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9AD7" w14:textId="77777777" w:rsidR="009A0059" w:rsidRDefault="009A0059" w:rsidP="009A0059">
      <w:pPr>
        <w:pStyle w:val="Title"/>
        <w:rPr>
          <w:b/>
          <w:bCs/>
          <w:sz w:val="36"/>
          <w:szCs w:val="36"/>
        </w:rPr>
      </w:pPr>
      <w:bookmarkStart w:id="0" w:name="_Hlk67479687"/>
      <w:r w:rsidRPr="39474A2B">
        <w:rPr>
          <w:b/>
          <w:bCs/>
          <w:sz w:val="36"/>
          <w:szCs w:val="36"/>
        </w:rPr>
        <w:t>Understandings of and responses to endemic animal health and welfare issues in the UK: the farmer view</w:t>
      </w:r>
    </w:p>
    <w:bookmarkEnd w:id="0"/>
    <w:p w14:paraId="6FB91447" w14:textId="77777777" w:rsidR="009A0059" w:rsidRDefault="009A0059" w:rsidP="009A0059"/>
    <w:p w14:paraId="2A4BD078" w14:textId="57C25A11" w:rsidR="009A0059" w:rsidRDefault="009A0059" w:rsidP="009A0059">
      <w:pPr>
        <w:pStyle w:val="Title"/>
        <w:rPr>
          <w:b/>
          <w:bCs/>
          <w:sz w:val="36"/>
          <w:szCs w:val="36"/>
        </w:rPr>
      </w:pPr>
      <w:r>
        <w:rPr>
          <w:b/>
          <w:bCs/>
          <w:sz w:val="36"/>
          <w:szCs w:val="36"/>
        </w:rPr>
        <w:t>Farmer responses to endemic animal disease</w:t>
      </w:r>
    </w:p>
    <w:p w14:paraId="56061385" w14:textId="696E80DB" w:rsidR="008A4D4C" w:rsidRDefault="008A4D4C" w:rsidP="008A4D4C"/>
    <w:p w14:paraId="4F522F5E" w14:textId="46E9A6D4" w:rsidR="008A4D4C" w:rsidRPr="008A4D4C" w:rsidRDefault="008A4D4C" w:rsidP="008A4D4C">
      <w:r>
        <w:t>[Version accepted for publication in Veterninary Record, August 2021]</w:t>
      </w:r>
    </w:p>
    <w:p w14:paraId="39895BFE" w14:textId="77777777" w:rsidR="009A0059" w:rsidRPr="0078643D" w:rsidRDefault="009A0059" w:rsidP="009A0059"/>
    <w:p w14:paraId="659AF54A" w14:textId="77777777" w:rsidR="009A0059" w:rsidRPr="00BB7EFC" w:rsidRDefault="009A0059" w:rsidP="009A0059"/>
    <w:p w14:paraId="04C105CE" w14:textId="77777777" w:rsidR="009A0059" w:rsidRPr="00BB7EFC" w:rsidRDefault="009A0059" w:rsidP="009A0059">
      <w:r w:rsidRPr="1F58050E">
        <w:t>Niamh Mahon</w:t>
      </w:r>
      <w:r w:rsidRPr="1F58050E">
        <w:rPr>
          <w:vertAlign w:val="superscript"/>
        </w:rPr>
        <w:t>1</w:t>
      </w:r>
      <w:r w:rsidRPr="1F58050E">
        <w:t>; Beth Clark</w:t>
      </w:r>
      <w:r w:rsidRPr="1F58050E">
        <w:rPr>
          <w:vertAlign w:val="superscript"/>
        </w:rPr>
        <w:t>2</w:t>
      </w:r>
      <w:r w:rsidRPr="1F58050E">
        <w:t>*; Amy Proctor</w:t>
      </w:r>
      <w:r w:rsidRPr="1F58050E">
        <w:rPr>
          <w:vertAlign w:val="superscript"/>
        </w:rPr>
        <w:t>2</w:t>
      </w:r>
      <w:r w:rsidRPr="1F58050E">
        <w:t>; Lewis Holloway</w:t>
      </w:r>
      <w:r w:rsidRPr="1F58050E">
        <w:rPr>
          <w:vertAlign w:val="superscript"/>
        </w:rPr>
        <w:t xml:space="preserve">1 </w:t>
      </w:r>
    </w:p>
    <w:p w14:paraId="7C087537" w14:textId="77777777" w:rsidR="009A0059" w:rsidRDefault="009A0059" w:rsidP="009A0059">
      <w:pPr>
        <w:rPr>
          <w:vertAlign w:val="superscript"/>
        </w:rPr>
      </w:pPr>
    </w:p>
    <w:p w14:paraId="6B85C6D3" w14:textId="77777777" w:rsidR="009A0059" w:rsidRPr="00BB7EFC" w:rsidRDefault="009A0059" w:rsidP="009A0059">
      <w:pPr>
        <w:pStyle w:val="NoSpacing"/>
      </w:pPr>
      <w:r w:rsidRPr="79815244">
        <w:rPr>
          <w:vertAlign w:val="superscript"/>
        </w:rPr>
        <w:t xml:space="preserve">1 </w:t>
      </w:r>
      <w:r w:rsidRPr="79815244">
        <w:t>Department of Geography, Geology and Environment, University of Hull, Cottingham Road, Hull, HU6 7RX</w:t>
      </w:r>
    </w:p>
    <w:p w14:paraId="062972A2" w14:textId="77777777" w:rsidR="009A0059" w:rsidRDefault="009A0059" w:rsidP="009A0059">
      <w:pPr>
        <w:pStyle w:val="NoSpacing"/>
      </w:pPr>
    </w:p>
    <w:p w14:paraId="7F1F6C91" w14:textId="77777777" w:rsidR="009A0059" w:rsidRDefault="009A0059" w:rsidP="009A0059">
      <w:pPr>
        <w:pStyle w:val="NoSpacing"/>
        <w:rPr>
          <w:rFonts w:ascii="Calibri" w:eastAsia="Calibri" w:hAnsi="Calibri" w:cs="Calibri"/>
          <w:color w:val="212121"/>
        </w:rPr>
      </w:pPr>
      <w:r w:rsidRPr="41ABA3A1">
        <w:rPr>
          <w:rFonts w:ascii="Calibri" w:eastAsia="Calibri" w:hAnsi="Calibri" w:cs="Calibri"/>
          <w:color w:val="212121"/>
          <w:vertAlign w:val="superscript"/>
        </w:rPr>
        <w:t xml:space="preserve">2 </w:t>
      </w:r>
      <w:r w:rsidRPr="41ABA3A1">
        <w:rPr>
          <w:rFonts w:ascii="Calibri" w:eastAsia="Calibri" w:hAnsi="Calibri" w:cs="Calibri"/>
          <w:color w:val="212121"/>
        </w:rPr>
        <w:t>Centre for Rural Economy, School of Natural and Environmental Sciences, Newcastle University, Newcastle upon Tyne, NE1 7RU</w:t>
      </w:r>
    </w:p>
    <w:p w14:paraId="7394EDF5" w14:textId="77777777" w:rsidR="009A0059" w:rsidRDefault="009A0059" w:rsidP="009A0059">
      <w:pPr>
        <w:pStyle w:val="NoSpacing"/>
        <w:rPr>
          <w:rFonts w:ascii="Calibri" w:eastAsia="Calibri" w:hAnsi="Calibri" w:cs="Calibri"/>
          <w:color w:val="212121"/>
        </w:rPr>
      </w:pPr>
    </w:p>
    <w:p w14:paraId="3379D6CD" w14:textId="77777777" w:rsidR="009A0059" w:rsidRDefault="009A0059" w:rsidP="009A0059">
      <w:pPr>
        <w:pStyle w:val="NoSpacing"/>
        <w:rPr>
          <w:rFonts w:ascii="Calibri" w:eastAsia="Calibri" w:hAnsi="Calibri" w:cs="Calibri"/>
          <w:color w:val="212121"/>
        </w:rPr>
      </w:pPr>
    </w:p>
    <w:p w14:paraId="6432479E" w14:textId="77777777" w:rsidR="009A0059" w:rsidRDefault="009A0059" w:rsidP="009A0059">
      <w:pPr>
        <w:pStyle w:val="NoSpacing"/>
        <w:rPr>
          <w:rFonts w:ascii="Calibri" w:eastAsia="Calibri" w:hAnsi="Calibri" w:cs="Calibri"/>
          <w:color w:val="212121"/>
        </w:rPr>
      </w:pPr>
      <w:r w:rsidRPr="1F58050E">
        <w:rPr>
          <w:rFonts w:ascii="Calibri" w:eastAsia="Calibri" w:hAnsi="Calibri" w:cs="Calibri"/>
          <w:color w:val="212121"/>
        </w:rPr>
        <w:t>* Corresponding author - beth.clark@newcastle.ac.uk</w:t>
      </w:r>
    </w:p>
    <w:p w14:paraId="77F26DBC" w14:textId="77777777" w:rsidR="009A0059" w:rsidRDefault="009A0059" w:rsidP="009A0059">
      <w:pPr>
        <w:pStyle w:val="NoSpacing"/>
        <w:rPr>
          <w:vertAlign w:val="superscript"/>
        </w:rPr>
      </w:pPr>
    </w:p>
    <w:p w14:paraId="2A68B05F" w14:textId="77777777" w:rsidR="009A0059" w:rsidRDefault="009A0059" w:rsidP="009A0059">
      <w:pPr>
        <w:pStyle w:val="NoSpacing"/>
        <w:rPr>
          <w:vertAlign w:val="superscript"/>
        </w:rPr>
      </w:pPr>
    </w:p>
    <w:p w14:paraId="0D42F5B8" w14:textId="77777777" w:rsidR="009A0059" w:rsidRDefault="009A0059" w:rsidP="009A0059">
      <w:pPr>
        <w:pStyle w:val="NoSpacing"/>
        <w:rPr>
          <w:vertAlign w:val="superscript"/>
        </w:rPr>
      </w:pPr>
    </w:p>
    <w:p w14:paraId="5CD95913" w14:textId="77777777" w:rsidR="009A0059" w:rsidRDefault="009A0059" w:rsidP="009A0059">
      <w:pPr>
        <w:pStyle w:val="NoSpacing"/>
        <w:rPr>
          <w:vertAlign w:val="superscript"/>
        </w:rPr>
      </w:pPr>
    </w:p>
    <w:p w14:paraId="193B27D0" w14:textId="77777777" w:rsidR="009A0059" w:rsidRDefault="009A0059" w:rsidP="009A0059">
      <w:pPr>
        <w:pStyle w:val="NoSpacing"/>
        <w:rPr>
          <w:vertAlign w:val="superscript"/>
        </w:rPr>
      </w:pPr>
    </w:p>
    <w:p w14:paraId="0D731E59" w14:textId="77777777" w:rsidR="009A0059" w:rsidRDefault="009A0059" w:rsidP="009A0059">
      <w:pPr>
        <w:pStyle w:val="NoSpacing"/>
        <w:jc w:val="both"/>
        <w:rPr>
          <w:rFonts w:eastAsiaTheme="minorEastAsia"/>
          <w:b/>
          <w:bCs/>
          <w:color w:val="292929"/>
          <w:sz w:val="24"/>
          <w:szCs w:val="24"/>
          <w:highlight w:val="yellow"/>
        </w:rPr>
      </w:pPr>
    </w:p>
    <w:p w14:paraId="145FF043" w14:textId="77777777" w:rsidR="009A0059" w:rsidRDefault="009A0059" w:rsidP="009A0059">
      <w:pPr>
        <w:pStyle w:val="NoSpacing"/>
        <w:jc w:val="both"/>
        <w:rPr>
          <w:rFonts w:eastAsiaTheme="minorEastAsia"/>
          <w:b/>
          <w:bCs/>
          <w:color w:val="292929"/>
          <w:sz w:val="24"/>
          <w:szCs w:val="24"/>
          <w:highlight w:val="yellow"/>
        </w:rPr>
      </w:pPr>
    </w:p>
    <w:p w14:paraId="3F90E918" w14:textId="77777777" w:rsidR="009A0059" w:rsidRDefault="009A0059" w:rsidP="009A0059">
      <w:pPr>
        <w:pStyle w:val="NoSpacing"/>
        <w:rPr>
          <w:vertAlign w:val="superscript"/>
        </w:rPr>
      </w:pPr>
    </w:p>
    <w:p w14:paraId="354B24BF" w14:textId="77777777" w:rsidR="009A0059" w:rsidRDefault="009A0059" w:rsidP="009A0059">
      <w:pPr>
        <w:pStyle w:val="NoSpacing"/>
        <w:rPr>
          <w:vertAlign w:val="superscript"/>
        </w:rPr>
      </w:pPr>
    </w:p>
    <w:p w14:paraId="1ECD83DD" w14:textId="77777777" w:rsidR="009A0059" w:rsidRDefault="009A0059" w:rsidP="009A0059">
      <w:pPr>
        <w:pStyle w:val="NoSpacing"/>
        <w:rPr>
          <w:vertAlign w:val="superscript"/>
        </w:rPr>
      </w:pPr>
    </w:p>
    <w:p w14:paraId="4D486BE8" w14:textId="77777777" w:rsidR="009A0059" w:rsidRDefault="009A0059" w:rsidP="009A0059">
      <w:pPr>
        <w:pStyle w:val="NoSpacing"/>
        <w:rPr>
          <w:vertAlign w:val="superscript"/>
        </w:rPr>
      </w:pPr>
    </w:p>
    <w:p w14:paraId="6E608D14" w14:textId="77777777" w:rsidR="009A0059" w:rsidRDefault="009A0059" w:rsidP="009A0059">
      <w:pPr>
        <w:pStyle w:val="NoSpacing"/>
        <w:rPr>
          <w:vertAlign w:val="superscript"/>
        </w:rPr>
      </w:pPr>
    </w:p>
    <w:p w14:paraId="09112464" w14:textId="77777777" w:rsidR="009A0059" w:rsidRDefault="009A0059" w:rsidP="009A0059">
      <w:pPr>
        <w:pStyle w:val="NoSpacing"/>
        <w:rPr>
          <w:b/>
          <w:bCs/>
          <w:sz w:val="24"/>
          <w:szCs w:val="24"/>
        </w:rPr>
      </w:pPr>
      <w:r w:rsidRPr="52A38164">
        <w:rPr>
          <w:b/>
          <w:bCs/>
          <w:sz w:val="24"/>
          <w:szCs w:val="24"/>
        </w:rPr>
        <w:t>Acknowledgements</w:t>
      </w:r>
    </w:p>
    <w:p w14:paraId="71ADC7FF" w14:textId="77777777" w:rsidR="009A0059" w:rsidRDefault="009A0059" w:rsidP="009A0059">
      <w:pPr>
        <w:pStyle w:val="NoSpacing"/>
        <w:jc w:val="both"/>
        <w:rPr>
          <w:rFonts w:ascii="Helvetica" w:eastAsia="Helvetica" w:hAnsi="Helvetica" w:cs="Helvetica"/>
          <w:color w:val="292929"/>
          <w:sz w:val="24"/>
          <w:szCs w:val="24"/>
        </w:rPr>
      </w:pPr>
      <w:r w:rsidRPr="7AD9C5C8">
        <w:rPr>
          <w:rFonts w:eastAsiaTheme="minorEastAsia"/>
          <w:color w:val="292929"/>
          <w:sz w:val="20"/>
          <w:szCs w:val="20"/>
        </w:rPr>
        <w:t>This research was funded in whole by the Wellcome Trust [</w:t>
      </w:r>
      <w:r w:rsidRPr="7AD9C5C8">
        <w:rPr>
          <w:rFonts w:eastAsiaTheme="minorEastAsia"/>
          <w:color w:val="000000" w:themeColor="text1"/>
          <w:sz w:val="20"/>
          <w:szCs w:val="20"/>
        </w:rPr>
        <w:t>209818/Z/17/Z</w:t>
      </w:r>
      <w:r w:rsidRPr="7AD9C5C8">
        <w:rPr>
          <w:rFonts w:eastAsiaTheme="minorEastAsia"/>
          <w:color w:val="292929"/>
          <w:sz w:val="20"/>
          <w:szCs w:val="20"/>
        </w:rPr>
        <w:t>] and</w:t>
      </w:r>
      <w:r w:rsidRPr="7AD9C5C8">
        <w:rPr>
          <w:rFonts w:eastAsiaTheme="minorEastAsia"/>
          <w:sz w:val="20"/>
          <w:szCs w:val="20"/>
        </w:rPr>
        <w:t xml:space="preserve"> was conducted as part of the four-year project “Thinking Forward Through the Past”, also known as “Farm-level Interdisciplinary approaches to Endemic Livestock Disease (FIELD)” </w:t>
      </w:r>
      <w:hyperlink r:id="rId10">
        <w:r w:rsidRPr="7AD9C5C8">
          <w:rPr>
            <w:sz w:val="20"/>
            <w:szCs w:val="20"/>
          </w:rPr>
          <w:t>https://field-wt.co.uk/</w:t>
        </w:r>
      </w:hyperlink>
      <w:r w:rsidRPr="7AD9C5C8">
        <w:rPr>
          <w:rFonts w:eastAsiaTheme="minorEastAsia"/>
          <w:sz w:val="20"/>
          <w:szCs w:val="20"/>
        </w:rPr>
        <w:t>. The funder had no role in the design, implementation or analysis of the research. For the purpose of open access, the authors have applied a CC BY public copyright licence to any Author Accepted Manuscript version arising from this submission.</w:t>
      </w:r>
    </w:p>
    <w:p w14:paraId="7AEEB4B1" w14:textId="77777777" w:rsidR="009A0059" w:rsidRDefault="009A0059">
      <w:pPr>
        <w:rPr>
          <w:rFonts w:asciiTheme="majorHAnsi" w:eastAsiaTheme="majorEastAsia" w:hAnsiTheme="majorHAnsi" w:cstheme="majorBidi"/>
          <w:b/>
          <w:bCs/>
          <w:sz w:val="32"/>
          <w:szCs w:val="32"/>
        </w:rPr>
      </w:pPr>
      <w:r>
        <w:rPr>
          <w:b/>
          <w:bCs/>
        </w:rPr>
        <w:br w:type="page"/>
      </w:r>
    </w:p>
    <w:p w14:paraId="11598896" w14:textId="6CE727CC" w:rsidR="2550C9D0" w:rsidRDefault="1E431E76" w:rsidP="72C73F43">
      <w:pPr>
        <w:pStyle w:val="Heading1"/>
        <w:jc w:val="both"/>
        <w:rPr>
          <w:b/>
          <w:bCs/>
          <w:color w:val="auto"/>
        </w:rPr>
      </w:pPr>
      <w:r w:rsidRPr="52A38164">
        <w:rPr>
          <w:b/>
          <w:bCs/>
          <w:color w:val="auto"/>
        </w:rPr>
        <w:lastRenderedPageBreak/>
        <w:t>Abstract</w:t>
      </w:r>
    </w:p>
    <w:p w14:paraId="1ED1E92A" w14:textId="509050FE" w:rsidR="542ACD4F" w:rsidRDefault="1909D2C0" w:rsidP="2F382A4D">
      <w:pPr>
        <w:pStyle w:val="NoSpacing"/>
        <w:jc w:val="both"/>
        <w:rPr>
          <w:sz w:val="24"/>
          <w:szCs w:val="24"/>
        </w:rPr>
      </w:pPr>
      <w:r w:rsidRPr="22D2BA50">
        <w:rPr>
          <w:b/>
          <w:bCs/>
          <w:sz w:val="24"/>
          <w:szCs w:val="24"/>
        </w:rPr>
        <w:t>Background</w:t>
      </w:r>
      <w:r w:rsidRPr="22D2BA50">
        <w:rPr>
          <w:sz w:val="24"/>
          <w:szCs w:val="24"/>
        </w:rPr>
        <w:t xml:space="preserve">: </w:t>
      </w:r>
      <w:r w:rsidR="70FF9562" w:rsidRPr="22D2BA50">
        <w:rPr>
          <w:sz w:val="24"/>
          <w:szCs w:val="24"/>
        </w:rPr>
        <w:t>This paper uses</w:t>
      </w:r>
      <w:r w:rsidR="70FF9562" w:rsidRPr="00426E0D">
        <w:rPr>
          <w:rFonts w:ascii="Calibri" w:eastAsia="Times New Roman" w:hAnsi="Calibri" w:cs="Calibri"/>
          <w:sz w:val="24"/>
          <w:szCs w:val="24"/>
          <w:lang w:eastAsia="en-GB"/>
        </w:rPr>
        <w:t xml:space="preserve"> two endemic health </w:t>
      </w:r>
      <w:r w:rsidR="6AB87A35" w:rsidRPr="22D2BA50">
        <w:rPr>
          <w:rFonts w:ascii="Calibri" w:eastAsia="Times New Roman" w:hAnsi="Calibri" w:cs="Calibri"/>
          <w:sz w:val="24"/>
          <w:szCs w:val="24"/>
          <w:lang w:eastAsia="en-GB"/>
        </w:rPr>
        <w:t xml:space="preserve">conditions </w:t>
      </w:r>
      <w:r w:rsidR="70FF9562" w:rsidRPr="00426E0D">
        <w:rPr>
          <w:rFonts w:ascii="Calibri" w:eastAsia="Times New Roman" w:hAnsi="Calibri" w:cs="Calibri"/>
          <w:sz w:val="24"/>
          <w:szCs w:val="24"/>
          <w:lang w:eastAsia="en-GB"/>
        </w:rPr>
        <w:t>to explore farmer understandings of and responses to livestock health and welfare issues.</w:t>
      </w:r>
      <w:r w:rsidR="70FF9562" w:rsidRPr="22D2BA50">
        <w:rPr>
          <w:sz w:val="24"/>
          <w:szCs w:val="24"/>
        </w:rPr>
        <w:t xml:space="preserve"> </w:t>
      </w:r>
    </w:p>
    <w:p w14:paraId="1E48BC0D" w14:textId="21957BC3" w:rsidR="542ACD4F" w:rsidRPr="00BD1027" w:rsidRDefault="1909D2C0" w:rsidP="2F382A4D">
      <w:pPr>
        <w:pStyle w:val="NoSpacing"/>
        <w:jc w:val="both"/>
        <w:rPr>
          <w:sz w:val="24"/>
          <w:szCs w:val="24"/>
        </w:rPr>
      </w:pPr>
      <w:r w:rsidRPr="162E4D79">
        <w:rPr>
          <w:b/>
          <w:bCs/>
          <w:sz w:val="24"/>
          <w:szCs w:val="24"/>
        </w:rPr>
        <w:t>Methods</w:t>
      </w:r>
      <w:r w:rsidRPr="162E4D79">
        <w:rPr>
          <w:sz w:val="24"/>
          <w:szCs w:val="24"/>
        </w:rPr>
        <w:t xml:space="preserve">: </w:t>
      </w:r>
      <w:r w:rsidR="122EE2CA" w:rsidRPr="162E4D79">
        <w:rPr>
          <w:sz w:val="24"/>
          <w:szCs w:val="24"/>
        </w:rPr>
        <w:t>The findings are based on a survey of 42 livestock farmers in the north of England</w:t>
      </w:r>
      <w:r w:rsidR="39D85932" w:rsidRPr="162E4D79">
        <w:rPr>
          <w:sz w:val="24"/>
          <w:szCs w:val="24"/>
        </w:rPr>
        <w:t>,</w:t>
      </w:r>
      <w:r w:rsidR="122EE2CA" w:rsidRPr="162E4D79">
        <w:rPr>
          <w:sz w:val="24"/>
          <w:szCs w:val="24"/>
        </w:rPr>
        <w:t xml:space="preserve"> </w:t>
      </w:r>
      <w:r w:rsidR="60120722" w:rsidRPr="162E4D79">
        <w:rPr>
          <w:sz w:val="24"/>
          <w:szCs w:val="24"/>
        </w:rPr>
        <w:t>exploring</w:t>
      </w:r>
      <w:r w:rsidR="122EE2CA" w:rsidRPr="162E4D79">
        <w:rPr>
          <w:sz w:val="24"/>
          <w:szCs w:val="24"/>
        </w:rPr>
        <w:t xml:space="preserve"> how they manage lameness in sheep and cattle, and Bovine Viral Diarrhoea in cattle. </w:t>
      </w:r>
      <w:r w:rsidR="122EE2CA" w:rsidRPr="00BD1027">
        <w:rPr>
          <w:sz w:val="24"/>
          <w:szCs w:val="24"/>
        </w:rPr>
        <w:t>We identify similarities and differences in the</w:t>
      </w:r>
      <w:r w:rsidR="29356AD9" w:rsidRPr="00BD1027">
        <w:rPr>
          <w:sz w:val="24"/>
          <w:szCs w:val="24"/>
        </w:rPr>
        <w:t>ir approaches</w:t>
      </w:r>
      <w:r w:rsidR="51B33094" w:rsidRPr="00BD1027">
        <w:rPr>
          <w:sz w:val="24"/>
          <w:szCs w:val="24"/>
        </w:rPr>
        <w:t>.</w:t>
      </w:r>
    </w:p>
    <w:p w14:paraId="14A6EA6C" w14:textId="12D74E34" w:rsidR="542ACD4F" w:rsidRPr="00BD1027" w:rsidRDefault="1909D2C0" w:rsidP="2F382A4D">
      <w:pPr>
        <w:pStyle w:val="NoSpacing"/>
        <w:jc w:val="both"/>
        <w:rPr>
          <w:sz w:val="24"/>
          <w:szCs w:val="24"/>
        </w:rPr>
      </w:pPr>
      <w:r w:rsidRPr="00BD1027">
        <w:rPr>
          <w:b/>
          <w:bCs/>
          <w:sz w:val="24"/>
          <w:szCs w:val="24"/>
        </w:rPr>
        <w:t>Results</w:t>
      </w:r>
      <w:r w:rsidRPr="00BD1027">
        <w:rPr>
          <w:sz w:val="24"/>
          <w:szCs w:val="24"/>
        </w:rPr>
        <w:t xml:space="preserve">: </w:t>
      </w:r>
      <w:r w:rsidR="122EE2CA" w:rsidRPr="00BD1027">
        <w:rPr>
          <w:sz w:val="24"/>
          <w:szCs w:val="24"/>
        </w:rPr>
        <w:t xml:space="preserve">Two themes emerge. 1) </w:t>
      </w:r>
      <w:r w:rsidR="6D06083D" w:rsidRPr="00BD1027">
        <w:rPr>
          <w:sz w:val="24"/>
          <w:szCs w:val="24"/>
        </w:rPr>
        <w:t>T</w:t>
      </w:r>
      <w:r w:rsidR="122EE2CA" w:rsidRPr="00BD1027">
        <w:rPr>
          <w:sz w:val="24"/>
          <w:szCs w:val="24"/>
        </w:rPr>
        <w:t>he importance of difference</w:t>
      </w:r>
      <w:r w:rsidR="61623185" w:rsidRPr="00BD1027">
        <w:rPr>
          <w:sz w:val="24"/>
          <w:szCs w:val="24"/>
        </w:rPr>
        <w:t xml:space="preserve"> between </w:t>
      </w:r>
      <w:r w:rsidR="39470AD9" w:rsidRPr="00BD1027">
        <w:rPr>
          <w:sz w:val="24"/>
          <w:szCs w:val="24"/>
        </w:rPr>
        <w:t>animal types (</w:t>
      </w:r>
      <w:r w:rsidR="0F7CD060" w:rsidRPr="00BD1027">
        <w:rPr>
          <w:sz w:val="24"/>
          <w:szCs w:val="24"/>
        </w:rPr>
        <w:t>i</w:t>
      </w:r>
      <w:r w:rsidR="39470AD9" w:rsidRPr="00BD1027">
        <w:rPr>
          <w:sz w:val="24"/>
          <w:szCs w:val="24"/>
        </w:rPr>
        <w:t>.e., beef cattle, dairy cattle, and sheep)</w:t>
      </w:r>
      <w:r w:rsidR="61623185" w:rsidRPr="00BD1027">
        <w:rPr>
          <w:sz w:val="24"/>
          <w:szCs w:val="24"/>
        </w:rPr>
        <w:t xml:space="preserve">, </w:t>
      </w:r>
      <w:r w:rsidR="2A18090D" w:rsidRPr="00BD1027">
        <w:rPr>
          <w:sz w:val="24"/>
          <w:szCs w:val="24"/>
        </w:rPr>
        <w:t>which highlights the</w:t>
      </w:r>
      <w:r w:rsidR="122EE2CA" w:rsidRPr="00BD1027">
        <w:rPr>
          <w:sz w:val="24"/>
          <w:szCs w:val="24"/>
        </w:rPr>
        <w:t xml:space="preserve"> </w:t>
      </w:r>
      <w:r w:rsidR="79D1505D" w:rsidRPr="00BD1027">
        <w:rPr>
          <w:sz w:val="24"/>
          <w:szCs w:val="24"/>
        </w:rPr>
        <w:t>‘</w:t>
      </w:r>
      <w:r w:rsidR="122EE2CA" w:rsidRPr="00BD1027">
        <w:rPr>
          <w:sz w:val="24"/>
          <w:szCs w:val="24"/>
        </w:rPr>
        <w:t>complex</w:t>
      </w:r>
      <w:r w:rsidR="32E282EC" w:rsidRPr="00BD1027">
        <w:rPr>
          <w:sz w:val="24"/>
          <w:szCs w:val="24"/>
        </w:rPr>
        <w:t>’</w:t>
      </w:r>
      <w:r w:rsidR="122EE2CA" w:rsidRPr="00BD1027">
        <w:rPr>
          <w:sz w:val="24"/>
          <w:szCs w:val="24"/>
        </w:rPr>
        <w:t xml:space="preserve"> and </w:t>
      </w:r>
      <w:r w:rsidR="46A83710" w:rsidRPr="00BD1027">
        <w:rPr>
          <w:sz w:val="24"/>
          <w:szCs w:val="24"/>
        </w:rPr>
        <w:t>‘</w:t>
      </w:r>
      <w:r w:rsidR="122EE2CA" w:rsidRPr="00BD1027">
        <w:rPr>
          <w:sz w:val="24"/>
          <w:szCs w:val="24"/>
        </w:rPr>
        <w:t>multifactorial</w:t>
      </w:r>
      <w:r w:rsidR="65CCE9EC" w:rsidRPr="00BD1027">
        <w:rPr>
          <w:sz w:val="24"/>
          <w:szCs w:val="24"/>
        </w:rPr>
        <w:t>’</w:t>
      </w:r>
      <w:r w:rsidR="702C93F5" w:rsidRPr="00BD1027">
        <w:rPr>
          <w:sz w:val="24"/>
          <w:szCs w:val="24"/>
        </w:rPr>
        <w:t xml:space="preserve"> nature of animal health and welfare</w:t>
      </w:r>
      <w:r w:rsidR="122EE2CA" w:rsidRPr="00BD1027">
        <w:rPr>
          <w:sz w:val="24"/>
          <w:szCs w:val="24"/>
        </w:rPr>
        <w:t>. It is necessary to unpack this to understand the interplay of animal, resource and management issues</w:t>
      </w:r>
      <w:r w:rsidR="78E7317C" w:rsidRPr="00BD1027">
        <w:rPr>
          <w:sz w:val="24"/>
          <w:szCs w:val="24"/>
        </w:rPr>
        <w:t xml:space="preserve"> in farmer responses</w:t>
      </w:r>
      <w:r w:rsidR="122EE2CA" w:rsidRPr="00BD1027">
        <w:rPr>
          <w:sz w:val="24"/>
          <w:szCs w:val="24"/>
        </w:rPr>
        <w:t xml:space="preserve">. 2) </w:t>
      </w:r>
      <w:r w:rsidR="4A6E9C01" w:rsidRPr="00BD1027">
        <w:rPr>
          <w:rFonts w:eastAsiaTheme="minorEastAsia"/>
          <w:sz w:val="24"/>
          <w:szCs w:val="24"/>
        </w:rPr>
        <w:t>Previous research has identified 'lack of knowledge' as a key welfare issue. Our findings reveal farmers are in fact seeking, acquiring and sharing knowledge on practices related to the management of animal health however individual circumstance and context influence how this translates in practice.</w:t>
      </w:r>
    </w:p>
    <w:p w14:paraId="13026D9C" w14:textId="1EBAA493" w:rsidR="52A38164" w:rsidRPr="00BD1027" w:rsidRDefault="00A83355" w:rsidP="00606B02">
      <w:pPr>
        <w:pStyle w:val="NoSpacing"/>
        <w:jc w:val="both"/>
      </w:pPr>
      <w:r w:rsidRPr="00BD1027">
        <w:rPr>
          <w:b/>
          <w:bCs/>
          <w:sz w:val="24"/>
          <w:szCs w:val="24"/>
        </w:rPr>
        <w:t xml:space="preserve">Conclusion: </w:t>
      </w:r>
      <w:r w:rsidR="3A3F79EF" w:rsidRPr="00BD1027">
        <w:rPr>
          <w:sz w:val="24"/>
          <w:szCs w:val="24"/>
        </w:rPr>
        <w:t>O</w:t>
      </w:r>
      <w:r w:rsidR="542ACD4F" w:rsidRPr="00BD1027">
        <w:rPr>
          <w:sz w:val="24"/>
          <w:szCs w:val="24"/>
        </w:rPr>
        <w:t>ur research highlights the importance of integrating different perspectives and knowledges as a way of understanding and responding to animal health and welfare concerns. Facilitating knowledge exchange both within and between different groups and sectors is vital in achieving this.</w:t>
      </w:r>
    </w:p>
    <w:p w14:paraId="538D79E4" w14:textId="77777777" w:rsidR="00606B02" w:rsidRDefault="00606B02">
      <w:pPr>
        <w:rPr>
          <w:rFonts w:asciiTheme="majorHAnsi" w:eastAsiaTheme="majorEastAsia" w:hAnsiTheme="majorHAnsi" w:cstheme="majorBidi"/>
          <w:b/>
          <w:bCs/>
          <w:sz w:val="32"/>
          <w:szCs w:val="32"/>
        </w:rPr>
      </w:pPr>
      <w:r>
        <w:rPr>
          <w:b/>
          <w:bCs/>
        </w:rPr>
        <w:br w:type="page"/>
      </w:r>
    </w:p>
    <w:p w14:paraId="33995CC6" w14:textId="5EE00786" w:rsidR="00456EA6" w:rsidRDefault="06884966" w:rsidP="59D156C5">
      <w:pPr>
        <w:pStyle w:val="Heading1"/>
        <w:rPr>
          <w:b/>
          <w:bCs/>
          <w:color w:val="auto"/>
        </w:rPr>
      </w:pPr>
      <w:r w:rsidRPr="59D156C5">
        <w:rPr>
          <w:b/>
          <w:bCs/>
          <w:color w:val="auto"/>
        </w:rPr>
        <w:lastRenderedPageBreak/>
        <w:t xml:space="preserve">1.0 </w:t>
      </w:r>
      <w:r w:rsidR="14619FF9" w:rsidRPr="59D156C5">
        <w:rPr>
          <w:b/>
          <w:bCs/>
          <w:color w:val="auto"/>
        </w:rPr>
        <w:t>Introduction</w:t>
      </w:r>
    </w:p>
    <w:p w14:paraId="5DAB6C7B" w14:textId="7C36F7FB" w:rsidR="00851D77" w:rsidRDefault="154FB218" w:rsidP="1156A5C2">
      <w:pPr>
        <w:pStyle w:val="NoSpacing"/>
        <w:jc w:val="both"/>
        <w:rPr>
          <w:rStyle w:val="normaltextrun"/>
          <w:rFonts w:eastAsiaTheme="minorEastAsia"/>
          <w:sz w:val="24"/>
          <w:szCs w:val="24"/>
        </w:rPr>
      </w:pPr>
      <w:r w:rsidRPr="0C0DB7F0">
        <w:rPr>
          <w:rStyle w:val="normaltextrun"/>
          <w:rFonts w:eastAsiaTheme="minorEastAsia"/>
        </w:rPr>
        <w:t>Farm animal health and welfare ha</w:t>
      </w:r>
      <w:r w:rsidR="46B7F2A6" w:rsidRPr="0C0DB7F0">
        <w:rPr>
          <w:rStyle w:val="normaltextrun"/>
          <w:rFonts w:eastAsiaTheme="minorEastAsia"/>
        </w:rPr>
        <w:t>ve</w:t>
      </w:r>
      <w:r w:rsidR="6B28BA97" w:rsidRPr="0C0DB7F0">
        <w:rPr>
          <w:rStyle w:val="normaltextrun"/>
          <w:rFonts w:eastAsiaTheme="minorEastAsia"/>
        </w:rPr>
        <w:t xml:space="preserve"> emerged as priority issue</w:t>
      </w:r>
      <w:r w:rsidR="1350FFB6" w:rsidRPr="0C0DB7F0">
        <w:rPr>
          <w:rStyle w:val="normaltextrun"/>
          <w:rFonts w:eastAsiaTheme="minorEastAsia"/>
        </w:rPr>
        <w:t>s</w:t>
      </w:r>
      <w:r w:rsidR="1F19D710" w:rsidRPr="0C0DB7F0">
        <w:rPr>
          <w:rStyle w:val="normaltextrun"/>
          <w:rFonts w:eastAsiaTheme="minorEastAsia"/>
        </w:rPr>
        <w:t xml:space="preserve"> in debates and discussions underpinning the </w:t>
      </w:r>
      <w:r w:rsidR="11B1FA19" w:rsidRPr="0C0DB7F0">
        <w:rPr>
          <w:rStyle w:val="normaltextrun"/>
          <w:rFonts w:eastAsiaTheme="minorEastAsia"/>
        </w:rPr>
        <w:t>future of agricultural policy in the UK</w:t>
      </w:r>
      <w:r w:rsidR="07575A80" w:rsidRPr="0C0DB7F0">
        <w:rPr>
          <w:rStyle w:val="normaltextrun"/>
          <w:rFonts w:eastAsiaTheme="minorEastAsia"/>
        </w:rPr>
        <w:t xml:space="preserve">. </w:t>
      </w:r>
      <w:r w:rsidR="414BFCE4" w:rsidRPr="0C0DB7F0">
        <w:rPr>
          <w:rStyle w:val="normaltextrun"/>
          <w:rFonts w:eastAsiaTheme="minorEastAsia"/>
        </w:rPr>
        <w:t>With t</w:t>
      </w:r>
      <w:r w:rsidR="0B4B02F0" w:rsidRPr="0C0DB7F0">
        <w:rPr>
          <w:rStyle w:val="normaltextrun"/>
          <w:rFonts w:eastAsiaTheme="minorEastAsia"/>
        </w:rPr>
        <w:t xml:space="preserve">he </w:t>
      </w:r>
      <w:r w:rsidR="0B4B02F0" w:rsidRPr="006C354A">
        <w:rPr>
          <w:rStyle w:val="normaltextrun"/>
          <w:rFonts w:eastAsiaTheme="minorEastAsia"/>
        </w:rPr>
        <w:t xml:space="preserve">integration of health and welfare enhancements </w:t>
      </w:r>
      <w:r w:rsidR="0285F45D" w:rsidRPr="006C354A">
        <w:rPr>
          <w:rStyle w:val="normaltextrun"/>
          <w:rFonts w:eastAsiaTheme="minorEastAsia"/>
        </w:rPr>
        <w:t xml:space="preserve">into </w:t>
      </w:r>
      <w:r w:rsidR="5F500B86" w:rsidRPr="006C354A">
        <w:rPr>
          <w:rStyle w:val="normaltextrun"/>
          <w:rFonts w:eastAsiaTheme="minorEastAsia"/>
        </w:rPr>
        <w:t xml:space="preserve">wider </w:t>
      </w:r>
      <w:r w:rsidR="0B4B02F0" w:rsidRPr="006C354A">
        <w:rPr>
          <w:rStyle w:val="normaltextrun"/>
          <w:rFonts w:eastAsiaTheme="minorEastAsia"/>
        </w:rPr>
        <w:t>public goods delivery</w:t>
      </w:r>
      <w:r w:rsidR="0EB55AE1" w:rsidRPr="006C354A">
        <w:rPr>
          <w:rStyle w:val="normaltextrun"/>
          <w:rFonts w:eastAsiaTheme="minorEastAsia"/>
        </w:rPr>
        <w:t xml:space="preserve"> </w:t>
      </w:r>
      <w:r w:rsidR="2EB5D57A" w:rsidRPr="006C354A">
        <w:rPr>
          <w:rStyle w:val="normaltextrun"/>
          <w:rFonts w:eastAsiaTheme="minorEastAsia"/>
        </w:rPr>
        <w:t>plans</w:t>
      </w:r>
      <w:r w:rsidR="7A4B683B" w:rsidRPr="006C354A">
        <w:rPr>
          <w:rStyle w:val="normaltextrun"/>
          <w:rFonts w:eastAsiaTheme="minorEastAsia"/>
        </w:rPr>
        <w:t xml:space="preserve"> </w:t>
      </w:r>
      <w:r w:rsidR="6B833780" w:rsidRPr="006C354A">
        <w:rPr>
          <w:rStyle w:val="normaltextrun"/>
          <w:rFonts w:eastAsiaTheme="minorEastAsia"/>
        </w:rPr>
        <w:t xml:space="preserve">confirmed </w:t>
      </w:r>
      <w:r w:rsidR="627EE758" w:rsidRPr="006C354A">
        <w:rPr>
          <w:rStyle w:val="normaltextrun"/>
          <w:rFonts w:eastAsiaTheme="minorEastAsia"/>
        </w:rPr>
        <w:t>(</w:t>
      </w:r>
      <w:r w:rsidR="006C354A" w:rsidRPr="006C354A">
        <w:rPr>
          <w:rStyle w:val="normaltextrun"/>
          <w:rFonts w:eastAsiaTheme="minorEastAsia"/>
        </w:rPr>
        <w:t>1</w:t>
      </w:r>
      <w:r w:rsidR="627EE758" w:rsidRPr="006C354A">
        <w:rPr>
          <w:rStyle w:val="normaltextrun"/>
          <w:rFonts w:eastAsiaTheme="minorEastAsia"/>
        </w:rPr>
        <w:t>)</w:t>
      </w:r>
      <w:r w:rsidR="011756DC" w:rsidRPr="006C354A">
        <w:rPr>
          <w:rStyle w:val="normaltextrun"/>
          <w:rFonts w:eastAsiaTheme="minorEastAsia"/>
        </w:rPr>
        <w:t>,</w:t>
      </w:r>
      <w:r w:rsidR="686863D8" w:rsidRPr="006C354A">
        <w:rPr>
          <w:rStyle w:val="normaltextrun"/>
          <w:rFonts w:eastAsiaTheme="minorEastAsia"/>
        </w:rPr>
        <w:t xml:space="preserve"> understanding</w:t>
      </w:r>
      <w:r w:rsidR="686863D8" w:rsidRPr="0C0DB7F0">
        <w:rPr>
          <w:rStyle w:val="normaltextrun"/>
          <w:rFonts w:eastAsiaTheme="minorEastAsia"/>
        </w:rPr>
        <w:t xml:space="preserve"> the </w:t>
      </w:r>
      <w:r w:rsidR="7DC853B7" w:rsidRPr="0C0DB7F0">
        <w:rPr>
          <w:rStyle w:val="normaltextrun"/>
          <w:rFonts w:eastAsiaTheme="minorEastAsia"/>
        </w:rPr>
        <w:t>nature</w:t>
      </w:r>
      <w:r w:rsidR="686863D8" w:rsidRPr="0C0DB7F0">
        <w:rPr>
          <w:rStyle w:val="normaltextrun"/>
          <w:rFonts w:eastAsiaTheme="minorEastAsia"/>
        </w:rPr>
        <w:t xml:space="preserve"> of </w:t>
      </w:r>
      <w:r w:rsidR="037A87DF" w:rsidRPr="0C0DB7F0">
        <w:rPr>
          <w:rStyle w:val="normaltextrun"/>
          <w:rFonts w:eastAsiaTheme="minorEastAsia"/>
        </w:rPr>
        <w:t xml:space="preserve">animal </w:t>
      </w:r>
      <w:r w:rsidR="686863D8" w:rsidRPr="0C0DB7F0">
        <w:rPr>
          <w:rStyle w:val="normaltextrun"/>
          <w:rFonts w:eastAsiaTheme="minorEastAsia"/>
        </w:rPr>
        <w:t>health and wel</w:t>
      </w:r>
      <w:r w:rsidR="32B72BE1" w:rsidRPr="0C0DB7F0">
        <w:rPr>
          <w:rStyle w:val="normaltextrun"/>
          <w:rFonts w:eastAsiaTheme="minorEastAsia"/>
        </w:rPr>
        <w:t>fare concerns and how resources should be prioritise</w:t>
      </w:r>
      <w:r w:rsidR="0E4FEDC3" w:rsidRPr="0C0DB7F0">
        <w:rPr>
          <w:rStyle w:val="normaltextrun"/>
          <w:rFonts w:eastAsiaTheme="minorEastAsia"/>
        </w:rPr>
        <w:t>d</w:t>
      </w:r>
      <w:r w:rsidR="32B72BE1" w:rsidRPr="0C0DB7F0">
        <w:rPr>
          <w:rStyle w:val="normaltextrun"/>
          <w:rFonts w:eastAsiaTheme="minorEastAsia"/>
        </w:rPr>
        <w:t xml:space="preserve"> is critical. </w:t>
      </w:r>
      <w:r w:rsidR="688D8C61" w:rsidRPr="0C0DB7F0">
        <w:rPr>
          <w:rStyle w:val="normaltextrun"/>
          <w:rFonts w:eastAsiaTheme="minorEastAsia"/>
        </w:rPr>
        <w:t xml:space="preserve">In this </w:t>
      </w:r>
      <w:r w:rsidR="17591B63" w:rsidRPr="0C0DB7F0">
        <w:rPr>
          <w:rStyle w:val="normaltextrun"/>
          <w:rFonts w:eastAsiaTheme="minorEastAsia"/>
        </w:rPr>
        <w:t>j</w:t>
      </w:r>
      <w:r w:rsidR="688D8C61" w:rsidRPr="0C0DB7F0">
        <w:rPr>
          <w:rStyle w:val="normaltextrun"/>
          <w:rFonts w:eastAsiaTheme="minorEastAsia"/>
        </w:rPr>
        <w:t>ournal</w:t>
      </w:r>
      <w:r w:rsidR="069DFA8C" w:rsidRPr="0C0DB7F0">
        <w:rPr>
          <w:rStyle w:val="normaltextrun"/>
          <w:rFonts w:eastAsiaTheme="minorEastAsia"/>
        </w:rPr>
        <w:t>,</w:t>
      </w:r>
      <w:r w:rsidR="3E1C6261" w:rsidRPr="0C0DB7F0">
        <w:rPr>
          <w:rStyle w:val="normaltextrun"/>
          <w:rFonts w:eastAsiaTheme="minorEastAsia"/>
        </w:rPr>
        <w:t xml:space="preserve"> </w:t>
      </w:r>
      <w:r w:rsidR="688D8C61" w:rsidRPr="0C0DB7F0">
        <w:rPr>
          <w:rStyle w:val="normaltextrun"/>
          <w:rFonts w:eastAsiaTheme="minorEastAsia"/>
        </w:rPr>
        <w:t>Rioja-Lang et al</w:t>
      </w:r>
      <w:r w:rsidR="1F62E3FB" w:rsidRPr="0C0DB7F0">
        <w:rPr>
          <w:rStyle w:val="normaltextrun"/>
          <w:rFonts w:eastAsiaTheme="minorEastAsia"/>
        </w:rPr>
        <w:t>.</w:t>
      </w:r>
      <w:r w:rsidR="688D8C61" w:rsidRPr="0C0DB7F0">
        <w:rPr>
          <w:rStyle w:val="normaltextrun"/>
          <w:rFonts w:eastAsiaTheme="minorEastAsia"/>
        </w:rPr>
        <w:t xml:space="preserve"> (</w:t>
      </w:r>
      <w:r w:rsidR="56F2E340" w:rsidRPr="0C0DB7F0">
        <w:rPr>
          <w:rStyle w:val="normaltextrun"/>
          <w:rFonts w:eastAsiaTheme="minorEastAsia"/>
        </w:rPr>
        <w:t>2</w:t>
      </w:r>
      <w:r w:rsidR="4ACBC277" w:rsidRPr="0C0DB7F0">
        <w:rPr>
          <w:rStyle w:val="normaltextrun"/>
          <w:rFonts w:eastAsiaTheme="minorEastAsia"/>
        </w:rPr>
        <w:t>, see also 3</w:t>
      </w:r>
      <w:r w:rsidR="688D8C61" w:rsidRPr="0C0DB7F0">
        <w:rPr>
          <w:rStyle w:val="normaltextrun"/>
          <w:rFonts w:eastAsiaTheme="minorEastAsia"/>
        </w:rPr>
        <w:t xml:space="preserve">) </w:t>
      </w:r>
      <w:r w:rsidR="1DFF52BF" w:rsidRPr="0C0DB7F0">
        <w:rPr>
          <w:rStyle w:val="normaltextrun"/>
          <w:rFonts w:eastAsiaTheme="minorEastAsia"/>
        </w:rPr>
        <w:t xml:space="preserve">reported on </w:t>
      </w:r>
      <w:r w:rsidR="0AFF5BFB" w:rsidRPr="0C0DB7F0">
        <w:rPr>
          <w:rStyle w:val="normaltextrun"/>
          <w:rFonts w:eastAsiaTheme="minorEastAsia"/>
        </w:rPr>
        <w:t>a De</w:t>
      </w:r>
      <w:r w:rsidR="7C29970E" w:rsidRPr="0C0DB7F0">
        <w:rPr>
          <w:rStyle w:val="normaltextrun"/>
          <w:rFonts w:eastAsiaTheme="minorEastAsia"/>
        </w:rPr>
        <w:t>l</w:t>
      </w:r>
      <w:r w:rsidR="0AFF5BFB" w:rsidRPr="0C0DB7F0">
        <w:rPr>
          <w:rStyle w:val="normaltextrun"/>
          <w:rFonts w:eastAsiaTheme="minorEastAsia"/>
        </w:rPr>
        <w:t>phi survey of ‘experts’</w:t>
      </w:r>
      <w:r w:rsidR="445A2021" w:rsidRPr="0C0DB7F0">
        <w:rPr>
          <w:rStyle w:val="normaltextrun"/>
          <w:rFonts w:eastAsiaTheme="minorEastAsia"/>
        </w:rPr>
        <w:t xml:space="preserve"> </w:t>
      </w:r>
      <w:r w:rsidR="63429FB9" w:rsidRPr="0C0DB7F0">
        <w:rPr>
          <w:rStyle w:val="normaltextrun"/>
          <w:rFonts w:eastAsiaTheme="minorEastAsia"/>
        </w:rPr>
        <w:t xml:space="preserve">with </w:t>
      </w:r>
      <w:r w:rsidR="568B15C1" w:rsidRPr="0C0DB7F0">
        <w:rPr>
          <w:rStyle w:val="normaltextrun"/>
          <w:rFonts w:eastAsiaTheme="minorEastAsia"/>
        </w:rPr>
        <w:t>who</w:t>
      </w:r>
      <w:r w:rsidR="76C15D17" w:rsidRPr="0C0DB7F0">
        <w:rPr>
          <w:rStyle w:val="normaltextrun"/>
          <w:rFonts w:eastAsiaTheme="minorEastAsia"/>
        </w:rPr>
        <w:t>m they</w:t>
      </w:r>
      <w:r w:rsidR="568B15C1" w:rsidRPr="0C0DB7F0">
        <w:rPr>
          <w:rStyle w:val="normaltextrun"/>
          <w:rFonts w:eastAsiaTheme="minorEastAsia"/>
        </w:rPr>
        <w:t xml:space="preserve"> undertook a prioritisation exercise of </w:t>
      </w:r>
      <w:r w:rsidR="445A2021" w:rsidRPr="0C0DB7F0">
        <w:rPr>
          <w:rStyle w:val="normaltextrun"/>
          <w:rFonts w:eastAsiaTheme="minorEastAsia"/>
        </w:rPr>
        <w:t>welfare issues in farmed and companion animals in the UK.</w:t>
      </w:r>
      <w:r w:rsidR="1EBAD866" w:rsidRPr="0C0DB7F0">
        <w:rPr>
          <w:rStyle w:val="normaltextrun"/>
          <w:rFonts w:eastAsiaTheme="minorEastAsia"/>
        </w:rPr>
        <w:t xml:space="preserve"> Their paper</w:t>
      </w:r>
      <w:r w:rsidR="4ADABAC0" w:rsidRPr="0C0DB7F0">
        <w:rPr>
          <w:rStyle w:val="normaltextrun"/>
          <w:rFonts w:eastAsiaTheme="minorEastAsia"/>
        </w:rPr>
        <w:t xml:space="preserve"> highlighted the most commonly prioritised concerns </w:t>
      </w:r>
      <w:r w:rsidR="436969FD" w:rsidRPr="0C0DB7F0">
        <w:rPr>
          <w:rStyle w:val="normaltextrun"/>
          <w:rFonts w:eastAsiaTheme="minorEastAsia"/>
        </w:rPr>
        <w:t>across</w:t>
      </w:r>
      <w:r w:rsidR="4ADABAC0" w:rsidRPr="0C0DB7F0">
        <w:rPr>
          <w:rStyle w:val="normaltextrun"/>
          <w:rFonts w:eastAsiaTheme="minorEastAsia"/>
        </w:rPr>
        <w:t xml:space="preserve"> farmed </w:t>
      </w:r>
      <w:r w:rsidR="760065BD" w:rsidRPr="0C0DB7F0">
        <w:rPr>
          <w:rStyle w:val="normaltextrun"/>
          <w:rFonts w:eastAsiaTheme="minorEastAsia"/>
        </w:rPr>
        <w:t xml:space="preserve">and companion </w:t>
      </w:r>
      <w:r w:rsidR="4ADABAC0" w:rsidRPr="0C0DB7F0">
        <w:rPr>
          <w:rStyle w:val="normaltextrun"/>
          <w:rFonts w:eastAsiaTheme="minorEastAsia"/>
        </w:rPr>
        <w:t>animal species</w:t>
      </w:r>
      <w:r w:rsidR="27A6AF23" w:rsidRPr="0C0DB7F0">
        <w:rPr>
          <w:rStyle w:val="normaltextrun"/>
          <w:rFonts w:eastAsiaTheme="minorEastAsia"/>
        </w:rPr>
        <w:t>. These</w:t>
      </w:r>
      <w:r w:rsidR="534C3813" w:rsidRPr="0C0DB7F0">
        <w:rPr>
          <w:rStyle w:val="normaltextrun"/>
          <w:rFonts w:eastAsiaTheme="minorEastAsia"/>
        </w:rPr>
        <w:t xml:space="preserve"> include</w:t>
      </w:r>
      <w:r w:rsidR="72FB94AA" w:rsidRPr="0C0DB7F0">
        <w:rPr>
          <w:rStyle w:val="normaltextrun"/>
          <w:rFonts w:eastAsiaTheme="minorEastAsia"/>
        </w:rPr>
        <w:t>d</w:t>
      </w:r>
      <w:r w:rsidR="38F09EB6" w:rsidRPr="0C0DB7F0">
        <w:rPr>
          <w:rStyle w:val="normaltextrun"/>
          <w:rFonts w:eastAsiaTheme="minorEastAsia"/>
        </w:rPr>
        <w:t>:</w:t>
      </w:r>
      <w:r w:rsidR="534C3813" w:rsidRPr="0C0DB7F0">
        <w:rPr>
          <w:rStyle w:val="normaltextrun"/>
          <w:rFonts w:eastAsiaTheme="minorEastAsia"/>
        </w:rPr>
        <w:t xml:space="preserve"> </w:t>
      </w:r>
      <w:r w:rsidR="41EFA769" w:rsidRPr="0C0DB7F0">
        <w:rPr>
          <w:rStyle w:val="normaltextrun"/>
          <w:rFonts w:eastAsiaTheme="minorEastAsia"/>
        </w:rPr>
        <w:t>pain identification and management</w:t>
      </w:r>
      <w:r w:rsidR="1E6FCD23" w:rsidRPr="0C0DB7F0">
        <w:rPr>
          <w:rStyle w:val="normaltextrun"/>
          <w:rFonts w:eastAsiaTheme="minorEastAsia"/>
        </w:rPr>
        <w:t>;</w:t>
      </w:r>
      <w:r w:rsidR="41EFA769" w:rsidRPr="0C0DB7F0">
        <w:rPr>
          <w:rStyle w:val="normaltextrun"/>
          <w:rFonts w:eastAsiaTheme="minorEastAsia"/>
        </w:rPr>
        <w:t xml:space="preserve"> shortages of well-trained and </w:t>
      </w:r>
      <w:r w:rsidR="64250B17" w:rsidRPr="0C0DB7F0">
        <w:rPr>
          <w:rStyle w:val="normaltextrun"/>
          <w:rFonts w:eastAsiaTheme="minorEastAsia"/>
        </w:rPr>
        <w:t>knowledgeable</w:t>
      </w:r>
      <w:r w:rsidR="41EFA769" w:rsidRPr="0C0DB7F0">
        <w:rPr>
          <w:rStyle w:val="normaltextrun"/>
          <w:rFonts w:eastAsiaTheme="minorEastAsia"/>
        </w:rPr>
        <w:t xml:space="preserve"> staff</w:t>
      </w:r>
      <w:r w:rsidR="0FFFC42E" w:rsidRPr="0C0DB7F0">
        <w:rPr>
          <w:rStyle w:val="normaltextrun"/>
          <w:rFonts w:eastAsiaTheme="minorEastAsia"/>
        </w:rPr>
        <w:t>;</w:t>
      </w:r>
      <w:r w:rsidR="24934706" w:rsidRPr="0C0DB7F0">
        <w:rPr>
          <w:rStyle w:val="normaltextrun"/>
          <w:rFonts w:eastAsiaTheme="minorEastAsia"/>
        </w:rPr>
        <w:t xml:space="preserve"> health issues</w:t>
      </w:r>
      <w:r w:rsidR="671CB3B7" w:rsidRPr="0C0DB7F0">
        <w:rPr>
          <w:rStyle w:val="normaltextrun"/>
          <w:rFonts w:eastAsiaTheme="minorEastAsia"/>
        </w:rPr>
        <w:t>;</w:t>
      </w:r>
      <w:r w:rsidR="24934706" w:rsidRPr="0C0DB7F0">
        <w:rPr>
          <w:rStyle w:val="normaltextrun"/>
          <w:rFonts w:eastAsiaTheme="minorEastAsia"/>
        </w:rPr>
        <w:t xml:space="preserve"> </w:t>
      </w:r>
      <w:r w:rsidR="11DB55FB" w:rsidRPr="0C0DB7F0">
        <w:rPr>
          <w:rStyle w:val="normaltextrun"/>
          <w:rFonts w:eastAsiaTheme="minorEastAsia"/>
        </w:rPr>
        <w:t>access</w:t>
      </w:r>
      <w:r w:rsidR="4C6CE0B5" w:rsidRPr="0C0DB7F0">
        <w:rPr>
          <w:rStyle w:val="normaltextrun"/>
          <w:rFonts w:eastAsiaTheme="minorEastAsia"/>
        </w:rPr>
        <w:t xml:space="preserve"> to </w:t>
      </w:r>
      <w:r w:rsidR="79BEEE20" w:rsidRPr="0C0DB7F0">
        <w:rPr>
          <w:rStyle w:val="normaltextrun"/>
          <w:rFonts w:eastAsiaTheme="minorEastAsia"/>
        </w:rPr>
        <w:t>appropriate</w:t>
      </w:r>
      <w:r w:rsidR="4C6CE0B5" w:rsidRPr="0C0DB7F0">
        <w:rPr>
          <w:rStyle w:val="normaltextrun"/>
          <w:rFonts w:eastAsiaTheme="minorEastAsia"/>
        </w:rPr>
        <w:t xml:space="preserve"> veterinary care</w:t>
      </w:r>
      <w:r w:rsidR="4BAA6F5E" w:rsidRPr="0C0DB7F0">
        <w:rPr>
          <w:rStyle w:val="normaltextrun"/>
          <w:rFonts w:eastAsiaTheme="minorEastAsia"/>
        </w:rPr>
        <w:t>;</w:t>
      </w:r>
      <w:r w:rsidR="62988636" w:rsidRPr="0C0DB7F0">
        <w:rPr>
          <w:rStyle w:val="normaltextrun"/>
          <w:rFonts w:eastAsiaTheme="minorEastAsia"/>
        </w:rPr>
        <w:t xml:space="preserve"> </w:t>
      </w:r>
      <w:r w:rsidR="24934706" w:rsidRPr="0C0DB7F0">
        <w:rPr>
          <w:rStyle w:val="normaltextrun"/>
          <w:rFonts w:eastAsiaTheme="minorEastAsia"/>
        </w:rPr>
        <w:t xml:space="preserve">delayed </w:t>
      </w:r>
      <w:r w:rsidR="386804E3" w:rsidRPr="0C0DB7F0">
        <w:rPr>
          <w:rStyle w:val="normaltextrun"/>
          <w:rFonts w:eastAsiaTheme="minorEastAsia"/>
        </w:rPr>
        <w:t>euthanasia and methods used for killing</w:t>
      </w:r>
      <w:r w:rsidR="029B2E36" w:rsidRPr="0C0DB7F0">
        <w:rPr>
          <w:rStyle w:val="normaltextrun"/>
          <w:rFonts w:eastAsiaTheme="minorEastAsia"/>
        </w:rPr>
        <w:t xml:space="preserve">. </w:t>
      </w:r>
      <w:r w:rsidR="7BF7E452" w:rsidRPr="0C0DB7F0">
        <w:rPr>
          <w:rStyle w:val="normaltextrun"/>
          <w:rFonts w:eastAsiaTheme="minorEastAsia"/>
        </w:rPr>
        <w:t>A</w:t>
      </w:r>
      <w:r w:rsidR="187BDC84" w:rsidRPr="0C0DB7F0">
        <w:rPr>
          <w:rStyle w:val="normaltextrun"/>
          <w:rFonts w:eastAsiaTheme="minorEastAsia"/>
        </w:rPr>
        <w:t xml:space="preserve"> key strength </w:t>
      </w:r>
      <w:r w:rsidR="539597B7" w:rsidRPr="0C0DB7F0">
        <w:rPr>
          <w:rStyle w:val="normaltextrun"/>
          <w:rFonts w:eastAsiaTheme="minorEastAsia"/>
        </w:rPr>
        <w:t>of th</w:t>
      </w:r>
      <w:r w:rsidR="6716AF5E" w:rsidRPr="0C0DB7F0">
        <w:rPr>
          <w:rStyle w:val="normaltextrun"/>
          <w:rFonts w:eastAsiaTheme="minorEastAsia"/>
        </w:rPr>
        <w:t>at</w:t>
      </w:r>
      <w:r w:rsidR="539597B7" w:rsidRPr="0C0DB7F0">
        <w:rPr>
          <w:rStyle w:val="normaltextrun"/>
          <w:rFonts w:eastAsiaTheme="minorEastAsia"/>
        </w:rPr>
        <w:t xml:space="preserve"> paper is that it presents </w:t>
      </w:r>
      <w:r w:rsidR="67F47684" w:rsidRPr="0C0DB7F0">
        <w:rPr>
          <w:rStyle w:val="normaltextrun"/>
          <w:rFonts w:eastAsiaTheme="minorEastAsia"/>
        </w:rPr>
        <w:t xml:space="preserve">clearly </w:t>
      </w:r>
      <w:r w:rsidR="539597B7" w:rsidRPr="0C0DB7F0">
        <w:rPr>
          <w:rStyle w:val="normaltextrun"/>
          <w:rFonts w:eastAsiaTheme="minorEastAsia"/>
        </w:rPr>
        <w:t xml:space="preserve">the view of </w:t>
      </w:r>
      <w:r w:rsidR="29286FD6" w:rsidRPr="0C0DB7F0">
        <w:rPr>
          <w:rStyle w:val="normaltextrun"/>
          <w:rFonts w:eastAsiaTheme="minorEastAsia"/>
        </w:rPr>
        <w:t xml:space="preserve">a particular group of </w:t>
      </w:r>
      <w:r w:rsidR="407F4078" w:rsidRPr="0C0DB7F0">
        <w:rPr>
          <w:rStyle w:val="normaltextrun"/>
          <w:rFonts w:eastAsiaTheme="minorEastAsia"/>
        </w:rPr>
        <w:t xml:space="preserve">UK </w:t>
      </w:r>
      <w:r w:rsidR="539597B7" w:rsidRPr="0C0DB7F0">
        <w:rPr>
          <w:rStyle w:val="normaltextrun"/>
          <w:rFonts w:eastAsiaTheme="minorEastAsia"/>
        </w:rPr>
        <w:t>experts</w:t>
      </w:r>
      <w:r w:rsidR="5450AF8B" w:rsidRPr="0C0DB7F0">
        <w:rPr>
          <w:rStyle w:val="normaltextrun"/>
          <w:rFonts w:eastAsiaTheme="minorEastAsia"/>
        </w:rPr>
        <w:t xml:space="preserve"> </w:t>
      </w:r>
      <w:r w:rsidR="128BC3D2" w:rsidRPr="0C0DB7F0">
        <w:rPr>
          <w:rStyle w:val="normaltextrun"/>
          <w:rFonts w:eastAsiaTheme="minorEastAsia"/>
        </w:rPr>
        <w:t>defined as</w:t>
      </w:r>
      <w:r w:rsidR="6A5BB558" w:rsidRPr="0C0DB7F0">
        <w:rPr>
          <w:rStyle w:val="normaltextrun"/>
          <w:rFonts w:eastAsiaTheme="minorEastAsia"/>
        </w:rPr>
        <w:t xml:space="preserve"> veterinarians, academics</w:t>
      </w:r>
      <w:r w:rsidR="1708C882" w:rsidRPr="0C0DB7F0">
        <w:rPr>
          <w:rStyle w:val="normaltextrun"/>
          <w:rFonts w:eastAsiaTheme="minorEastAsia"/>
        </w:rPr>
        <w:t xml:space="preserve"> and</w:t>
      </w:r>
      <w:r w:rsidR="14F821BF" w:rsidRPr="0C0DB7F0">
        <w:rPr>
          <w:rStyle w:val="normaltextrun"/>
          <w:rFonts w:eastAsiaTheme="minorEastAsia"/>
        </w:rPr>
        <w:t xml:space="preserve"> </w:t>
      </w:r>
      <w:r w:rsidR="6BBD8A40" w:rsidRPr="0C0DB7F0">
        <w:rPr>
          <w:rStyle w:val="normaltextrun"/>
          <w:rFonts w:eastAsiaTheme="minorEastAsia"/>
        </w:rPr>
        <w:t>representatives</w:t>
      </w:r>
      <w:r w:rsidR="6A5BB558" w:rsidRPr="0C0DB7F0">
        <w:rPr>
          <w:rStyle w:val="normaltextrun"/>
          <w:rFonts w:eastAsiaTheme="minorEastAsia"/>
        </w:rPr>
        <w:t xml:space="preserve"> from the third sector, industry and government. </w:t>
      </w:r>
      <w:r w:rsidR="64029589" w:rsidRPr="0C0DB7F0">
        <w:rPr>
          <w:rStyle w:val="normaltextrun"/>
          <w:rFonts w:eastAsiaTheme="minorEastAsia"/>
        </w:rPr>
        <w:t>Th</w:t>
      </w:r>
      <w:r w:rsidR="363C9C1B" w:rsidRPr="0C0DB7F0">
        <w:rPr>
          <w:rStyle w:val="normaltextrun"/>
          <w:rFonts w:eastAsiaTheme="minorEastAsia"/>
        </w:rPr>
        <w:t>e paper</w:t>
      </w:r>
      <w:r w:rsidR="64029589" w:rsidRPr="0C0DB7F0">
        <w:rPr>
          <w:rStyle w:val="normaltextrun"/>
          <w:rFonts w:eastAsiaTheme="minorEastAsia"/>
        </w:rPr>
        <w:t xml:space="preserve"> </w:t>
      </w:r>
      <w:r w:rsidR="24FEF9DB" w:rsidRPr="0C0DB7F0">
        <w:rPr>
          <w:rStyle w:val="normaltextrun"/>
          <w:rFonts w:eastAsiaTheme="minorEastAsia"/>
        </w:rPr>
        <w:t>provoke</w:t>
      </w:r>
      <w:r w:rsidR="07C7EDFA" w:rsidRPr="0C0DB7F0">
        <w:rPr>
          <w:rStyle w:val="normaltextrun"/>
          <w:rFonts w:eastAsiaTheme="minorEastAsia"/>
        </w:rPr>
        <w:t>s</w:t>
      </w:r>
      <w:r w:rsidR="64029589" w:rsidRPr="0C0DB7F0">
        <w:rPr>
          <w:rStyle w:val="normaltextrun"/>
          <w:rFonts w:eastAsiaTheme="minorEastAsia"/>
        </w:rPr>
        <w:t xml:space="preserve"> questions for further consideration</w:t>
      </w:r>
      <w:r w:rsidR="5BD3D8BB" w:rsidRPr="0C0DB7F0">
        <w:rPr>
          <w:rStyle w:val="normaltextrun"/>
          <w:rFonts w:eastAsiaTheme="minorEastAsia"/>
        </w:rPr>
        <w:t xml:space="preserve"> </w:t>
      </w:r>
      <w:r w:rsidR="5F6AF3CD" w:rsidRPr="0C0DB7F0">
        <w:rPr>
          <w:rStyle w:val="normaltextrun"/>
          <w:rFonts w:eastAsiaTheme="minorEastAsia"/>
        </w:rPr>
        <w:t xml:space="preserve">by vets and other types of advisors </w:t>
      </w:r>
      <w:r w:rsidR="5BD3D8BB" w:rsidRPr="0C0DB7F0">
        <w:rPr>
          <w:rStyle w:val="normaltextrun"/>
          <w:rFonts w:eastAsiaTheme="minorEastAsia"/>
        </w:rPr>
        <w:t xml:space="preserve">around </w:t>
      </w:r>
      <w:r w:rsidR="1B545918" w:rsidRPr="0C0DB7F0">
        <w:rPr>
          <w:rStyle w:val="normaltextrun"/>
          <w:rFonts w:eastAsiaTheme="minorEastAsia"/>
        </w:rPr>
        <w:t xml:space="preserve">understanding </w:t>
      </w:r>
      <w:r w:rsidR="5BD3D8BB" w:rsidRPr="0C0DB7F0">
        <w:rPr>
          <w:rStyle w:val="normaltextrun"/>
          <w:rFonts w:eastAsiaTheme="minorEastAsia"/>
        </w:rPr>
        <w:t xml:space="preserve">different types of expert and expertise </w:t>
      </w:r>
      <w:r w:rsidR="2F9CEDAB" w:rsidRPr="0C0DB7F0">
        <w:rPr>
          <w:rStyle w:val="normaltextrun"/>
          <w:rFonts w:eastAsiaTheme="minorEastAsia"/>
        </w:rPr>
        <w:t>relating to</w:t>
      </w:r>
      <w:r w:rsidR="556973F9" w:rsidRPr="0C0DB7F0">
        <w:rPr>
          <w:rStyle w:val="normaltextrun"/>
          <w:rFonts w:eastAsiaTheme="minorEastAsia"/>
        </w:rPr>
        <w:t xml:space="preserve"> animal health and welfare</w:t>
      </w:r>
      <w:r w:rsidR="682E2D68" w:rsidRPr="0C0DB7F0">
        <w:rPr>
          <w:rStyle w:val="normaltextrun"/>
          <w:rFonts w:eastAsiaTheme="minorEastAsia"/>
        </w:rPr>
        <w:t>, and in</w:t>
      </w:r>
      <w:r w:rsidR="59F75749" w:rsidRPr="0C0DB7F0">
        <w:rPr>
          <w:rStyle w:val="normaltextrun"/>
          <w:rFonts w:eastAsiaTheme="minorEastAsia"/>
        </w:rPr>
        <w:t xml:space="preserve"> particular </w:t>
      </w:r>
      <w:r w:rsidR="5BD3D8BB" w:rsidRPr="0C0DB7F0">
        <w:rPr>
          <w:rStyle w:val="normaltextrun"/>
          <w:rFonts w:eastAsiaTheme="minorEastAsia"/>
        </w:rPr>
        <w:t>the value of drawing insights from</w:t>
      </w:r>
      <w:r w:rsidR="0F631FCD" w:rsidRPr="0C0DB7F0">
        <w:rPr>
          <w:rStyle w:val="normaltextrun"/>
          <w:rFonts w:eastAsiaTheme="minorEastAsia"/>
        </w:rPr>
        <w:t xml:space="preserve"> farmers, </w:t>
      </w:r>
      <w:r w:rsidR="73904607" w:rsidRPr="0C0DB7F0">
        <w:rPr>
          <w:rStyle w:val="normaltextrun"/>
          <w:rFonts w:eastAsiaTheme="minorEastAsia"/>
        </w:rPr>
        <w:t xml:space="preserve">as </w:t>
      </w:r>
      <w:r w:rsidR="0F631FCD" w:rsidRPr="0C0DB7F0">
        <w:rPr>
          <w:rStyle w:val="normaltextrun"/>
          <w:rFonts w:eastAsiaTheme="minorEastAsia"/>
        </w:rPr>
        <w:t>the clients of vets</w:t>
      </w:r>
      <w:r w:rsidR="63AF0EBF" w:rsidRPr="0C0DB7F0">
        <w:rPr>
          <w:rStyle w:val="normaltextrun"/>
          <w:rFonts w:eastAsiaTheme="minorEastAsia"/>
        </w:rPr>
        <w:t>,</w:t>
      </w:r>
      <w:r w:rsidR="0F631FCD" w:rsidRPr="0C0DB7F0">
        <w:rPr>
          <w:rStyle w:val="normaltextrun"/>
          <w:rFonts w:eastAsiaTheme="minorEastAsia"/>
        </w:rPr>
        <w:t xml:space="preserve"> the ultimate caregivers/owners of livestock</w:t>
      </w:r>
      <w:r w:rsidR="0C23FCC4" w:rsidRPr="0C0DB7F0">
        <w:rPr>
          <w:rStyle w:val="normaltextrun"/>
          <w:rFonts w:eastAsiaTheme="minorEastAsia"/>
        </w:rPr>
        <w:t xml:space="preserve"> </w:t>
      </w:r>
      <w:r w:rsidR="3E927B45" w:rsidRPr="0C0DB7F0">
        <w:rPr>
          <w:rStyle w:val="normaltextrun"/>
          <w:rFonts w:eastAsiaTheme="minorEastAsia"/>
        </w:rPr>
        <w:t>and</w:t>
      </w:r>
      <w:r w:rsidR="0C23FCC4" w:rsidRPr="0C0DB7F0">
        <w:rPr>
          <w:rStyle w:val="normaltextrun"/>
          <w:rFonts w:eastAsiaTheme="minorEastAsia"/>
        </w:rPr>
        <w:t xml:space="preserve"> </w:t>
      </w:r>
      <w:r w:rsidR="026AA8EE" w:rsidRPr="0C0DB7F0">
        <w:rPr>
          <w:rStyle w:val="normaltextrun"/>
          <w:rFonts w:eastAsiaTheme="minorEastAsia"/>
        </w:rPr>
        <w:t xml:space="preserve">critically </w:t>
      </w:r>
      <w:r w:rsidR="0C23FCC4" w:rsidRPr="0C0DB7F0">
        <w:rPr>
          <w:rStyle w:val="normaltextrun"/>
          <w:rFonts w:eastAsiaTheme="minorEastAsia"/>
        </w:rPr>
        <w:t>as active shapers of animal health and welfare</w:t>
      </w:r>
      <w:r w:rsidR="0F631FCD" w:rsidRPr="0C0DB7F0">
        <w:rPr>
          <w:rStyle w:val="normaltextrun"/>
          <w:rFonts w:eastAsiaTheme="minorEastAsia"/>
        </w:rPr>
        <w:t>.</w:t>
      </w:r>
      <w:r w:rsidR="5BD3D8BB" w:rsidRPr="0C0DB7F0">
        <w:rPr>
          <w:rStyle w:val="normaltextrun"/>
          <w:rFonts w:eastAsiaTheme="minorEastAsia"/>
        </w:rPr>
        <w:t xml:space="preserve"> </w:t>
      </w:r>
      <w:r w:rsidR="78AFB0C2" w:rsidRPr="0C0DB7F0">
        <w:rPr>
          <w:rStyle w:val="normaltextrun"/>
          <w:rFonts w:eastAsiaTheme="minorEastAsia"/>
        </w:rPr>
        <w:t>In</w:t>
      </w:r>
      <w:r w:rsidR="00AA1983" w:rsidRPr="0C0DB7F0">
        <w:rPr>
          <w:rStyle w:val="normaltextrun"/>
          <w:rFonts w:eastAsiaTheme="minorEastAsia"/>
        </w:rPr>
        <w:t xml:space="preserve"> this </w:t>
      </w:r>
      <w:r w:rsidR="1E2310DE" w:rsidRPr="0C0DB7F0">
        <w:rPr>
          <w:rStyle w:val="normaltextrun"/>
          <w:rFonts w:eastAsiaTheme="minorEastAsia"/>
        </w:rPr>
        <w:t xml:space="preserve">paper, we </w:t>
      </w:r>
      <w:r w:rsidR="74262EE1" w:rsidRPr="0C0DB7F0">
        <w:rPr>
          <w:rStyle w:val="normaltextrun"/>
          <w:rFonts w:eastAsiaTheme="minorEastAsia"/>
        </w:rPr>
        <w:t>aim to</w:t>
      </w:r>
      <w:r w:rsidR="325EDE3C" w:rsidRPr="0C0DB7F0">
        <w:rPr>
          <w:rStyle w:val="normaltextrun"/>
          <w:rFonts w:eastAsiaTheme="minorEastAsia"/>
        </w:rPr>
        <w:t xml:space="preserve"> </w:t>
      </w:r>
      <w:r w:rsidR="6FD3D245" w:rsidRPr="0C0DB7F0">
        <w:rPr>
          <w:rStyle w:val="normaltextrun"/>
          <w:rFonts w:eastAsiaTheme="minorEastAsia"/>
        </w:rPr>
        <w:t>identify and explor</w:t>
      </w:r>
      <w:r w:rsidR="0E0BEF39" w:rsidRPr="0C0DB7F0">
        <w:rPr>
          <w:rStyle w:val="normaltextrun"/>
          <w:rFonts w:eastAsiaTheme="minorEastAsia"/>
        </w:rPr>
        <w:t>e</w:t>
      </w:r>
      <w:r w:rsidR="6FD3D245" w:rsidRPr="0C0DB7F0">
        <w:rPr>
          <w:rStyle w:val="normaltextrun"/>
          <w:rFonts w:eastAsiaTheme="minorEastAsia"/>
        </w:rPr>
        <w:t xml:space="preserve"> the experience and expertise of </w:t>
      </w:r>
      <w:r w:rsidR="7E7E3F4C" w:rsidRPr="0C0DB7F0">
        <w:rPr>
          <w:rStyle w:val="normaltextrun"/>
          <w:rFonts w:eastAsiaTheme="minorEastAsia"/>
        </w:rPr>
        <w:t>livestock farmers in relation to animal health and welfare</w:t>
      </w:r>
      <w:r w:rsidR="12CCF79B" w:rsidRPr="0C0DB7F0">
        <w:rPr>
          <w:rStyle w:val="normaltextrun"/>
          <w:rFonts w:eastAsiaTheme="minorEastAsia"/>
        </w:rPr>
        <w:t xml:space="preserve"> in general,</w:t>
      </w:r>
      <w:r w:rsidR="0E74F30D" w:rsidRPr="0C0DB7F0">
        <w:rPr>
          <w:rStyle w:val="normaltextrun"/>
          <w:rFonts w:eastAsiaTheme="minorEastAsia"/>
        </w:rPr>
        <w:t xml:space="preserve"> and </w:t>
      </w:r>
      <w:r w:rsidR="649FEF2A" w:rsidRPr="0C0DB7F0">
        <w:rPr>
          <w:rStyle w:val="normaltextrun"/>
          <w:rFonts w:eastAsiaTheme="minorEastAsia"/>
        </w:rPr>
        <w:t>the</w:t>
      </w:r>
      <w:r w:rsidR="0E74F30D" w:rsidRPr="0C0DB7F0">
        <w:rPr>
          <w:rStyle w:val="normaltextrun"/>
          <w:rFonts w:eastAsiaTheme="minorEastAsia"/>
        </w:rPr>
        <w:t xml:space="preserve"> management</w:t>
      </w:r>
      <w:r w:rsidR="2F63E397" w:rsidRPr="0C0DB7F0">
        <w:rPr>
          <w:rStyle w:val="normaltextrun"/>
          <w:rFonts w:eastAsiaTheme="minorEastAsia"/>
        </w:rPr>
        <w:t xml:space="preserve"> of endemic conditions</w:t>
      </w:r>
      <w:r w:rsidR="0E74F30D" w:rsidRPr="0C0DB7F0">
        <w:rPr>
          <w:rStyle w:val="normaltextrun"/>
          <w:rFonts w:eastAsiaTheme="minorEastAsia"/>
        </w:rPr>
        <w:t xml:space="preserve"> in </w:t>
      </w:r>
      <w:r w:rsidR="341417CA" w:rsidRPr="0C0DB7F0">
        <w:rPr>
          <w:rStyle w:val="normaltextrun"/>
          <w:rFonts w:eastAsiaTheme="minorEastAsia"/>
        </w:rPr>
        <w:t>particular</w:t>
      </w:r>
      <w:r w:rsidR="7E7E3F4C" w:rsidRPr="0C0DB7F0">
        <w:rPr>
          <w:rStyle w:val="normaltextrun"/>
          <w:rFonts w:eastAsiaTheme="minorEastAsia"/>
        </w:rPr>
        <w:t>.</w:t>
      </w:r>
      <w:r w:rsidR="6FD3D245" w:rsidRPr="0C0DB7F0">
        <w:rPr>
          <w:rStyle w:val="normaltextrun"/>
          <w:rFonts w:eastAsiaTheme="minorEastAsia"/>
        </w:rPr>
        <w:t xml:space="preserve"> </w:t>
      </w:r>
      <w:r w:rsidR="4D1C4295" w:rsidRPr="0C0DB7F0">
        <w:rPr>
          <w:rStyle w:val="normaltextrun"/>
          <w:rFonts w:eastAsiaTheme="minorEastAsia"/>
        </w:rPr>
        <w:t>The findings are</w:t>
      </w:r>
      <w:r w:rsidR="7B07A26E" w:rsidRPr="0C0DB7F0">
        <w:rPr>
          <w:rStyle w:val="normaltextrun"/>
          <w:rFonts w:eastAsiaTheme="minorEastAsia"/>
        </w:rPr>
        <w:t xml:space="preserve"> based on the results of </w:t>
      </w:r>
      <w:r w:rsidR="38D5BCC5" w:rsidRPr="0C0DB7F0">
        <w:rPr>
          <w:rStyle w:val="normaltextrun"/>
          <w:rFonts w:eastAsiaTheme="minorEastAsia"/>
        </w:rPr>
        <w:t>a survey of livestock farmers</w:t>
      </w:r>
      <w:r w:rsidR="031A1E2E" w:rsidRPr="0C0DB7F0">
        <w:rPr>
          <w:rStyle w:val="normaltextrun"/>
          <w:rFonts w:eastAsiaTheme="minorEastAsia"/>
        </w:rPr>
        <w:t xml:space="preserve"> (beef and dairy cattle, and sheep)</w:t>
      </w:r>
      <w:r w:rsidR="38D5BCC5" w:rsidRPr="0C0DB7F0">
        <w:rPr>
          <w:rStyle w:val="normaltextrun"/>
          <w:rFonts w:eastAsiaTheme="minorEastAsia"/>
        </w:rPr>
        <w:t xml:space="preserve"> </w:t>
      </w:r>
      <w:r w:rsidR="5B9EB9DF" w:rsidRPr="0C0DB7F0">
        <w:rPr>
          <w:rStyle w:val="normaltextrun"/>
          <w:rFonts w:eastAsiaTheme="minorEastAsia"/>
        </w:rPr>
        <w:t>in</w:t>
      </w:r>
      <w:r w:rsidR="38D5BCC5" w:rsidRPr="0C0DB7F0">
        <w:rPr>
          <w:rStyle w:val="normaltextrun"/>
          <w:rFonts w:eastAsiaTheme="minorEastAsia"/>
        </w:rPr>
        <w:t xml:space="preserve"> the north of England</w:t>
      </w:r>
      <w:r w:rsidR="276DE6DA" w:rsidRPr="0C0DB7F0">
        <w:rPr>
          <w:rStyle w:val="normaltextrun"/>
          <w:rFonts w:eastAsiaTheme="minorEastAsia"/>
        </w:rPr>
        <w:t>.</w:t>
      </w:r>
      <w:r w:rsidR="71F70026" w:rsidRPr="0C0DB7F0">
        <w:rPr>
          <w:rStyle w:val="normaltextrun"/>
          <w:rFonts w:eastAsiaTheme="minorEastAsia"/>
        </w:rPr>
        <w:t xml:space="preserve"> </w:t>
      </w:r>
      <w:r w:rsidR="6FD696A2" w:rsidRPr="0C0DB7F0">
        <w:rPr>
          <w:rStyle w:val="normaltextrun"/>
          <w:rFonts w:eastAsiaTheme="minorEastAsia"/>
        </w:rPr>
        <w:t xml:space="preserve">The paper </w:t>
      </w:r>
      <w:r w:rsidR="032D9269" w:rsidRPr="0C0DB7F0">
        <w:rPr>
          <w:rStyle w:val="normaltextrun"/>
          <w:rFonts w:eastAsiaTheme="minorEastAsia"/>
        </w:rPr>
        <w:t>b</w:t>
      </w:r>
      <w:r w:rsidR="71F70026" w:rsidRPr="0C0DB7F0">
        <w:rPr>
          <w:rStyle w:val="normaltextrun"/>
          <w:rFonts w:eastAsiaTheme="minorEastAsia"/>
        </w:rPr>
        <w:t>uild</w:t>
      </w:r>
      <w:r w:rsidR="1D13ABCB" w:rsidRPr="0C0DB7F0">
        <w:rPr>
          <w:rStyle w:val="normaltextrun"/>
          <w:rFonts w:eastAsiaTheme="minorEastAsia"/>
        </w:rPr>
        <w:t>s</w:t>
      </w:r>
      <w:r w:rsidR="71F70026" w:rsidRPr="0C0DB7F0">
        <w:rPr>
          <w:rStyle w:val="normaltextrun"/>
          <w:rFonts w:eastAsiaTheme="minorEastAsia"/>
        </w:rPr>
        <w:t xml:space="preserve"> on earlier social science contributions </w:t>
      </w:r>
      <w:r w:rsidR="304DAF1B" w:rsidRPr="0C0DB7F0">
        <w:rPr>
          <w:rStyle w:val="normaltextrun"/>
          <w:rFonts w:eastAsiaTheme="minorEastAsia"/>
        </w:rPr>
        <w:t>(</w:t>
      </w:r>
      <w:r w:rsidR="799E406D" w:rsidRPr="0C0DB7F0">
        <w:rPr>
          <w:rStyle w:val="normaltextrun"/>
          <w:rFonts w:eastAsiaTheme="minorEastAsia"/>
        </w:rPr>
        <w:t xml:space="preserve">e.g., </w:t>
      </w:r>
      <w:r w:rsidR="589156B7" w:rsidRPr="0C0DB7F0">
        <w:rPr>
          <w:rStyle w:val="normaltextrun"/>
          <w:rFonts w:eastAsiaTheme="minorEastAsia"/>
        </w:rPr>
        <w:t>4, 5</w:t>
      </w:r>
      <w:r w:rsidR="304DAF1B" w:rsidRPr="0C0DB7F0">
        <w:rPr>
          <w:rStyle w:val="normaltextrun"/>
          <w:rFonts w:eastAsiaTheme="minorEastAsia"/>
        </w:rPr>
        <w:t>)</w:t>
      </w:r>
      <w:r w:rsidR="359829CE" w:rsidRPr="0C0DB7F0">
        <w:rPr>
          <w:rStyle w:val="normaltextrun"/>
          <w:rFonts w:eastAsiaTheme="minorEastAsia"/>
        </w:rPr>
        <w:t xml:space="preserve">, </w:t>
      </w:r>
      <w:r w:rsidR="5CD031B8" w:rsidRPr="0C0DB7F0">
        <w:rPr>
          <w:rStyle w:val="normaltextrun"/>
          <w:rFonts w:eastAsiaTheme="minorEastAsia"/>
        </w:rPr>
        <w:t>includin</w:t>
      </w:r>
      <w:r w:rsidR="5862A4D9" w:rsidRPr="0C0DB7F0">
        <w:rPr>
          <w:rStyle w:val="normaltextrun"/>
          <w:rFonts w:eastAsiaTheme="minorEastAsia"/>
        </w:rPr>
        <w:t xml:space="preserve">g those specifically relating to </w:t>
      </w:r>
      <w:r w:rsidR="15BE3446" w:rsidRPr="0C0DB7F0">
        <w:rPr>
          <w:rStyle w:val="normaltextrun"/>
          <w:rFonts w:eastAsiaTheme="minorEastAsia"/>
        </w:rPr>
        <w:t xml:space="preserve">farmers’ perceptions of disease (e.g., </w:t>
      </w:r>
      <w:r w:rsidR="10211AE4" w:rsidRPr="0C0DB7F0">
        <w:rPr>
          <w:rStyle w:val="normaltextrun"/>
          <w:rFonts w:eastAsiaTheme="minorEastAsia"/>
        </w:rPr>
        <w:t>6, 7</w:t>
      </w:r>
      <w:r w:rsidR="15BE3446" w:rsidRPr="0C0DB7F0">
        <w:rPr>
          <w:rStyle w:val="normaltextrun"/>
          <w:rFonts w:eastAsiaTheme="minorEastAsia"/>
        </w:rPr>
        <w:t xml:space="preserve">) and </w:t>
      </w:r>
      <w:r w:rsidR="5862A4D9" w:rsidRPr="0C0DB7F0">
        <w:rPr>
          <w:rStyle w:val="normaltextrun"/>
          <w:rFonts w:eastAsiaTheme="minorEastAsia"/>
        </w:rPr>
        <w:t>endemic</w:t>
      </w:r>
      <w:r w:rsidR="71AC0495" w:rsidRPr="0C0DB7F0">
        <w:rPr>
          <w:rStyle w:val="normaltextrun"/>
          <w:rFonts w:eastAsiaTheme="minorEastAsia"/>
        </w:rPr>
        <w:t xml:space="preserve"> health</w:t>
      </w:r>
      <w:r w:rsidR="5862A4D9" w:rsidRPr="0C0DB7F0">
        <w:rPr>
          <w:rStyle w:val="normaltextrun"/>
          <w:rFonts w:eastAsiaTheme="minorEastAsia"/>
        </w:rPr>
        <w:t xml:space="preserve"> conditions (e.g., </w:t>
      </w:r>
      <w:r w:rsidR="165EAEFF" w:rsidRPr="0C0DB7F0">
        <w:rPr>
          <w:rStyle w:val="normaltextrun"/>
          <w:rFonts w:eastAsiaTheme="minorEastAsia"/>
        </w:rPr>
        <w:t>8, 9</w:t>
      </w:r>
      <w:r w:rsidR="76D510E0" w:rsidRPr="0C0DB7F0">
        <w:rPr>
          <w:rStyle w:val="normaltextrun"/>
          <w:rFonts w:eastAsiaTheme="minorEastAsia"/>
        </w:rPr>
        <w:t>, 10</w:t>
      </w:r>
      <w:r w:rsidR="5862A4D9" w:rsidRPr="0C0DB7F0">
        <w:rPr>
          <w:rStyle w:val="normaltextrun"/>
          <w:rFonts w:eastAsiaTheme="minorEastAsia"/>
        </w:rPr>
        <w:t>)</w:t>
      </w:r>
      <w:r w:rsidR="77975B5E" w:rsidRPr="0C0DB7F0">
        <w:rPr>
          <w:rStyle w:val="normaltextrun"/>
          <w:rFonts w:eastAsiaTheme="minorEastAsia"/>
        </w:rPr>
        <w:t xml:space="preserve"> and disease management (e.g., 1</w:t>
      </w:r>
      <w:r w:rsidR="76D510E0" w:rsidRPr="0C0DB7F0">
        <w:rPr>
          <w:rStyle w:val="normaltextrun"/>
          <w:rFonts w:eastAsiaTheme="minorEastAsia"/>
        </w:rPr>
        <w:t>1</w:t>
      </w:r>
      <w:r w:rsidR="77975B5E" w:rsidRPr="0C0DB7F0">
        <w:rPr>
          <w:rStyle w:val="normaltextrun"/>
          <w:rFonts w:eastAsiaTheme="minorEastAsia"/>
        </w:rPr>
        <w:t>, 1</w:t>
      </w:r>
      <w:r w:rsidR="76D510E0" w:rsidRPr="0C0DB7F0">
        <w:rPr>
          <w:rStyle w:val="normaltextrun"/>
          <w:rFonts w:eastAsiaTheme="minorEastAsia"/>
        </w:rPr>
        <w:t>2, 13</w:t>
      </w:r>
      <w:r w:rsidR="77975B5E" w:rsidRPr="0C0DB7F0">
        <w:rPr>
          <w:rStyle w:val="normaltextrun"/>
          <w:rFonts w:eastAsiaTheme="minorEastAsia"/>
        </w:rPr>
        <w:t>)</w:t>
      </w:r>
      <w:r w:rsidR="413FA176" w:rsidRPr="0C0DB7F0">
        <w:rPr>
          <w:rStyle w:val="normaltextrun"/>
          <w:rFonts w:eastAsiaTheme="minorEastAsia"/>
        </w:rPr>
        <w:t>.</w:t>
      </w:r>
    </w:p>
    <w:p w14:paraId="62D0EEF0" w14:textId="1A0B7A27" w:rsidR="7756CEFC" w:rsidRPr="00606B02" w:rsidRDefault="59966890" w:rsidP="162E4D79">
      <w:pPr>
        <w:pStyle w:val="NoSpacing"/>
        <w:jc w:val="both"/>
        <w:rPr>
          <w:rStyle w:val="normaltextrun"/>
          <w:rFonts w:eastAsiaTheme="minorEastAsia"/>
          <w:sz w:val="24"/>
          <w:szCs w:val="24"/>
        </w:rPr>
      </w:pPr>
      <w:r w:rsidRPr="0C0DB7F0">
        <w:rPr>
          <w:rStyle w:val="normaltextrun"/>
          <w:rFonts w:eastAsiaTheme="minorEastAsia"/>
          <w:sz w:val="24"/>
          <w:szCs w:val="24"/>
        </w:rPr>
        <w:t>Chronic/e</w:t>
      </w:r>
      <w:r w:rsidR="75B90365" w:rsidRPr="0C0DB7F0">
        <w:rPr>
          <w:rStyle w:val="normaltextrun"/>
          <w:rFonts w:eastAsiaTheme="minorEastAsia"/>
          <w:sz w:val="24"/>
          <w:szCs w:val="24"/>
        </w:rPr>
        <w:t>ndemic livestock health issues were identified as</w:t>
      </w:r>
      <w:r w:rsidR="300C6C42" w:rsidRPr="0C0DB7F0">
        <w:rPr>
          <w:rStyle w:val="normaltextrun"/>
          <w:rFonts w:eastAsiaTheme="minorEastAsia"/>
          <w:sz w:val="24"/>
          <w:szCs w:val="24"/>
        </w:rPr>
        <w:t xml:space="preserve"> one of the </w:t>
      </w:r>
      <w:r w:rsidR="1AEAAAD9" w:rsidRPr="0C0DB7F0">
        <w:rPr>
          <w:rStyle w:val="normaltextrun"/>
          <w:rFonts w:eastAsiaTheme="minorEastAsia"/>
          <w:sz w:val="24"/>
          <w:szCs w:val="24"/>
        </w:rPr>
        <w:t xml:space="preserve">eleven </w:t>
      </w:r>
      <w:r w:rsidR="75B90365" w:rsidRPr="0C0DB7F0">
        <w:rPr>
          <w:rStyle w:val="normaltextrun"/>
          <w:rFonts w:eastAsiaTheme="minorEastAsia"/>
          <w:sz w:val="24"/>
          <w:szCs w:val="24"/>
        </w:rPr>
        <w:t>area</w:t>
      </w:r>
      <w:r w:rsidR="404FD1F3" w:rsidRPr="0C0DB7F0">
        <w:rPr>
          <w:rStyle w:val="normaltextrun"/>
          <w:rFonts w:eastAsiaTheme="minorEastAsia"/>
          <w:sz w:val="24"/>
          <w:szCs w:val="24"/>
        </w:rPr>
        <w:t>s</w:t>
      </w:r>
      <w:r w:rsidR="75B90365" w:rsidRPr="0C0DB7F0">
        <w:rPr>
          <w:rStyle w:val="normaltextrun"/>
          <w:rFonts w:eastAsiaTheme="minorEastAsia"/>
          <w:sz w:val="24"/>
          <w:szCs w:val="24"/>
        </w:rPr>
        <w:t xml:space="preserve"> of concern </w:t>
      </w:r>
      <w:r w:rsidR="69BFAA3F" w:rsidRPr="0C0DB7F0">
        <w:rPr>
          <w:rStyle w:val="normaltextrun"/>
          <w:rFonts w:eastAsiaTheme="minorEastAsia"/>
          <w:sz w:val="24"/>
          <w:szCs w:val="24"/>
        </w:rPr>
        <w:t xml:space="preserve">relevant to both farmed and companion animals </w:t>
      </w:r>
      <w:r w:rsidR="52233FF5" w:rsidRPr="0C0DB7F0">
        <w:rPr>
          <w:rStyle w:val="normaltextrun"/>
          <w:rFonts w:eastAsiaTheme="minorEastAsia"/>
          <w:sz w:val="24"/>
          <w:szCs w:val="24"/>
        </w:rPr>
        <w:t xml:space="preserve">and it was noted that </w:t>
      </w:r>
      <w:r w:rsidR="22126427" w:rsidRPr="0C0DB7F0">
        <w:rPr>
          <w:rStyle w:val="normaltextrun"/>
          <w:rFonts w:eastAsiaTheme="minorEastAsia"/>
          <w:sz w:val="24"/>
          <w:szCs w:val="24"/>
        </w:rPr>
        <w:t>‘</w:t>
      </w:r>
      <w:r w:rsidR="5B72346F" w:rsidRPr="0C0DB7F0">
        <w:rPr>
          <w:rStyle w:val="normaltextrun"/>
          <w:rFonts w:eastAsiaTheme="minorEastAsia"/>
          <w:sz w:val="24"/>
          <w:szCs w:val="24"/>
        </w:rPr>
        <w:t>t</w:t>
      </w:r>
      <w:r w:rsidR="52233FF5" w:rsidRPr="0C0DB7F0">
        <w:rPr>
          <w:rStyle w:val="normaltextrun"/>
          <w:rFonts w:eastAsiaTheme="minorEastAsia"/>
          <w:sz w:val="24"/>
          <w:szCs w:val="24"/>
        </w:rPr>
        <w:t>he health of farmed animals was of particular concern</w:t>
      </w:r>
      <w:r w:rsidR="2448BEC9" w:rsidRPr="0C0DB7F0">
        <w:rPr>
          <w:rStyle w:val="normaltextrun"/>
          <w:rFonts w:eastAsiaTheme="minorEastAsia"/>
          <w:sz w:val="24"/>
          <w:szCs w:val="24"/>
        </w:rPr>
        <w:t>’</w:t>
      </w:r>
      <w:r w:rsidR="52233FF5" w:rsidRPr="0C0DB7F0">
        <w:rPr>
          <w:rStyle w:val="normaltextrun"/>
          <w:rFonts w:eastAsiaTheme="minorEastAsia"/>
          <w:sz w:val="24"/>
          <w:szCs w:val="24"/>
        </w:rPr>
        <w:t xml:space="preserve"> </w:t>
      </w:r>
      <w:r w:rsidR="238DE357" w:rsidRPr="0C0DB7F0">
        <w:rPr>
          <w:rStyle w:val="normaltextrun"/>
          <w:rFonts w:eastAsiaTheme="minorEastAsia"/>
          <w:sz w:val="24"/>
          <w:szCs w:val="24"/>
        </w:rPr>
        <w:t>to</w:t>
      </w:r>
      <w:r w:rsidR="5F6564EF" w:rsidRPr="0C0DB7F0">
        <w:rPr>
          <w:rStyle w:val="normaltextrun"/>
          <w:rFonts w:eastAsiaTheme="minorEastAsia"/>
          <w:sz w:val="24"/>
          <w:szCs w:val="24"/>
        </w:rPr>
        <w:t xml:space="preserve"> the experts in the Delphi survey conducted by Rioja-Lang et al. (</w:t>
      </w:r>
      <w:r w:rsidR="51F9AEEB" w:rsidRPr="0C0DB7F0">
        <w:rPr>
          <w:rStyle w:val="normaltextrun"/>
          <w:rFonts w:eastAsiaTheme="minorEastAsia"/>
          <w:sz w:val="24"/>
          <w:szCs w:val="24"/>
        </w:rPr>
        <w:t>2</w:t>
      </w:r>
      <w:r w:rsidR="52233FF5" w:rsidRPr="0C0DB7F0">
        <w:rPr>
          <w:rStyle w:val="normaltextrun"/>
          <w:rFonts w:eastAsiaTheme="minorEastAsia"/>
          <w:sz w:val="24"/>
          <w:szCs w:val="24"/>
        </w:rPr>
        <w:t xml:space="preserve">: </w:t>
      </w:r>
      <w:r w:rsidR="0C9712AB" w:rsidRPr="0C0DB7F0">
        <w:rPr>
          <w:rStyle w:val="normaltextrun"/>
          <w:rFonts w:eastAsiaTheme="minorEastAsia"/>
          <w:sz w:val="24"/>
          <w:szCs w:val="24"/>
        </w:rPr>
        <w:t>p.</w:t>
      </w:r>
      <w:r w:rsidR="52233FF5" w:rsidRPr="0C0DB7F0">
        <w:rPr>
          <w:rStyle w:val="normaltextrun"/>
          <w:rFonts w:eastAsiaTheme="minorEastAsia"/>
          <w:sz w:val="24"/>
          <w:szCs w:val="24"/>
        </w:rPr>
        <w:t>4).</w:t>
      </w:r>
      <w:r w:rsidR="4B5D6D71" w:rsidRPr="0C0DB7F0">
        <w:rPr>
          <w:rStyle w:val="normaltextrun"/>
          <w:rFonts w:eastAsiaTheme="minorEastAsia"/>
          <w:sz w:val="24"/>
          <w:szCs w:val="24"/>
        </w:rPr>
        <w:t xml:space="preserve"> </w:t>
      </w:r>
      <w:r w:rsidR="21198991" w:rsidRPr="0C0DB7F0">
        <w:rPr>
          <w:rStyle w:val="normaltextrun"/>
          <w:rFonts w:eastAsiaTheme="minorEastAsia"/>
          <w:sz w:val="24"/>
          <w:szCs w:val="24"/>
        </w:rPr>
        <w:t>L</w:t>
      </w:r>
      <w:r w:rsidR="3CE64B9A" w:rsidRPr="0C0DB7F0">
        <w:rPr>
          <w:rStyle w:val="normaltextrun"/>
          <w:rFonts w:eastAsiaTheme="minorEastAsia"/>
          <w:sz w:val="24"/>
          <w:szCs w:val="24"/>
        </w:rPr>
        <w:t>ameness was mentioned as a priority issue in sheep and beef cattle and infectious diseases were mentioned as a priority issue in dairy cattle and goats</w:t>
      </w:r>
      <w:r w:rsidR="75B90365" w:rsidRPr="0C0DB7F0">
        <w:rPr>
          <w:rStyle w:val="normaltextrun"/>
          <w:rFonts w:eastAsiaTheme="minorEastAsia"/>
          <w:sz w:val="24"/>
          <w:szCs w:val="24"/>
        </w:rPr>
        <w:t xml:space="preserve">. </w:t>
      </w:r>
      <w:r w:rsidR="5EA28F8B" w:rsidRPr="0C0DB7F0">
        <w:rPr>
          <w:rStyle w:val="normaltextrun"/>
          <w:rFonts w:eastAsiaTheme="minorEastAsia"/>
          <w:sz w:val="24"/>
          <w:szCs w:val="24"/>
        </w:rPr>
        <w:t xml:space="preserve">These issues are also recognised as important in the </w:t>
      </w:r>
      <w:r w:rsidR="3F3D8805" w:rsidRPr="0C0DB7F0">
        <w:rPr>
          <w:rStyle w:val="normaltextrun"/>
          <w:rFonts w:eastAsiaTheme="minorEastAsia"/>
          <w:sz w:val="24"/>
          <w:szCs w:val="24"/>
        </w:rPr>
        <w:t xml:space="preserve">UK </w:t>
      </w:r>
      <w:r w:rsidR="5EA28F8B" w:rsidRPr="0C0DB7F0">
        <w:rPr>
          <w:rStyle w:val="normaltextrun"/>
          <w:rFonts w:eastAsiaTheme="minorEastAsia"/>
          <w:sz w:val="24"/>
          <w:szCs w:val="24"/>
        </w:rPr>
        <w:t>Agriculture</w:t>
      </w:r>
      <w:r w:rsidR="0531EEA1" w:rsidRPr="0C0DB7F0">
        <w:rPr>
          <w:rStyle w:val="normaltextrun"/>
          <w:rFonts w:eastAsiaTheme="minorEastAsia"/>
          <w:sz w:val="24"/>
          <w:szCs w:val="24"/>
        </w:rPr>
        <w:t xml:space="preserve"> Act</w:t>
      </w:r>
      <w:r w:rsidR="72348D9C" w:rsidRPr="0C0DB7F0">
        <w:rPr>
          <w:rStyle w:val="normaltextrun"/>
          <w:rFonts w:eastAsiaTheme="minorEastAsia"/>
          <w:sz w:val="24"/>
          <w:szCs w:val="24"/>
        </w:rPr>
        <w:t xml:space="preserve"> (</w:t>
      </w:r>
      <w:r w:rsidR="7DFFA80F" w:rsidRPr="0C0DB7F0">
        <w:rPr>
          <w:rStyle w:val="normaltextrun"/>
          <w:rFonts w:eastAsiaTheme="minorEastAsia"/>
          <w:sz w:val="24"/>
          <w:szCs w:val="24"/>
        </w:rPr>
        <w:t>1</w:t>
      </w:r>
      <w:r w:rsidR="00963B5D" w:rsidRPr="0C0DB7F0">
        <w:rPr>
          <w:rStyle w:val="normaltextrun"/>
          <w:rFonts w:eastAsiaTheme="minorEastAsia"/>
          <w:sz w:val="24"/>
          <w:szCs w:val="24"/>
        </w:rPr>
        <w:t>4</w:t>
      </w:r>
      <w:r w:rsidR="72348D9C" w:rsidRPr="0C0DB7F0">
        <w:rPr>
          <w:rStyle w:val="normaltextrun"/>
          <w:rFonts w:eastAsiaTheme="minorEastAsia"/>
          <w:sz w:val="24"/>
          <w:szCs w:val="24"/>
        </w:rPr>
        <w:t>).</w:t>
      </w:r>
      <w:r w:rsidR="5EA28F8B" w:rsidRPr="0C0DB7F0">
        <w:rPr>
          <w:rStyle w:val="normaltextrun"/>
          <w:rFonts w:eastAsiaTheme="minorEastAsia"/>
          <w:sz w:val="24"/>
          <w:szCs w:val="24"/>
        </w:rPr>
        <w:t xml:space="preserve"> </w:t>
      </w:r>
      <w:r w:rsidR="78374FAB" w:rsidRPr="0C0DB7F0">
        <w:rPr>
          <w:rStyle w:val="normaltextrun"/>
          <w:rFonts w:eastAsiaTheme="minorEastAsia"/>
          <w:sz w:val="24"/>
          <w:szCs w:val="24"/>
        </w:rPr>
        <w:t xml:space="preserve">Our </w:t>
      </w:r>
      <w:r w:rsidR="64334D64" w:rsidRPr="0C0DB7F0">
        <w:rPr>
          <w:rStyle w:val="normaltextrun"/>
          <w:rFonts w:eastAsiaTheme="minorEastAsia"/>
          <w:sz w:val="24"/>
          <w:szCs w:val="24"/>
        </w:rPr>
        <w:t>paper reports on findings conducted as part of a</w:t>
      </w:r>
      <w:r w:rsidR="6ADE68FB" w:rsidRPr="0C0DB7F0">
        <w:rPr>
          <w:rStyle w:val="normaltextrun"/>
          <w:rFonts w:eastAsiaTheme="minorEastAsia"/>
          <w:sz w:val="24"/>
          <w:szCs w:val="24"/>
        </w:rPr>
        <w:t xml:space="preserve"> Wellcome Trust-funded</w:t>
      </w:r>
      <w:r w:rsidR="64334D64" w:rsidRPr="0C0DB7F0">
        <w:rPr>
          <w:rStyle w:val="normaltextrun"/>
          <w:rFonts w:eastAsiaTheme="minorEastAsia"/>
          <w:sz w:val="24"/>
          <w:szCs w:val="24"/>
        </w:rPr>
        <w:t xml:space="preserve"> research project</w:t>
      </w:r>
      <w:r w:rsidR="01C1F609" w:rsidRPr="0C0DB7F0">
        <w:rPr>
          <w:rStyle w:val="normaltextrun"/>
          <w:rFonts w:eastAsiaTheme="minorEastAsia"/>
          <w:sz w:val="24"/>
          <w:szCs w:val="24"/>
        </w:rPr>
        <w:t>:</w:t>
      </w:r>
      <w:r w:rsidR="64334D64" w:rsidRPr="0C0DB7F0">
        <w:rPr>
          <w:rStyle w:val="normaltextrun"/>
          <w:rFonts w:eastAsiaTheme="minorEastAsia"/>
          <w:sz w:val="24"/>
          <w:szCs w:val="24"/>
        </w:rPr>
        <w:t xml:space="preserve"> </w:t>
      </w:r>
      <w:r w:rsidR="5C2F2473" w:rsidRPr="0C0DB7F0">
        <w:rPr>
          <w:rStyle w:val="normaltextrun"/>
          <w:rFonts w:eastAsiaTheme="minorEastAsia"/>
          <w:sz w:val="24"/>
          <w:szCs w:val="24"/>
        </w:rPr>
        <w:t>Farm-level Interdisciplinary approaches to Endemic Livestock Disease (</w:t>
      </w:r>
      <w:r w:rsidR="64334D64" w:rsidRPr="0C0DB7F0">
        <w:rPr>
          <w:rStyle w:val="normaltextrun"/>
          <w:rFonts w:eastAsiaTheme="minorEastAsia"/>
          <w:sz w:val="24"/>
          <w:szCs w:val="24"/>
        </w:rPr>
        <w:t>FIELD</w:t>
      </w:r>
      <w:r w:rsidR="3A3B8B3C" w:rsidRPr="0C0DB7F0">
        <w:rPr>
          <w:rStyle w:val="normaltextrun"/>
          <w:rFonts w:eastAsiaTheme="minorEastAsia"/>
          <w:sz w:val="24"/>
          <w:szCs w:val="24"/>
        </w:rPr>
        <w:t>).</w:t>
      </w:r>
      <w:r w:rsidR="64334D64" w:rsidRPr="0C0DB7F0">
        <w:rPr>
          <w:rStyle w:val="normaltextrun"/>
          <w:rFonts w:eastAsiaTheme="minorEastAsia"/>
          <w:sz w:val="24"/>
          <w:szCs w:val="24"/>
        </w:rPr>
        <w:t xml:space="preserve"> </w:t>
      </w:r>
      <w:r w:rsidR="14931C9F" w:rsidRPr="0C0DB7F0">
        <w:rPr>
          <w:rStyle w:val="normaltextrun"/>
          <w:rFonts w:eastAsiaTheme="minorEastAsia"/>
          <w:sz w:val="24"/>
          <w:szCs w:val="24"/>
        </w:rPr>
        <w:t>FIELD</w:t>
      </w:r>
      <w:r w:rsidR="64334D64" w:rsidRPr="0C0DB7F0">
        <w:rPr>
          <w:rStyle w:val="normaltextrun"/>
          <w:rFonts w:eastAsiaTheme="minorEastAsia"/>
          <w:sz w:val="24"/>
          <w:szCs w:val="24"/>
        </w:rPr>
        <w:t xml:space="preserve"> focuses on two common, contrasting examples of endemic health issues in the UK: Bovine Viral Diarrhoea (BVD) in cattle, and lameness in cattle and sheep.</w:t>
      </w:r>
      <w:r w:rsidR="00BD1027">
        <w:rPr>
          <w:rStyle w:val="normaltextrun"/>
          <w:rFonts w:eastAsiaTheme="minorEastAsia"/>
          <w:sz w:val="24"/>
          <w:szCs w:val="24"/>
        </w:rPr>
        <w:t xml:space="preserve"> </w:t>
      </w:r>
      <w:r w:rsidR="305EE770" w:rsidRPr="0C0DB7F0">
        <w:rPr>
          <w:rFonts w:ascii="Calibri" w:eastAsia="Calibri" w:hAnsi="Calibri" w:cs="Calibri"/>
          <w:sz w:val="24"/>
          <w:szCs w:val="24"/>
        </w:rPr>
        <w:t>Both are costly, complex health problems</w:t>
      </w:r>
      <w:r w:rsidR="703730AE" w:rsidRPr="0C0DB7F0">
        <w:rPr>
          <w:rFonts w:ascii="Calibri" w:eastAsia="Calibri" w:hAnsi="Calibri" w:cs="Calibri"/>
          <w:sz w:val="24"/>
          <w:szCs w:val="24"/>
        </w:rPr>
        <w:t>, which negatively affect the welfare of animals</w:t>
      </w:r>
      <w:r w:rsidR="758C2CB8" w:rsidRPr="0C0DB7F0">
        <w:rPr>
          <w:rFonts w:ascii="Calibri" w:eastAsia="Calibri" w:hAnsi="Calibri" w:cs="Calibri"/>
          <w:sz w:val="24"/>
          <w:szCs w:val="24"/>
        </w:rPr>
        <w:t>,</w:t>
      </w:r>
      <w:r w:rsidR="703730AE" w:rsidRPr="0C0DB7F0">
        <w:rPr>
          <w:rStyle w:val="normaltextrun"/>
          <w:rFonts w:eastAsiaTheme="minorEastAsia"/>
          <w:sz w:val="24"/>
          <w:szCs w:val="24"/>
        </w:rPr>
        <w:t xml:space="preserve"> reduce the profitability and increase the environmental footprint of agriculture, and </w:t>
      </w:r>
      <w:r w:rsidR="4009322F" w:rsidRPr="0C0DB7F0">
        <w:rPr>
          <w:rStyle w:val="normaltextrun"/>
          <w:rFonts w:eastAsiaTheme="minorEastAsia"/>
          <w:sz w:val="24"/>
          <w:szCs w:val="24"/>
        </w:rPr>
        <w:t xml:space="preserve">can </w:t>
      </w:r>
      <w:r w:rsidR="703730AE" w:rsidRPr="0C0DB7F0">
        <w:rPr>
          <w:rStyle w:val="normaltextrun"/>
          <w:rFonts w:eastAsiaTheme="minorEastAsia"/>
          <w:sz w:val="24"/>
          <w:szCs w:val="24"/>
        </w:rPr>
        <w:t>affect the quality of livestock products</w:t>
      </w:r>
      <w:r w:rsidR="2260EB07" w:rsidRPr="0C0DB7F0">
        <w:rPr>
          <w:rFonts w:ascii="Calibri" w:eastAsia="Calibri" w:hAnsi="Calibri" w:cs="Calibri"/>
          <w:sz w:val="24"/>
          <w:szCs w:val="24"/>
        </w:rPr>
        <w:t>.</w:t>
      </w:r>
      <w:r w:rsidR="305EE770" w:rsidRPr="0C0DB7F0">
        <w:rPr>
          <w:rFonts w:ascii="Calibri" w:eastAsia="Calibri" w:hAnsi="Calibri" w:cs="Calibri"/>
          <w:sz w:val="24"/>
          <w:szCs w:val="24"/>
        </w:rPr>
        <w:t xml:space="preserve"> </w:t>
      </w:r>
      <w:r w:rsidR="07BBD9D2" w:rsidRPr="0C0DB7F0">
        <w:rPr>
          <w:rFonts w:ascii="Calibri" w:eastAsia="Calibri" w:hAnsi="Calibri" w:cs="Calibri"/>
          <w:sz w:val="24"/>
          <w:szCs w:val="24"/>
        </w:rPr>
        <w:t xml:space="preserve">BVD can compromise </w:t>
      </w:r>
      <w:r w:rsidR="2B589414" w:rsidRPr="0C0DB7F0">
        <w:rPr>
          <w:rFonts w:ascii="Calibri" w:eastAsia="Calibri" w:hAnsi="Calibri" w:cs="Calibri"/>
          <w:sz w:val="24"/>
          <w:szCs w:val="24"/>
        </w:rPr>
        <w:t xml:space="preserve">both the </w:t>
      </w:r>
      <w:r w:rsidR="07BBD9D2" w:rsidRPr="0C0DB7F0">
        <w:rPr>
          <w:rFonts w:ascii="Calibri" w:eastAsia="Calibri" w:hAnsi="Calibri" w:cs="Calibri"/>
          <w:sz w:val="24"/>
          <w:szCs w:val="24"/>
        </w:rPr>
        <w:t>reproductive performance and immune system</w:t>
      </w:r>
      <w:r w:rsidR="6FEF2EFA" w:rsidRPr="0C0DB7F0">
        <w:rPr>
          <w:rFonts w:ascii="Calibri" w:eastAsia="Calibri" w:hAnsi="Calibri" w:cs="Calibri"/>
          <w:sz w:val="24"/>
          <w:szCs w:val="24"/>
        </w:rPr>
        <w:t>s</w:t>
      </w:r>
      <w:r w:rsidR="07BBD9D2" w:rsidRPr="0C0DB7F0">
        <w:rPr>
          <w:rFonts w:ascii="Calibri" w:eastAsia="Calibri" w:hAnsi="Calibri" w:cs="Calibri"/>
          <w:sz w:val="24"/>
          <w:szCs w:val="24"/>
        </w:rPr>
        <w:t xml:space="preserve"> </w:t>
      </w:r>
      <w:r w:rsidR="09E7C984" w:rsidRPr="0C0DB7F0">
        <w:rPr>
          <w:rFonts w:ascii="Calibri" w:eastAsia="Calibri" w:hAnsi="Calibri" w:cs="Calibri"/>
          <w:sz w:val="24"/>
          <w:szCs w:val="24"/>
        </w:rPr>
        <w:t>of</w:t>
      </w:r>
      <w:r w:rsidR="07BBD9D2" w:rsidRPr="0C0DB7F0">
        <w:rPr>
          <w:rFonts w:ascii="Calibri" w:eastAsia="Calibri" w:hAnsi="Calibri" w:cs="Calibri"/>
          <w:sz w:val="24"/>
          <w:szCs w:val="24"/>
        </w:rPr>
        <w:t xml:space="preserve"> infected animals (</w:t>
      </w:r>
      <w:r w:rsidR="1CE13A24" w:rsidRPr="0C0DB7F0">
        <w:rPr>
          <w:rFonts w:ascii="Calibri" w:eastAsia="Calibri" w:hAnsi="Calibri" w:cs="Calibri"/>
          <w:sz w:val="24"/>
          <w:szCs w:val="24"/>
        </w:rPr>
        <w:t>1</w:t>
      </w:r>
      <w:r w:rsidR="00963B5D" w:rsidRPr="0C0DB7F0">
        <w:rPr>
          <w:rFonts w:ascii="Calibri" w:eastAsia="Calibri" w:hAnsi="Calibri" w:cs="Calibri"/>
          <w:sz w:val="24"/>
          <w:szCs w:val="24"/>
        </w:rPr>
        <w:t>5</w:t>
      </w:r>
      <w:r w:rsidR="07BBD9D2" w:rsidRPr="0C0DB7F0">
        <w:rPr>
          <w:rFonts w:ascii="Calibri" w:eastAsia="Calibri" w:hAnsi="Calibri" w:cs="Calibri"/>
          <w:sz w:val="24"/>
          <w:szCs w:val="24"/>
        </w:rPr>
        <w:t>)</w:t>
      </w:r>
      <w:r w:rsidR="11C39F82" w:rsidRPr="0C0DB7F0">
        <w:rPr>
          <w:rFonts w:ascii="Calibri" w:eastAsia="Calibri" w:hAnsi="Calibri" w:cs="Calibri"/>
          <w:sz w:val="24"/>
          <w:szCs w:val="24"/>
        </w:rPr>
        <w:t>.</w:t>
      </w:r>
      <w:r w:rsidR="07BBD9D2" w:rsidRPr="0C0DB7F0">
        <w:rPr>
          <w:rFonts w:ascii="Calibri" w:eastAsia="Calibri" w:hAnsi="Calibri" w:cs="Calibri"/>
          <w:sz w:val="24"/>
          <w:szCs w:val="24"/>
        </w:rPr>
        <w:t xml:space="preserve"> </w:t>
      </w:r>
      <w:r w:rsidR="305EE770" w:rsidRPr="0C0DB7F0">
        <w:rPr>
          <w:rFonts w:ascii="Calibri" w:eastAsia="Calibri" w:hAnsi="Calibri" w:cs="Calibri"/>
          <w:sz w:val="24"/>
          <w:szCs w:val="24"/>
        </w:rPr>
        <w:t xml:space="preserve">Around 90% of UK herds have been exposed </w:t>
      </w:r>
      <w:r w:rsidR="1FE0FB40" w:rsidRPr="0C0DB7F0">
        <w:rPr>
          <w:rFonts w:ascii="Calibri" w:eastAsia="Calibri" w:hAnsi="Calibri" w:cs="Calibri"/>
          <w:sz w:val="24"/>
          <w:szCs w:val="24"/>
        </w:rPr>
        <w:t>it</w:t>
      </w:r>
      <w:r w:rsidR="305EE770" w:rsidRPr="0C0DB7F0">
        <w:rPr>
          <w:rFonts w:ascii="Calibri" w:eastAsia="Calibri" w:hAnsi="Calibri" w:cs="Calibri"/>
          <w:sz w:val="24"/>
          <w:szCs w:val="24"/>
        </w:rPr>
        <w:t xml:space="preserve">, </w:t>
      </w:r>
      <w:r w:rsidR="1712B2B9" w:rsidRPr="0C0DB7F0">
        <w:rPr>
          <w:rFonts w:ascii="Calibri" w:eastAsia="Calibri" w:hAnsi="Calibri" w:cs="Calibri"/>
          <w:sz w:val="24"/>
          <w:szCs w:val="24"/>
        </w:rPr>
        <w:t>c</w:t>
      </w:r>
      <w:r w:rsidR="305EE770" w:rsidRPr="0C0DB7F0">
        <w:rPr>
          <w:rFonts w:ascii="Calibri" w:eastAsia="Calibri" w:hAnsi="Calibri" w:cs="Calibri"/>
          <w:sz w:val="24"/>
          <w:szCs w:val="24"/>
        </w:rPr>
        <w:t>osting the UK cattle sector c£25-£61m/year</w:t>
      </w:r>
      <w:r w:rsidR="6805B857" w:rsidRPr="0C0DB7F0">
        <w:rPr>
          <w:rFonts w:ascii="Calibri" w:eastAsia="Calibri" w:hAnsi="Calibri" w:cs="Calibri"/>
          <w:sz w:val="24"/>
          <w:szCs w:val="24"/>
        </w:rPr>
        <w:t xml:space="preserve"> (</w:t>
      </w:r>
      <w:r w:rsidR="4B52F1D9" w:rsidRPr="0C0DB7F0">
        <w:rPr>
          <w:rFonts w:ascii="Calibri" w:eastAsia="Calibri" w:hAnsi="Calibri" w:cs="Calibri"/>
          <w:sz w:val="24"/>
          <w:szCs w:val="24"/>
        </w:rPr>
        <w:t>1</w:t>
      </w:r>
      <w:r w:rsidR="00963B5D" w:rsidRPr="0C0DB7F0">
        <w:rPr>
          <w:rFonts w:ascii="Calibri" w:eastAsia="Calibri" w:hAnsi="Calibri" w:cs="Calibri"/>
          <w:sz w:val="24"/>
          <w:szCs w:val="24"/>
        </w:rPr>
        <w:t>6</w:t>
      </w:r>
      <w:r w:rsidR="6805B857" w:rsidRPr="0C0DB7F0">
        <w:rPr>
          <w:rFonts w:ascii="Calibri" w:eastAsia="Calibri" w:hAnsi="Calibri" w:cs="Calibri"/>
          <w:sz w:val="24"/>
          <w:szCs w:val="24"/>
        </w:rPr>
        <w:t>)</w:t>
      </w:r>
      <w:r w:rsidR="305EE770" w:rsidRPr="0C0DB7F0">
        <w:rPr>
          <w:rFonts w:ascii="Calibri" w:eastAsia="Calibri" w:hAnsi="Calibri" w:cs="Calibri"/>
          <w:sz w:val="24"/>
          <w:szCs w:val="24"/>
        </w:rPr>
        <w:t>.</w:t>
      </w:r>
      <w:r w:rsidR="5E75CC61" w:rsidRPr="0C0DB7F0">
        <w:rPr>
          <w:rFonts w:ascii="Calibri" w:eastAsia="Times New Roman" w:hAnsi="Calibri" w:cs="Calibri"/>
          <w:sz w:val="24"/>
          <w:szCs w:val="24"/>
          <w:lang w:eastAsia="en-GB"/>
        </w:rPr>
        <w:t xml:space="preserve"> Lameness is</w:t>
      </w:r>
      <w:r w:rsidR="69854A6F" w:rsidRPr="0C0DB7F0">
        <w:rPr>
          <w:rFonts w:ascii="Calibri" w:eastAsia="Times New Roman" w:hAnsi="Calibri" w:cs="Calibri"/>
          <w:sz w:val="24"/>
          <w:szCs w:val="24"/>
          <w:lang w:eastAsia="en-GB"/>
        </w:rPr>
        <w:t xml:space="preserve"> </w:t>
      </w:r>
      <w:r w:rsidR="5E75CC61" w:rsidRPr="0C0DB7F0">
        <w:rPr>
          <w:rFonts w:ascii="Calibri" w:eastAsia="Times New Roman" w:hAnsi="Calibri" w:cs="Calibri"/>
          <w:sz w:val="24"/>
          <w:szCs w:val="24"/>
          <w:lang w:eastAsia="en-GB"/>
        </w:rPr>
        <w:t xml:space="preserve">thought to </w:t>
      </w:r>
      <w:r w:rsidR="25C6340B" w:rsidRPr="0C0DB7F0">
        <w:rPr>
          <w:rFonts w:ascii="Calibri" w:eastAsia="Times New Roman" w:hAnsi="Calibri" w:cs="Calibri"/>
          <w:sz w:val="24"/>
          <w:szCs w:val="24"/>
          <w:lang w:eastAsia="en-GB"/>
        </w:rPr>
        <w:t>a</w:t>
      </w:r>
      <w:r w:rsidR="5E75CC61" w:rsidRPr="0C0DB7F0">
        <w:rPr>
          <w:rFonts w:ascii="Calibri" w:eastAsia="Times New Roman" w:hAnsi="Calibri" w:cs="Calibri"/>
          <w:sz w:val="24"/>
          <w:szCs w:val="24"/>
          <w:lang w:eastAsia="en-GB"/>
        </w:rPr>
        <w:t xml:space="preserve">ffect over 90% of sheep </w:t>
      </w:r>
      <w:r w:rsidR="3FCDD742" w:rsidRPr="0C0DB7F0">
        <w:rPr>
          <w:rFonts w:ascii="Calibri" w:eastAsia="Times New Roman" w:hAnsi="Calibri" w:cs="Calibri"/>
          <w:sz w:val="24"/>
          <w:szCs w:val="24"/>
          <w:lang w:eastAsia="en-GB"/>
        </w:rPr>
        <w:t>flocks</w:t>
      </w:r>
      <w:r w:rsidR="60F79771" w:rsidRPr="0C0DB7F0">
        <w:rPr>
          <w:rFonts w:ascii="Calibri" w:eastAsia="Times New Roman" w:hAnsi="Calibri" w:cs="Calibri"/>
          <w:sz w:val="24"/>
          <w:szCs w:val="24"/>
          <w:lang w:eastAsia="en-GB"/>
        </w:rPr>
        <w:t xml:space="preserve"> </w:t>
      </w:r>
      <w:r w:rsidR="5E75CC61" w:rsidRPr="0C0DB7F0">
        <w:rPr>
          <w:rFonts w:ascii="Calibri" w:eastAsia="Times New Roman" w:hAnsi="Calibri" w:cs="Calibri"/>
          <w:color w:val="000000" w:themeColor="text1"/>
          <w:sz w:val="24"/>
          <w:szCs w:val="24"/>
          <w:lang w:eastAsia="en-GB"/>
        </w:rPr>
        <w:t>(</w:t>
      </w:r>
      <w:r w:rsidR="3F645CDE" w:rsidRPr="0C0DB7F0">
        <w:rPr>
          <w:rFonts w:ascii="Calibri" w:eastAsia="Times New Roman" w:hAnsi="Calibri" w:cs="Calibri"/>
          <w:color w:val="000000" w:themeColor="text1"/>
          <w:sz w:val="24"/>
          <w:szCs w:val="24"/>
          <w:lang w:eastAsia="en-GB"/>
        </w:rPr>
        <w:t>1</w:t>
      </w:r>
      <w:r w:rsidR="00963B5D" w:rsidRPr="0C0DB7F0">
        <w:rPr>
          <w:rFonts w:ascii="Calibri" w:eastAsia="Times New Roman" w:hAnsi="Calibri" w:cs="Calibri"/>
          <w:color w:val="000000" w:themeColor="text1"/>
          <w:sz w:val="24"/>
          <w:szCs w:val="24"/>
          <w:lang w:eastAsia="en-GB"/>
        </w:rPr>
        <w:t>7</w:t>
      </w:r>
      <w:r w:rsidR="5E75CC61" w:rsidRPr="0C0DB7F0">
        <w:rPr>
          <w:rFonts w:ascii="Calibri" w:eastAsia="Times New Roman" w:hAnsi="Calibri" w:cs="Calibri"/>
          <w:color w:val="000000" w:themeColor="text1"/>
          <w:sz w:val="24"/>
          <w:szCs w:val="24"/>
          <w:lang w:eastAsia="en-GB"/>
        </w:rPr>
        <w:t>)</w:t>
      </w:r>
      <w:r w:rsidR="60F79771" w:rsidRPr="0C0DB7F0">
        <w:rPr>
          <w:rFonts w:ascii="Calibri" w:eastAsia="Times New Roman" w:hAnsi="Calibri" w:cs="Calibri"/>
          <w:sz w:val="24"/>
          <w:szCs w:val="24"/>
          <w:lang w:eastAsia="en-GB"/>
        </w:rPr>
        <w:t xml:space="preserve"> </w:t>
      </w:r>
      <w:r w:rsidR="5E75CC61" w:rsidRPr="0C0DB7F0">
        <w:rPr>
          <w:rFonts w:ascii="Calibri" w:eastAsia="Times New Roman" w:hAnsi="Calibri" w:cs="Calibri"/>
          <w:sz w:val="24"/>
          <w:szCs w:val="24"/>
          <w:lang w:eastAsia="en-GB"/>
        </w:rPr>
        <w:t>and</w:t>
      </w:r>
      <w:r w:rsidR="60F79771" w:rsidRPr="0C0DB7F0">
        <w:rPr>
          <w:rFonts w:ascii="Calibri" w:eastAsia="Times New Roman" w:hAnsi="Calibri" w:cs="Calibri"/>
          <w:sz w:val="24"/>
          <w:szCs w:val="24"/>
          <w:lang w:eastAsia="en-GB"/>
        </w:rPr>
        <w:t xml:space="preserve"> </w:t>
      </w:r>
      <w:r w:rsidR="5ACCC287" w:rsidRPr="0C0DB7F0">
        <w:rPr>
          <w:rFonts w:ascii="Calibri" w:eastAsia="Times New Roman" w:hAnsi="Calibri" w:cs="Calibri"/>
          <w:color w:val="000000" w:themeColor="text1"/>
          <w:sz w:val="24"/>
          <w:szCs w:val="24"/>
          <w:lang w:eastAsia="en-GB"/>
        </w:rPr>
        <w:t>approximately 30% of UK dairy cattle (</w:t>
      </w:r>
      <w:r w:rsidR="695A6C5D" w:rsidRPr="0C0DB7F0">
        <w:rPr>
          <w:rFonts w:ascii="Calibri" w:eastAsia="Times New Roman" w:hAnsi="Calibri" w:cs="Calibri"/>
          <w:color w:val="000000" w:themeColor="text1"/>
          <w:sz w:val="24"/>
          <w:szCs w:val="24"/>
          <w:lang w:eastAsia="en-GB"/>
        </w:rPr>
        <w:t>1</w:t>
      </w:r>
      <w:r w:rsidR="00963B5D" w:rsidRPr="0C0DB7F0">
        <w:rPr>
          <w:rFonts w:ascii="Calibri" w:eastAsia="Times New Roman" w:hAnsi="Calibri" w:cs="Calibri"/>
          <w:color w:val="000000" w:themeColor="text1"/>
          <w:sz w:val="24"/>
          <w:szCs w:val="24"/>
          <w:lang w:eastAsia="en-GB"/>
        </w:rPr>
        <w:t>8</w:t>
      </w:r>
      <w:r w:rsidR="5ACCC287" w:rsidRPr="0C0DB7F0">
        <w:rPr>
          <w:rFonts w:ascii="Calibri" w:eastAsia="Times New Roman" w:hAnsi="Calibri" w:cs="Calibri"/>
          <w:color w:val="000000" w:themeColor="text1"/>
          <w:sz w:val="24"/>
          <w:szCs w:val="24"/>
          <w:lang w:eastAsia="en-GB"/>
        </w:rPr>
        <w:t>)</w:t>
      </w:r>
      <w:r w:rsidR="617DBC03" w:rsidRPr="0C0DB7F0">
        <w:rPr>
          <w:rFonts w:ascii="Calibri" w:eastAsia="Times New Roman" w:hAnsi="Calibri" w:cs="Calibri"/>
          <w:color w:val="000000" w:themeColor="text1"/>
          <w:sz w:val="24"/>
          <w:szCs w:val="24"/>
          <w:lang w:eastAsia="en-GB"/>
        </w:rPr>
        <w:t>.</w:t>
      </w:r>
      <w:r w:rsidR="305EE770" w:rsidRPr="0C0DB7F0">
        <w:rPr>
          <w:rFonts w:ascii="Calibri" w:eastAsia="Calibri" w:hAnsi="Calibri" w:cs="Calibri"/>
          <w:sz w:val="24"/>
          <w:szCs w:val="24"/>
        </w:rPr>
        <w:t xml:space="preserve"> </w:t>
      </w:r>
      <w:r w:rsidR="5A971A87" w:rsidRPr="0C0DB7F0">
        <w:rPr>
          <w:rFonts w:ascii="Calibri" w:eastAsia="Calibri" w:hAnsi="Calibri" w:cs="Calibri"/>
          <w:sz w:val="24"/>
          <w:szCs w:val="24"/>
        </w:rPr>
        <w:t>Lameness in dai</w:t>
      </w:r>
      <w:r w:rsidR="305EE770" w:rsidRPr="0C0DB7F0">
        <w:rPr>
          <w:rFonts w:ascii="Calibri" w:eastAsia="Calibri" w:hAnsi="Calibri" w:cs="Calibri"/>
          <w:sz w:val="24"/>
          <w:szCs w:val="24"/>
        </w:rPr>
        <w:t>ry cows increases veterinary costs, can impair fertility and reduces milk revenues by an annual average of £1573/herd</w:t>
      </w:r>
      <w:r w:rsidR="7E62FC5A" w:rsidRPr="0C0DB7F0">
        <w:rPr>
          <w:rFonts w:ascii="Calibri" w:eastAsia="Calibri" w:hAnsi="Calibri" w:cs="Calibri"/>
          <w:sz w:val="24"/>
          <w:szCs w:val="24"/>
        </w:rPr>
        <w:t>.</w:t>
      </w:r>
      <w:r w:rsidR="305EE770" w:rsidRPr="0C0DB7F0">
        <w:rPr>
          <w:rFonts w:ascii="Calibri" w:eastAsia="Calibri" w:hAnsi="Calibri" w:cs="Calibri"/>
          <w:sz w:val="24"/>
          <w:szCs w:val="24"/>
        </w:rPr>
        <w:t xml:space="preserve"> </w:t>
      </w:r>
      <w:r w:rsidR="6538A04B" w:rsidRPr="0C0DB7F0">
        <w:rPr>
          <w:rFonts w:ascii="Calibri" w:eastAsia="Calibri" w:hAnsi="Calibri" w:cs="Calibri"/>
          <w:sz w:val="24"/>
          <w:szCs w:val="24"/>
        </w:rPr>
        <w:t>I</w:t>
      </w:r>
      <w:r w:rsidR="305EE770" w:rsidRPr="0C0DB7F0">
        <w:rPr>
          <w:rFonts w:ascii="Calibri" w:eastAsia="Calibri" w:hAnsi="Calibri" w:cs="Calibri"/>
          <w:sz w:val="24"/>
          <w:szCs w:val="24"/>
        </w:rPr>
        <w:t>t costs UK sheep farmers £70-£210m/year</w:t>
      </w:r>
      <w:r w:rsidR="615F18E4" w:rsidRPr="0C0DB7F0">
        <w:rPr>
          <w:rFonts w:ascii="Calibri" w:eastAsia="Calibri" w:hAnsi="Calibri" w:cs="Calibri"/>
          <w:sz w:val="24"/>
          <w:szCs w:val="24"/>
        </w:rPr>
        <w:t xml:space="preserve"> (</w:t>
      </w:r>
      <w:r w:rsidR="1185B601" w:rsidRPr="0C0DB7F0">
        <w:rPr>
          <w:rFonts w:ascii="Calibri" w:eastAsia="Calibri" w:hAnsi="Calibri" w:cs="Calibri"/>
          <w:sz w:val="24"/>
          <w:szCs w:val="24"/>
        </w:rPr>
        <w:t>1</w:t>
      </w:r>
      <w:r w:rsidR="00963B5D" w:rsidRPr="0C0DB7F0">
        <w:rPr>
          <w:rFonts w:ascii="Calibri" w:eastAsia="Calibri" w:hAnsi="Calibri" w:cs="Calibri"/>
          <w:sz w:val="24"/>
          <w:szCs w:val="24"/>
        </w:rPr>
        <w:t>9</w:t>
      </w:r>
      <w:r w:rsidR="615F18E4" w:rsidRPr="0C0DB7F0">
        <w:rPr>
          <w:rFonts w:ascii="Calibri" w:eastAsia="Calibri" w:hAnsi="Calibri" w:cs="Calibri"/>
          <w:sz w:val="24"/>
          <w:szCs w:val="24"/>
        </w:rPr>
        <w:t>)</w:t>
      </w:r>
      <w:r w:rsidR="452E0346" w:rsidRPr="0C0DB7F0">
        <w:rPr>
          <w:rFonts w:ascii="Calibri" w:eastAsia="Calibri" w:hAnsi="Calibri" w:cs="Calibri"/>
          <w:sz w:val="24"/>
          <w:szCs w:val="24"/>
        </w:rPr>
        <w:t xml:space="preserve">. </w:t>
      </w:r>
      <w:r w:rsidR="1928B4D0" w:rsidRPr="0C0DB7F0">
        <w:rPr>
          <w:rStyle w:val="normaltextrun"/>
          <w:rFonts w:eastAsiaTheme="minorEastAsia"/>
          <w:sz w:val="24"/>
          <w:szCs w:val="24"/>
        </w:rPr>
        <w:t xml:space="preserve">It is acknowledged in the literature that better ways of understanding and managing </w:t>
      </w:r>
      <w:r w:rsidR="6420AD7F" w:rsidRPr="0C0DB7F0">
        <w:rPr>
          <w:rStyle w:val="normaltextrun"/>
          <w:rFonts w:eastAsiaTheme="minorEastAsia"/>
          <w:sz w:val="24"/>
          <w:szCs w:val="24"/>
        </w:rPr>
        <w:t>endemic health issue</w:t>
      </w:r>
      <w:r w:rsidR="60F79771" w:rsidRPr="0C0DB7F0">
        <w:rPr>
          <w:rStyle w:val="normaltextrun"/>
          <w:rFonts w:eastAsiaTheme="minorEastAsia"/>
          <w:sz w:val="24"/>
          <w:szCs w:val="24"/>
        </w:rPr>
        <w:t xml:space="preserve">s </w:t>
      </w:r>
      <w:r w:rsidR="1928B4D0" w:rsidRPr="0C0DB7F0">
        <w:rPr>
          <w:rStyle w:val="normaltextrun"/>
          <w:rFonts w:eastAsiaTheme="minorEastAsia"/>
          <w:sz w:val="24"/>
          <w:szCs w:val="24"/>
        </w:rPr>
        <w:t>are urgently required</w:t>
      </w:r>
      <w:r w:rsidR="2F841F03" w:rsidRPr="0C0DB7F0">
        <w:rPr>
          <w:rStyle w:val="normaltextrun"/>
          <w:rFonts w:eastAsiaTheme="minorEastAsia"/>
          <w:sz w:val="24"/>
          <w:szCs w:val="24"/>
        </w:rPr>
        <w:t xml:space="preserve"> (</w:t>
      </w:r>
      <w:r w:rsidR="00963B5D" w:rsidRPr="0C0DB7F0">
        <w:rPr>
          <w:rStyle w:val="normaltextrun"/>
          <w:rFonts w:eastAsiaTheme="minorEastAsia"/>
          <w:sz w:val="24"/>
          <w:szCs w:val="24"/>
        </w:rPr>
        <w:t>20</w:t>
      </w:r>
      <w:r w:rsidR="2F841F03" w:rsidRPr="0C0DB7F0">
        <w:rPr>
          <w:rStyle w:val="normaltextrun"/>
          <w:rFonts w:eastAsiaTheme="minorEastAsia"/>
          <w:sz w:val="24"/>
          <w:szCs w:val="24"/>
        </w:rPr>
        <w:t>)</w:t>
      </w:r>
      <w:r w:rsidR="1928B4D0" w:rsidRPr="0C0DB7F0">
        <w:rPr>
          <w:rStyle w:val="normaltextrun"/>
          <w:rFonts w:eastAsiaTheme="minorEastAsia"/>
          <w:sz w:val="24"/>
          <w:szCs w:val="24"/>
        </w:rPr>
        <w:t>.</w:t>
      </w:r>
      <w:r w:rsidR="2B134CFF" w:rsidRPr="0C0DB7F0">
        <w:rPr>
          <w:rFonts w:ascii="Calibri" w:eastAsia="Times New Roman" w:hAnsi="Calibri" w:cs="Calibri"/>
          <w:sz w:val="24"/>
          <w:szCs w:val="24"/>
          <w:lang w:eastAsia="en-GB"/>
        </w:rPr>
        <w:t xml:space="preserve"> </w:t>
      </w:r>
      <w:r w:rsidR="009F7E65">
        <w:rPr>
          <w:rFonts w:ascii="Calibri" w:eastAsia="Times New Roman" w:hAnsi="Calibri" w:cs="Calibri"/>
          <w:sz w:val="24"/>
          <w:szCs w:val="24"/>
          <w:lang w:eastAsia="en-GB"/>
        </w:rPr>
        <w:t>By u</w:t>
      </w:r>
      <w:r w:rsidR="04DB38D9" w:rsidRPr="0C0DB7F0">
        <w:rPr>
          <w:rFonts w:ascii="Calibri" w:eastAsia="Times New Roman" w:hAnsi="Calibri" w:cs="Calibri"/>
          <w:sz w:val="24"/>
          <w:szCs w:val="24"/>
          <w:lang w:eastAsia="en-GB"/>
        </w:rPr>
        <w:t>s</w:t>
      </w:r>
      <w:r w:rsidR="2004D95D" w:rsidRPr="0C0DB7F0">
        <w:rPr>
          <w:rFonts w:ascii="Calibri" w:eastAsia="Times New Roman" w:hAnsi="Calibri" w:cs="Calibri"/>
          <w:sz w:val="24"/>
          <w:szCs w:val="24"/>
          <w:lang w:eastAsia="en-GB"/>
        </w:rPr>
        <w:t>ing</w:t>
      </w:r>
      <w:r w:rsidR="04DB38D9" w:rsidRPr="0C0DB7F0">
        <w:rPr>
          <w:rFonts w:ascii="Calibri" w:eastAsia="Times New Roman" w:hAnsi="Calibri" w:cs="Calibri"/>
          <w:sz w:val="24"/>
          <w:szCs w:val="24"/>
          <w:lang w:eastAsia="en-GB"/>
        </w:rPr>
        <w:t xml:space="preserve"> </w:t>
      </w:r>
      <w:r w:rsidR="2B134CFF" w:rsidRPr="0C0DB7F0">
        <w:rPr>
          <w:rFonts w:ascii="Calibri" w:eastAsia="Times New Roman" w:hAnsi="Calibri" w:cs="Calibri"/>
          <w:sz w:val="24"/>
          <w:szCs w:val="24"/>
          <w:lang w:eastAsia="en-GB"/>
        </w:rPr>
        <w:t xml:space="preserve">these two endemic </w:t>
      </w:r>
      <w:r w:rsidR="312A5A96" w:rsidRPr="0C0DB7F0">
        <w:rPr>
          <w:rFonts w:ascii="Calibri" w:eastAsia="Times New Roman" w:hAnsi="Calibri" w:cs="Calibri"/>
          <w:sz w:val="24"/>
          <w:szCs w:val="24"/>
          <w:lang w:eastAsia="en-GB"/>
        </w:rPr>
        <w:t xml:space="preserve">health </w:t>
      </w:r>
      <w:r w:rsidR="32FE8216" w:rsidRPr="0C0DB7F0">
        <w:rPr>
          <w:rFonts w:ascii="Calibri" w:eastAsia="Times New Roman" w:hAnsi="Calibri" w:cs="Calibri"/>
          <w:sz w:val="24"/>
          <w:szCs w:val="24"/>
          <w:lang w:eastAsia="en-GB"/>
        </w:rPr>
        <w:t>issues</w:t>
      </w:r>
      <w:r w:rsidR="2B134CFF" w:rsidRPr="0C0DB7F0">
        <w:rPr>
          <w:rFonts w:ascii="Calibri" w:eastAsia="Times New Roman" w:hAnsi="Calibri" w:cs="Calibri"/>
          <w:sz w:val="24"/>
          <w:szCs w:val="24"/>
          <w:lang w:eastAsia="en-GB"/>
        </w:rPr>
        <w:t xml:space="preserve"> as a lens</w:t>
      </w:r>
      <w:r w:rsidR="6858B570" w:rsidRPr="0C0DB7F0">
        <w:rPr>
          <w:rFonts w:ascii="Calibri" w:eastAsia="Times New Roman" w:hAnsi="Calibri" w:cs="Calibri"/>
          <w:sz w:val="24"/>
          <w:szCs w:val="24"/>
          <w:lang w:eastAsia="en-GB"/>
        </w:rPr>
        <w:t>, we</w:t>
      </w:r>
      <w:r w:rsidR="2B134CFF" w:rsidRPr="0C0DB7F0">
        <w:rPr>
          <w:rFonts w:ascii="Calibri" w:eastAsia="Times New Roman" w:hAnsi="Calibri" w:cs="Calibri"/>
          <w:sz w:val="24"/>
          <w:szCs w:val="24"/>
          <w:lang w:eastAsia="en-GB"/>
        </w:rPr>
        <w:t xml:space="preserve"> explore</w:t>
      </w:r>
      <w:r w:rsidR="62DD4DE9" w:rsidRPr="0C0DB7F0">
        <w:rPr>
          <w:rFonts w:ascii="Calibri" w:eastAsia="Times New Roman" w:hAnsi="Calibri" w:cs="Calibri"/>
          <w:sz w:val="24"/>
          <w:szCs w:val="24"/>
          <w:lang w:eastAsia="en-GB"/>
        </w:rPr>
        <w:t xml:space="preserve"> the complexities and heterogeneity of farmer experiences and </w:t>
      </w:r>
      <w:r w:rsidR="41C15567" w:rsidRPr="0C0DB7F0">
        <w:rPr>
          <w:rFonts w:ascii="Calibri" w:eastAsia="Times New Roman" w:hAnsi="Calibri" w:cs="Calibri"/>
          <w:sz w:val="24"/>
          <w:szCs w:val="24"/>
          <w:lang w:eastAsia="en-GB"/>
        </w:rPr>
        <w:t xml:space="preserve">understandings </w:t>
      </w:r>
      <w:r w:rsidR="2D79E883" w:rsidRPr="0C0DB7F0">
        <w:rPr>
          <w:rFonts w:ascii="Calibri" w:eastAsia="Times New Roman" w:hAnsi="Calibri" w:cs="Calibri"/>
          <w:sz w:val="24"/>
          <w:szCs w:val="24"/>
          <w:lang w:eastAsia="en-GB"/>
        </w:rPr>
        <w:t>of</w:t>
      </w:r>
      <w:r w:rsidR="7AE0F23C" w:rsidRPr="0C0DB7F0">
        <w:rPr>
          <w:rFonts w:ascii="Calibri" w:eastAsia="Times New Roman" w:hAnsi="Calibri" w:cs="Calibri"/>
          <w:sz w:val="24"/>
          <w:szCs w:val="24"/>
          <w:lang w:eastAsia="en-GB"/>
        </w:rPr>
        <w:t>,</w:t>
      </w:r>
      <w:r w:rsidR="2D79E883" w:rsidRPr="0C0DB7F0">
        <w:rPr>
          <w:rFonts w:ascii="Calibri" w:eastAsia="Times New Roman" w:hAnsi="Calibri" w:cs="Calibri"/>
          <w:sz w:val="24"/>
          <w:szCs w:val="24"/>
          <w:lang w:eastAsia="en-GB"/>
        </w:rPr>
        <w:t xml:space="preserve"> </w:t>
      </w:r>
      <w:r w:rsidR="41C15567" w:rsidRPr="0C0DB7F0">
        <w:rPr>
          <w:rFonts w:ascii="Calibri" w:eastAsia="Times New Roman" w:hAnsi="Calibri" w:cs="Calibri"/>
          <w:sz w:val="24"/>
          <w:szCs w:val="24"/>
          <w:lang w:eastAsia="en-GB"/>
        </w:rPr>
        <w:t>and responses to</w:t>
      </w:r>
      <w:r w:rsidR="6FF2E695" w:rsidRPr="0C0DB7F0">
        <w:rPr>
          <w:rFonts w:ascii="Calibri" w:eastAsia="Times New Roman" w:hAnsi="Calibri" w:cs="Calibri"/>
          <w:sz w:val="24"/>
          <w:szCs w:val="24"/>
          <w:lang w:eastAsia="en-GB"/>
        </w:rPr>
        <w:t>,</w:t>
      </w:r>
      <w:r w:rsidR="41C15567" w:rsidRPr="0C0DB7F0">
        <w:rPr>
          <w:rFonts w:ascii="Calibri" w:eastAsia="Times New Roman" w:hAnsi="Calibri" w:cs="Calibri"/>
          <w:sz w:val="24"/>
          <w:szCs w:val="24"/>
          <w:lang w:eastAsia="en-GB"/>
        </w:rPr>
        <w:t xml:space="preserve"> livestock health and welfare issues</w:t>
      </w:r>
      <w:r w:rsidR="15F9EFB8" w:rsidRPr="0C0DB7F0">
        <w:rPr>
          <w:rFonts w:ascii="Calibri" w:eastAsia="Times New Roman" w:hAnsi="Calibri" w:cs="Calibri"/>
          <w:sz w:val="24"/>
          <w:szCs w:val="24"/>
          <w:lang w:eastAsia="en-GB"/>
        </w:rPr>
        <w:t>.</w:t>
      </w:r>
    </w:p>
    <w:p w14:paraId="3610F85D" w14:textId="4B9229AA" w:rsidR="7756CEFC" w:rsidRPr="00606B02" w:rsidRDefault="5B21DAE3" w:rsidP="52430642">
      <w:pPr>
        <w:pStyle w:val="NoSpacing"/>
        <w:jc w:val="both"/>
        <w:rPr>
          <w:rStyle w:val="normaltextrun"/>
          <w:rFonts w:eastAsiaTheme="minorEastAsia"/>
          <w:sz w:val="24"/>
          <w:szCs w:val="24"/>
        </w:rPr>
      </w:pPr>
      <w:r w:rsidRPr="52430642">
        <w:rPr>
          <w:rFonts w:ascii="Calibri" w:eastAsia="Times New Roman" w:hAnsi="Calibri" w:cs="Calibri"/>
          <w:sz w:val="24"/>
          <w:szCs w:val="24"/>
          <w:lang w:eastAsia="en-GB"/>
        </w:rPr>
        <w:t xml:space="preserve"> </w:t>
      </w:r>
    </w:p>
    <w:p w14:paraId="0243B209" w14:textId="4621DC9B" w:rsidR="62E649F0" w:rsidRDefault="3618E636" w:rsidP="162E4D79">
      <w:pPr>
        <w:pStyle w:val="paragraph"/>
        <w:spacing w:before="0" w:beforeAutospacing="0" w:after="0" w:afterAutospacing="0"/>
        <w:jc w:val="both"/>
        <w:rPr>
          <w:rStyle w:val="normaltextrun"/>
          <w:rFonts w:asciiTheme="minorHAnsi" w:eastAsiaTheme="minorEastAsia" w:hAnsiTheme="minorHAnsi" w:cstheme="minorBidi"/>
        </w:rPr>
      </w:pPr>
      <w:r w:rsidRPr="0C0DB7F0">
        <w:rPr>
          <w:rStyle w:val="normaltextrun"/>
          <w:rFonts w:asciiTheme="minorHAnsi" w:eastAsiaTheme="minorEastAsia" w:hAnsiTheme="minorHAnsi" w:cstheme="minorBidi"/>
        </w:rPr>
        <w:t>Following this introduction</w:t>
      </w:r>
      <w:r w:rsidR="2C905E47" w:rsidRPr="0C0DB7F0">
        <w:rPr>
          <w:rStyle w:val="normaltextrun"/>
          <w:rFonts w:asciiTheme="minorHAnsi" w:eastAsiaTheme="minorEastAsia" w:hAnsiTheme="minorHAnsi" w:cstheme="minorBidi"/>
        </w:rPr>
        <w:t xml:space="preserve"> (section 1)</w:t>
      </w:r>
      <w:r w:rsidRPr="0C0DB7F0">
        <w:rPr>
          <w:rStyle w:val="normaltextrun"/>
          <w:rFonts w:asciiTheme="minorHAnsi" w:eastAsiaTheme="minorEastAsia" w:hAnsiTheme="minorHAnsi" w:cstheme="minorBidi"/>
        </w:rPr>
        <w:t>,</w:t>
      </w:r>
      <w:r w:rsidR="0523B912" w:rsidRPr="0C0DB7F0">
        <w:rPr>
          <w:rStyle w:val="normaltextrun"/>
          <w:rFonts w:asciiTheme="minorHAnsi" w:eastAsiaTheme="minorEastAsia" w:hAnsiTheme="minorHAnsi" w:cstheme="minorBidi"/>
        </w:rPr>
        <w:t xml:space="preserve"> we</w:t>
      </w:r>
      <w:r w:rsidR="2E83EC24" w:rsidRPr="0C0DB7F0">
        <w:rPr>
          <w:rStyle w:val="normaltextrun"/>
          <w:rFonts w:asciiTheme="minorHAnsi" w:eastAsiaTheme="minorEastAsia" w:hAnsiTheme="minorHAnsi" w:cstheme="minorBidi"/>
        </w:rPr>
        <w:t xml:space="preserve"> outline our research methodology</w:t>
      </w:r>
      <w:r w:rsidR="029F10E3" w:rsidRPr="0C0DB7F0">
        <w:rPr>
          <w:rStyle w:val="normaltextrun"/>
          <w:rFonts w:asciiTheme="minorHAnsi" w:eastAsiaTheme="minorEastAsia" w:hAnsiTheme="minorHAnsi" w:cstheme="minorBidi"/>
        </w:rPr>
        <w:t xml:space="preserve"> (section 2)</w:t>
      </w:r>
      <w:r w:rsidR="2E83EC24" w:rsidRPr="0C0DB7F0">
        <w:rPr>
          <w:rStyle w:val="normaltextrun"/>
          <w:rFonts w:asciiTheme="minorHAnsi" w:eastAsiaTheme="minorEastAsia" w:hAnsiTheme="minorHAnsi" w:cstheme="minorBidi"/>
        </w:rPr>
        <w:t xml:space="preserve"> including </w:t>
      </w:r>
      <w:r w:rsidR="6353E294" w:rsidRPr="0C0DB7F0">
        <w:rPr>
          <w:rFonts w:asciiTheme="minorHAnsi" w:eastAsiaTheme="minorEastAsia" w:hAnsiTheme="minorHAnsi" w:cstheme="minorBidi"/>
        </w:rPr>
        <w:t>the location and focus of the study, the design and implementation of the survey and a description of the sample of participants. In section 3</w:t>
      </w:r>
      <w:r w:rsidR="3005D5BD" w:rsidRPr="0C0DB7F0">
        <w:rPr>
          <w:rFonts w:asciiTheme="minorHAnsi" w:eastAsiaTheme="minorEastAsia" w:hAnsiTheme="minorHAnsi" w:cstheme="minorBidi"/>
        </w:rPr>
        <w:t xml:space="preserve"> we present our results and discussion, </w:t>
      </w:r>
      <w:r w:rsidR="2B8575B9" w:rsidRPr="0C0DB7F0">
        <w:rPr>
          <w:rFonts w:asciiTheme="minorHAnsi" w:eastAsiaTheme="minorEastAsia" w:hAnsiTheme="minorHAnsi" w:cstheme="minorBidi"/>
        </w:rPr>
        <w:t xml:space="preserve">developing </w:t>
      </w:r>
      <w:r w:rsidR="3005D5BD" w:rsidRPr="0C0DB7F0">
        <w:rPr>
          <w:rFonts w:asciiTheme="minorHAnsi" w:eastAsiaTheme="minorEastAsia" w:hAnsiTheme="minorHAnsi" w:cstheme="minorBidi"/>
        </w:rPr>
        <w:t xml:space="preserve">two key themes arising </w:t>
      </w:r>
      <w:r w:rsidR="519AE82D" w:rsidRPr="0C0DB7F0">
        <w:rPr>
          <w:rFonts w:asciiTheme="minorHAnsi" w:eastAsiaTheme="minorEastAsia" w:hAnsiTheme="minorHAnsi" w:cstheme="minorBidi"/>
        </w:rPr>
        <w:t>from</w:t>
      </w:r>
      <w:r w:rsidR="3005D5BD" w:rsidRPr="0C0DB7F0">
        <w:rPr>
          <w:rFonts w:asciiTheme="minorHAnsi" w:eastAsiaTheme="minorEastAsia" w:hAnsiTheme="minorHAnsi" w:cstheme="minorBidi"/>
        </w:rPr>
        <w:t xml:space="preserve"> </w:t>
      </w:r>
      <w:r w:rsidR="6AF72B6A" w:rsidRPr="0C0DB7F0">
        <w:rPr>
          <w:rFonts w:asciiTheme="minorHAnsi" w:eastAsiaTheme="minorEastAsia" w:hAnsiTheme="minorHAnsi" w:cstheme="minorBidi"/>
        </w:rPr>
        <w:t>Rioja-Lang et al.</w:t>
      </w:r>
      <w:r w:rsidR="70E097DB" w:rsidRPr="0C0DB7F0">
        <w:rPr>
          <w:rFonts w:asciiTheme="minorHAnsi" w:eastAsiaTheme="minorEastAsia" w:hAnsiTheme="minorHAnsi" w:cstheme="minorBidi"/>
        </w:rPr>
        <w:t>’s study</w:t>
      </w:r>
      <w:r w:rsidR="6AF72B6A" w:rsidRPr="0C0DB7F0">
        <w:rPr>
          <w:rFonts w:asciiTheme="minorHAnsi" w:eastAsiaTheme="minorEastAsia" w:hAnsiTheme="minorHAnsi" w:cstheme="minorBidi"/>
        </w:rPr>
        <w:t xml:space="preserve"> (</w:t>
      </w:r>
      <w:r w:rsidR="3D13833F" w:rsidRPr="0C0DB7F0">
        <w:rPr>
          <w:rFonts w:asciiTheme="minorHAnsi" w:eastAsiaTheme="minorEastAsia" w:hAnsiTheme="minorHAnsi" w:cstheme="minorBidi"/>
        </w:rPr>
        <w:t>2</w:t>
      </w:r>
      <w:r w:rsidR="6AF72B6A" w:rsidRPr="0C0DB7F0">
        <w:rPr>
          <w:rFonts w:asciiTheme="minorHAnsi" w:eastAsiaTheme="minorEastAsia" w:hAnsiTheme="minorHAnsi" w:cstheme="minorBidi"/>
        </w:rPr>
        <w:t>).</w:t>
      </w:r>
      <w:r w:rsidR="7D928857" w:rsidRPr="0C0DB7F0">
        <w:rPr>
          <w:rFonts w:asciiTheme="minorHAnsi" w:eastAsiaTheme="minorEastAsia" w:hAnsiTheme="minorHAnsi" w:cstheme="minorBidi"/>
        </w:rPr>
        <w:t xml:space="preserve"> The first</w:t>
      </w:r>
      <w:r w:rsidR="4F77CDD4" w:rsidRPr="0C0DB7F0">
        <w:rPr>
          <w:rFonts w:asciiTheme="minorHAnsi" w:eastAsiaTheme="minorEastAsia" w:hAnsiTheme="minorHAnsi" w:cstheme="minorBidi"/>
        </w:rPr>
        <w:t>,</w:t>
      </w:r>
      <w:r w:rsidR="7D928857" w:rsidRPr="0C0DB7F0">
        <w:rPr>
          <w:rFonts w:asciiTheme="minorHAnsi" w:eastAsiaTheme="minorEastAsia" w:hAnsiTheme="minorHAnsi" w:cstheme="minorBidi"/>
        </w:rPr>
        <w:t xml:space="preserve"> </w:t>
      </w:r>
      <w:r w:rsidR="209DCF98" w:rsidRPr="0C0DB7F0">
        <w:rPr>
          <w:rFonts w:asciiTheme="minorHAnsi" w:eastAsiaTheme="minorEastAsia" w:hAnsiTheme="minorHAnsi" w:cstheme="minorBidi"/>
        </w:rPr>
        <w:t xml:space="preserve">on </w:t>
      </w:r>
      <w:r w:rsidR="209DCF98" w:rsidRPr="0C0DB7F0">
        <w:rPr>
          <w:rFonts w:asciiTheme="minorHAnsi" w:eastAsiaTheme="minorEastAsia" w:hAnsiTheme="minorHAnsi" w:cstheme="minorBidi"/>
        </w:rPr>
        <w:lastRenderedPageBreak/>
        <w:t>the importance of difference</w:t>
      </w:r>
      <w:r w:rsidR="1288234E" w:rsidRPr="0C0DB7F0">
        <w:rPr>
          <w:rFonts w:asciiTheme="minorHAnsi" w:eastAsiaTheme="minorEastAsia" w:hAnsiTheme="minorHAnsi" w:cstheme="minorBidi"/>
        </w:rPr>
        <w:t>,</w:t>
      </w:r>
      <w:r w:rsidR="209DCF98" w:rsidRPr="0C0DB7F0">
        <w:rPr>
          <w:rFonts w:asciiTheme="minorHAnsi" w:eastAsiaTheme="minorEastAsia" w:hAnsiTheme="minorHAnsi" w:cstheme="minorBidi"/>
        </w:rPr>
        <w:t xml:space="preserve"> </w:t>
      </w:r>
      <w:r w:rsidR="7D928857" w:rsidRPr="0C0DB7F0">
        <w:rPr>
          <w:rFonts w:asciiTheme="minorHAnsi" w:eastAsiaTheme="minorEastAsia" w:hAnsiTheme="minorHAnsi" w:cstheme="minorBidi"/>
        </w:rPr>
        <w:t>relates</w:t>
      </w:r>
      <w:r w:rsidR="3B7575B6" w:rsidRPr="0C0DB7F0">
        <w:rPr>
          <w:rFonts w:asciiTheme="minorHAnsi" w:eastAsiaTheme="minorEastAsia" w:hAnsiTheme="minorHAnsi" w:cstheme="minorBidi"/>
        </w:rPr>
        <w:t xml:space="preserve"> to their finding that</w:t>
      </w:r>
      <w:r w:rsidR="3A9E4A7F" w:rsidRPr="0C0DB7F0">
        <w:rPr>
          <w:rFonts w:asciiTheme="minorHAnsi" w:eastAsiaTheme="minorEastAsia" w:hAnsiTheme="minorHAnsi" w:cstheme="minorBidi"/>
        </w:rPr>
        <w:t xml:space="preserve"> many of the welfare priorities identified are complex and multifactorial</w:t>
      </w:r>
      <w:r w:rsidR="2E942F3A" w:rsidRPr="0C0DB7F0">
        <w:rPr>
          <w:rFonts w:asciiTheme="minorHAnsi" w:eastAsiaTheme="minorEastAsia" w:hAnsiTheme="minorHAnsi" w:cstheme="minorBidi"/>
        </w:rPr>
        <w:t>,</w:t>
      </w:r>
      <w:r w:rsidR="5A83BB23" w:rsidRPr="0C0DB7F0">
        <w:rPr>
          <w:rFonts w:asciiTheme="minorHAnsi" w:eastAsiaTheme="minorEastAsia" w:hAnsiTheme="minorHAnsi" w:cstheme="minorBidi"/>
        </w:rPr>
        <w:t xml:space="preserve"> with some predominantly animal-based, some management-based and some resource-based</w:t>
      </w:r>
      <w:r w:rsidR="3A9E4A7F" w:rsidRPr="0C0DB7F0">
        <w:rPr>
          <w:rFonts w:asciiTheme="minorHAnsi" w:eastAsiaTheme="minorEastAsia" w:hAnsiTheme="minorHAnsi" w:cstheme="minorBidi"/>
        </w:rPr>
        <w:t>. We argue that it is necessary to unpack some of th</w:t>
      </w:r>
      <w:r w:rsidR="782E6162" w:rsidRPr="0C0DB7F0">
        <w:rPr>
          <w:rFonts w:asciiTheme="minorHAnsi" w:eastAsiaTheme="minorEastAsia" w:hAnsiTheme="minorHAnsi" w:cstheme="minorBidi"/>
        </w:rPr>
        <w:t>is complexity</w:t>
      </w:r>
      <w:r w:rsidR="3A9E4A7F" w:rsidRPr="0C0DB7F0">
        <w:rPr>
          <w:rFonts w:asciiTheme="minorHAnsi" w:eastAsiaTheme="minorEastAsia" w:hAnsiTheme="minorHAnsi" w:cstheme="minorBidi"/>
        </w:rPr>
        <w:t xml:space="preserve"> to understand the interplay of animal, </w:t>
      </w:r>
      <w:r w:rsidR="0215AF25" w:rsidRPr="0C0DB7F0">
        <w:rPr>
          <w:rFonts w:asciiTheme="minorHAnsi" w:eastAsiaTheme="minorEastAsia" w:hAnsiTheme="minorHAnsi" w:cstheme="minorBidi"/>
        </w:rPr>
        <w:t xml:space="preserve">resource and </w:t>
      </w:r>
      <w:r w:rsidR="3A9E4A7F" w:rsidRPr="0C0DB7F0">
        <w:rPr>
          <w:rFonts w:asciiTheme="minorHAnsi" w:eastAsiaTheme="minorEastAsia" w:hAnsiTheme="minorHAnsi" w:cstheme="minorBidi"/>
        </w:rPr>
        <w:t>management issues</w:t>
      </w:r>
      <w:r w:rsidR="03265D21" w:rsidRPr="0C0DB7F0">
        <w:rPr>
          <w:rFonts w:asciiTheme="minorHAnsi" w:eastAsiaTheme="minorEastAsia" w:hAnsiTheme="minorHAnsi" w:cstheme="minorBidi"/>
        </w:rPr>
        <w:t>.</w:t>
      </w:r>
      <w:r w:rsidR="757AC06C" w:rsidRPr="0C0DB7F0">
        <w:rPr>
          <w:rFonts w:asciiTheme="minorHAnsi" w:eastAsiaTheme="minorEastAsia" w:hAnsiTheme="minorHAnsi" w:cstheme="minorBidi"/>
        </w:rPr>
        <w:t xml:space="preserve"> </w:t>
      </w:r>
      <w:r w:rsidR="6557CDD6" w:rsidRPr="0C0DB7F0">
        <w:rPr>
          <w:rFonts w:asciiTheme="minorHAnsi" w:eastAsiaTheme="minorEastAsia" w:hAnsiTheme="minorHAnsi" w:cstheme="minorBidi"/>
        </w:rPr>
        <w:t xml:space="preserve"> The second theme</w:t>
      </w:r>
      <w:r w:rsidR="706F3972" w:rsidRPr="0C0DB7F0">
        <w:rPr>
          <w:rFonts w:asciiTheme="minorHAnsi" w:eastAsiaTheme="minorEastAsia" w:hAnsiTheme="minorHAnsi" w:cstheme="minorBidi"/>
        </w:rPr>
        <w:t xml:space="preserve"> </w:t>
      </w:r>
      <w:r w:rsidR="45C86CA0" w:rsidRPr="0C0DB7F0">
        <w:rPr>
          <w:rFonts w:asciiTheme="minorHAnsi" w:eastAsiaTheme="minorEastAsia" w:hAnsiTheme="minorHAnsi" w:cstheme="minorBidi"/>
        </w:rPr>
        <w:t xml:space="preserve">focuses </w:t>
      </w:r>
      <w:r w:rsidR="706F3972" w:rsidRPr="0C0DB7F0">
        <w:rPr>
          <w:rFonts w:asciiTheme="minorHAnsi" w:eastAsiaTheme="minorEastAsia" w:hAnsiTheme="minorHAnsi" w:cstheme="minorBidi"/>
        </w:rPr>
        <w:t xml:space="preserve">on knowledge and </w:t>
      </w:r>
      <w:r w:rsidR="269B1120" w:rsidRPr="0C0DB7F0">
        <w:rPr>
          <w:rFonts w:asciiTheme="minorHAnsi" w:eastAsiaTheme="minorEastAsia" w:hAnsiTheme="minorHAnsi" w:cstheme="minorBidi"/>
        </w:rPr>
        <w:t>expertise and</w:t>
      </w:r>
      <w:r w:rsidR="6557CDD6" w:rsidRPr="0C0DB7F0">
        <w:rPr>
          <w:rFonts w:asciiTheme="minorHAnsi" w:eastAsiaTheme="minorEastAsia" w:hAnsiTheme="minorHAnsi" w:cstheme="minorBidi"/>
        </w:rPr>
        <w:t xml:space="preserve"> relates to what Rioja-Lang et a</w:t>
      </w:r>
      <w:r w:rsidR="02E0C5E2" w:rsidRPr="0C0DB7F0">
        <w:rPr>
          <w:rFonts w:asciiTheme="minorHAnsi" w:eastAsiaTheme="minorEastAsia" w:hAnsiTheme="minorHAnsi" w:cstheme="minorBidi"/>
        </w:rPr>
        <w:t>l</w:t>
      </w:r>
      <w:r w:rsidR="0C33CECD" w:rsidRPr="0C0DB7F0">
        <w:rPr>
          <w:rFonts w:asciiTheme="minorHAnsi" w:eastAsiaTheme="minorEastAsia" w:hAnsiTheme="minorHAnsi" w:cstheme="minorBidi"/>
        </w:rPr>
        <w:t>.</w:t>
      </w:r>
      <w:r w:rsidR="02E0C5E2" w:rsidRPr="0C0DB7F0">
        <w:rPr>
          <w:rFonts w:asciiTheme="minorHAnsi" w:eastAsiaTheme="minorEastAsia" w:hAnsiTheme="minorHAnsi" w:cstheme="minorBidi"/>
        </w:rPr>
        <w:t xml:space="preserve"> identify as a key issue </w:t>
      </w:r>
      <w:r w:rsidR="487F53AA" w:rsidRPr="0C0DB7F0">
        <w:rPr>
          <w:rStyle w:val="normaltextrun"/>
          <w:rFonts w:asciiTheme="minorHAnsi" w:eastAsiaTheme="minorEastAsia" w:hAnsiTheme="minorHAnsi" w:cstheme="minorBidi"/>
        </w:rPr>
        <w:t>affecting the welfare of all animals</w:t>
      </w:r>
      <w:r w:rsidR="5BC894F3" w:rsidRPr="0C0DB7F0">
        <w:rPr>
          <w:rStyle w:val="normaltextrun"/>
          <w:rFonts w:asciiTheme="minorHAnsi" w:eastAsiaTheme="minorEastAsia" w:hAnsiTheme="minorHAnsi" w:cstheme="minorBidi"/>
        </w:rPr>
        <w:t>:</w:t>
      </w:r>
      <w:r w:rsidR="487F53AA" w:rsidRPr="0C0DB7F0">
        <w:rPr>
          <w:rStyle w:val="normaltextrun"/>
          <w:rFonts w:asciiTheme="minorHAnsi" w:eastAsiaTheme="minorEastAsia" w:hAnsiTheme="minorHAnsi" w:cstheme="minorBidi"/>
        </w:rPr>
        <w:t xml:space="preserve"> a ‘lack of knowledge’.</w:t>
      </w:r>
      <w:r w:rsidR="62CA0C8A" w:rsidRPr="0C0DB7F0">
        <w:rPr>
          <w:rStyle w:val="normaltextrun"/>
          <w:rFonts w:asciiTheme="minorHAnsi" w:eastAsiaTheme="minorEastAsia" w:hAnsiTheme="minorHAnsi" w:cstheme="minorBidi"/>
        </w:rPr>
        <w:t xml:space="preserve"> Here we</w:t>
      </w:r>
      <w:r w:rsidR="4B058721" w:rsidRPr="0C0DB7F0">
        <w:rPr>
          <w:rStyle w:val="normaltextrun"/>
          <w:rFonts w:asciiTheme="minorHAnsi" w:eastAsiaTheme="minorEastAsia" w:hAnsiTheme="minorHAnsi" w:cstheme="minorBidi"/>
        </w:rPr>
        <w:t xml:space="preserve"> reflect on th</w:t>
      </w:r>
      <w:r w:rsidR="78A55677" w:rsidRPr="0C0DB7F0">
        <w:rPr>
          <w:rStyle w:val="normaltextrun"/>
          <w:rFonts w:asciiTheme="minorHAnsi" w:eastAsiaTheme="minorEastAsia" w:hAnsiTheme="minorHAnsi" w:cstheme="minorBidi"/>
        </w:rPr>
        <w:t xml:space="preserve">is </w:t>
      </w:r>
      <w:r w:rsidR="759C5BDA" w:rsidRPr="0C0DB7F0">
        <w:rPr>
          <w:rStyle w:val="normaltextrun"/>
          <w:rFonts w:asciiTheme="minorHAnsi" w:eastAsiaTheme="minorEastAsia" w:hAnsiTheme="minorHAnsi" w:cstheme="minorBidi"/>
        </w:rPr>
        <w:t>perceived</w:t>
      </w:r>
      <w:r w:rsidR="4B058721" w:rsidRPr="0C0DB7F0">
        <w:rPr>
          <w:rStyle w:val="normaltextrun"/>
          <w:rFonts w:asciiTheme="minorHAnsi" w:eastAsiaTheme="minorEastAsia" w:hAnsiTheme="minorHAnsi" w:cstheme="minorBidi"/>
        </w:rPr>
        <w:t xml:space="preserve"> </w:t>
      </w:r>
      <w:r w:rsidR="46319459" w:rsidRPr="0C0DB7F0">
        <w:rPr>
          <w:rStyle w:val="normaltextrun"/>
          <w:rFonts w:asciiTheme="minorHAnsi" w:eastAsiaTheme="minorEastAsia" w:hAnsiTheme="minorHAnsi" w:cstheme="minorBidi"/>
        </w:rPr>
        <w:t>‘</w:t>
      </w:r>
      <w:r w:rsidR="4B058721" w:rsidRPr="0C0DB7F0">
        <w:rPr>
          <w:rStyle w:val="normaltextrun"/>
          <w:rFonts w:asciiTheme="minorHAnsi" w:eastAsiaTheme="minorEastAsia" w:hAnsiTheme="minorHAnsi" w:cstheme="minorBidi"/>
        </w:rPr>
        <w:t>knowledge gap</w:t>
      </w:r>
      <w:r w:rsidR="22230E8D" w:rsidRPr="0C0DB7F0">
        <w:rPr>
          <w:rStyle w:val="normaltextrun"/>
          <w:rFonts w:asciiTheme="minorHAnsi" w:eastAsiaTheme="minorEastAsia" w:hAnsiTheme="minorHAnsi" w:cstheme="minorBidi"/>
        </w:rPr>
        <w:t>’</w:t>
      </w:r>
      <w:r w:rsidR="62CA0C8A" w:rsidRPr="0C0DB7F0">
        <w:rPr>
          <w:rStyle w:val="normaltextrun"/>
          <w:rFonts w:asciiTheme="minorHAnsi" w:eastAsiaTheme="minorEastAsia" w:hAnsiTheme="minorHAnsi" w:cstheme="minorBidi"/>
        </w:rPr>
        <w:t xml:space="preserve"> </w:t>
      </w:r>
      <w:r w:rsidR="1FF80814" w:rsidRPr="0C0DB7F0">
        <w:rPr>
          <w:rStyle w:val="normaltextrun"/>
          <w:rFonts w:asciiTheme="minorHAnsi" w:eastAsiaTheme="minorEastAsia" w:hAnsiTheme="minorHAnsi" w:cstheme="minorBidi"/>
        </w:rPr>
        <w:t xml:space="preserve">by </w:t>
      </w:r>
      <w:r w:rsidR="2AA0EFA7" w:rsidRPr="0C0DB7F0">
        <w:rPr>
          <w:rStyle w:val="normaltextrun"/>
          <w:rFonts w:asciiTheme="minorHAnsi" w:eastAsiaTheme="minorEastAsia" w:hAnsiTheme="minorHAnsi" w:cstheme="minorBidi"/>
        </w:rPr>
        <w:t>consider</w:t>
      </w:r>
      <w:r w:rsidR="4EFA1A6C" w:rsidRPr="0C0DB7F0">
        <w:rPr>
          <w:rStyle w:val="normaltextrun"/>
          <w:rFonts w:asciiTheme="minorHAnsi" w:eastAsiaTheme="minorEastAsia" w:hAnsiTheme="minorHAnsi" w:cstheme="minorBidi"/>
        </w:rPr>
        <w:t>ing</w:t>
      </w:r>
      <w:r w:rsidR="6F8A8DC5" w:rsidRPr="0C0DB7F0">
        <w:rPr>
          <w:rStyle w:val="normaltextrun"/>
          <w:rFonts w:asciiTheme="minorHAnsi" w:eastAsiaTheme="minorEastAsia" w:hAnsiTheme="minorHAnsi" w:cstheme="minorBidi"/>
        </w:rPr>
        <w:t xml:space="preserve"> </w:t>
      </w:r>
      <w:r w:rsidR="286D4E1F" w:rsidRPr="0C0DB7F0">
        <w:rPr>
          <w:rStyle w:val="normaltextrun"/>
          <w:rFonts w:asciiTheme="minorHAnsi" w:eastAsiaTheme="minorEastAsia" w:hAnsiTheme="minorHAnsi" w:cstheme="minorBidi"/>
        </w:rPr>
        <w:t xml:space="preserve">the kinds of knowledge farmers are seeking on livestock health and welfare and </w:t>
      </w:r>
      <w:r w:rsidR="6F8A8DC5" w:rsidRPr="0C0DB7F0">
        <w:rPr>
          <w:rStyle w:val="normaltextrun"/>
          <w:rFonts w:asciiTheme="minorHAnsi" w:eastAsiaTheme="minorEastAsia" w:hAnsiTheme="minorHAnsi" w:cstheme="minorBidi"/>
        </w:rPr>
        <w:t>how</w:t>
      </w:r>
      <w:r w:rsidR="76C440AA" w:rsidRPr="0C0DB7F0">
        <w:rPr>
          <w:rStyle w:val="normaltextrun"/>
          <w:rFonts w:asciiTheme="minorHAnsi" w:eastAsiaTheme="minorEastAsia" w:hAnsiTheme="minorHAnsi" w:cstheme="minorBidi"/>
        </w:rPr>
        <w:t xml:space="preserve"> they </w:t>
      </w:r>
      <w:r w:rsidR="6F8A8DC5" w:rsidRPr="0C0DB7F0">
        <w:rPr>
          <w:rStyle w:val="normaltextrun"/>
          <w:rFonts w:asciiTheme="minorHAnsi" w:eastAsiaTheme="minorEastAsia" w:hAnsiTheme="minorHAnsi" w:cstheme="minorBidi"/>
        </w:rPr>
        <w:t xml:space="preserve">acquire and share </w:t>
      </w:r>
      <w:r w:rsidR="41F2002D" w:rsidRPr="0C0DB7F0">
        <w:rPr>
          <w:rStyle w:val="normaltextrun"/>
          <w:rFonts w:asciiTheme="minorHAnsi" w:eastAsiaTheme="minorEastAsia" w:hAnsiTheme="minorHAnsi" w:cstheme="minorBidi"/>
        </w:rPr>
        <w:t xml:space="preserve">this </w:t>
      </w:r>
      <w:r w:rsidR="6F8A8DC5" w:rsidRPr="0C0DB7F0">
        <w:rPr>
          <w:rStyle w:val="normaltextrun"/>
          <w:rFonts w:asciiTheme="minorHAnsi" w:eastAsiaTheme="minorEastAsia" w:hAnsiTheme="minorHAnsi" w:cstheme="minorBidi"/>
        </w:rPr>
        <w:t>knowledge</w:t>
      </w:r>
      <w:r w:rsidR="59F59125" w:rsidRPr="0C0DB7F0">
        <w:rPr>
          <w:rStyle w:val="normaltextrun"/>
          <w:rFonts w:asciiTheme="minorHAnsi" w:eastAsiaTheme="minorEastAsia" w:hAnsiTheme="minorHAnsi" w:cstheme="minorBidi"/>
        </w:rPr>
        <w:t xml:space="preserve">. </w:t>
      </w:r>
      <w:r w:rsidR="0DC03868" w:rsidRPr="0C0DB7F0">
        <w:rPr>
          <w:rStyle w:val="normaltextrun"/>
          <w:rFonts w:asciiTheme="minorHAnsi" w:eastAsiaTheme="minorEastAsia" w:hAnsiTheme="minorHAnsi" w:cstheme="minorBidi"/>
        </w:rPr>
        <w:t>Our conclusions follow</w:t>
      </w:r>
      <w:r w:rsidR="51362123" w:rsidRPr="0C0DB7F0">
        <w:rPr>
          <w:rStyle w:val="normaltextrun"/>
          <w:rFonts w:asciiTheme="minorHAnsi" w:eastAsiaTheme="minorEastAsia" w:hAnsiTheme="minorHAnsi" w:cstheme="minorBidi"/>
        </w:rPr>
        <w:t xml:space="preserve"> (section 4)</w:t>
      </w:r>
      <w:r w:rsidR="53CB3FD2" w:rsidRPr="0C0DB7F0">
        <w:rPr>
          <w:rStyle w:val="normaltextrun"/>
          <w:rFonts w:asciiTheme="minorHAnsi" w:eastAsiaTheme="minorEastAsia" w:hAnsiTheme="minorHAnsi" w:cstheme="minorBidi"/>
        </w:rPr>
        <w:t>,</w:t>
      </w:r>
      <w:r w:rsidR="0DC03868" w:rsidRPr="0C0DB7F0">
        <w:rPr>
          <w:rStyle w:val="normaltextrun"/>
          <w:rFonts w:asciiTheme="minorHAnsi" w:eastAsiaTheme="minorEastAsia" w:hAnsiTheme="minorHAnsi" w:cstheme="minorBidi"/>
        </w:rPr>
        <w:t xml:space="preserve"> with a consideration of the implications of the research for both policy and professional veterinary practice</w:t>
      </w:r>
      <w:r w:rsidR="1918B9F1" w:rsidRPr="0C0DB7F0">
        <w:rPr>
          <w:rStyle w:val="normaltextrun"/>
          <w:rFonts w:asciiTheme="minorHAnsi" w:eastAsiaTheme="minorEastAsia" w:hAnsiTheme="minorHAnsi" w:cstheme="minorBidi"/>
        </w:rPr>
        <w:t>, and of the need for further research to expand on the dimensions of complexity we outline in this paper</w:t>
      </w:r>
      <w:r w:rsidR="5EAB8D3F" w:rsidRPr="0C0DB7F0">
        <w:rPr>
          <w:rStyle w:val="normaltextrun"/>
          <w:rFonts w:asciiTheme="minorHAnsi" w:eastAsiaTheme="minorEastAsia" w:hAnsiTheme="minorHAnsi" w:cstheme="minorBidi"/>
        </w:rPr>
        <w:t>.</w:t>
      </w:r>
    </w:p>
    <w:p w14:paraId="54BA9ECF" w14:textId="6017CAFE" w:rsidR="00716A3F" w:rsidRPr="00716A3F" w:rsidRDefault="003E1A0A" w:rsidP="1156A5C2">
      <w:pPr>
        <w:pStyle w:val="Heading1"/>
        <w:rPr>
          <w:b/>
          <w:bCs/>
          <w:color w:val="auto"/>
        </w:rPr>
      </w:pPr>
      <w:r w:rsidRPr="1156A5C2">
        <w:rPr>
          <w:b/>
          <w:bCs/>
          <w:color w:val="auto"/>
        </w:rPr>
        <w:t xml:space="preserve">2.0 </w:t>
      </w:r>
      <w:r w:rsidR="000E02AB" w:rsidRPr="1156A5C2">
        <w:rPr>
          <w:b/>
          <w:bCs/>
          <w:color w:val="auto"/>
        </w:rPr>
        <w:t>Methods</w:t>
      </w:r>
    </w:p>
    <w:p w14:paraId="2C4FE1CA" w14:textId="1E3831D9" w:rsidR="00716A3F" w:rsidRDefault="1E90E7ED" w:rsidP="79815244">
      <w:pPr>
        <w:pStyle w:val="NoSpacing"/>
        <w:jc w:val="both"/>
        <w:rPr>
          <w:rFonts w:ascii="Calibri" w:eastAsia="Calibri" w:hAnsi="Calibri" w:cs="Calibri"/>
          <w:sz w:val="24"/>
          <w:szCs w:val="24"/>
        </w:rPr>
      </w:pPr>
      <w:r w:rsidRPr="52430642">
        <w:rPr>
          <w:sz w:val="24"/>
          <w:szCs w:val="24"/>
        </w:rPr>
        <w:t>In order to explore how BVD and lameness are managed on farms, a survey was conducted with 42 farmers across the north of England (Northumberland, Cumbria, County Durham and T</w:t>
      </w:r>
      <w:r w:rsidRPr="52430642">
        <w:rPr>
          <w:rFonts w:eastAsiaTheme="minorEastAsia"/>
          <w:sz w:val="24"/>
          <w:szCs w:val="24"/>
        </w:rPr>
        <w:t xml:space="preserve">yne and Wear). </w:t>
      </w:r>
      <w:r w:rsidR="672E6E7D" w:rsidRPr="52430642">
        <w:rPr>
          <w:rFonts w:eastAsiaTheme="minorEastAsia"/>
          <w:sz w:val="24"/>
          <w:szCs w:val="24"/>
        </w:rPr>
        <w:t xml:space="preserve">The sample was not intended to be statistically representative of all farms in northern England, but </w:t>
      </w:r>
      <w:r w:rsidR="3D7E8AAE" w:rsidRPr="52430642">
        <w:rPr>
          <w:rFonts w:eastAsiaTheme="minorEastAsia"/>
          <w:sz w:val="24"/>
          <w:szCs w:val="24"/>
        </w:rPr>
        <w:t>instead to</w:t>
      </w:r>
      <w:r w:rsidR="672E6E7D" w:rsidRPr="52430642">
        <w:rPr>
          <w:rFonts w:eastAsiaTheme="minorEastAsia"/>
          <w:sz w:val="24"/>
          <w:szCs w:val="24"/>
        </w:rPr>
        <w:t xml:space="preserve"> </w:t>
      </w:r>
      <w:r w:rsidR="6445CD39" w:rsidRPr="52430642">
        <w:rPr>
          <w:rFonts w:eastAsiaTheme="minorEastAsia"/>
          <w:sz w:val="24"/>
          <w:szCs w:val="24"/>
        </w:rPr>
        <w:t>capture</w:t>
      </w:r>
      <w:r w:rsidR="672E6E7D" w:rsidRPr="52430642">
        <w:rPr>
          <w:rFonts w:eastAsiaTheme="minorEastAsia"/>
          <w:sz w:val="24"/>
          <w:szCs w:val="24"/>
        </w:rPr>
        <w:t xml:space="preserve"> the views of</w:t>
      </w:r>
      <w:r w:rsidR="6628ACB6" w:rsidRPr="52430642">
        <w:rPr>
          <w:rFonts w:eastAsiaTheme="minorEastAsia"/>
          <w:sz w:val="24"/>
          <w:szCs w:val="24"/>
        </w:rPr>
        <w:t xml:space="preserve"> a range of</w:t>
      </w:r>
      <w:r w:rsidR="672E6E7D" w:rsidRPr="52430642">
        <w:rPr>
          <w:rFonts w:eastAsiaTheme="minorEastAsia"/>
          <w:sz w:val="24"/>
          <w:szCs w:val="24"/>
        </w:rPr>
        <w:t xml:space="preserve"> </w:t>
      </w:r>
      <w:r w:rsidR="700FD21A" w:rsidRPr="52430642">
        <w:rPr>
          <w:rFonts w:eastAsiaTheme="minorEastAsia"/>
          <w:sz w:val="24"/>
          <w:szCs w:val="24"/>
        </w:rPr>
        <w:t>farmers across different farming systems</w:t>
      </w:r>
      <w:r w:rsidR="672E6E7D" w:rsidRPr="52430642">
        <w:rPr>
          <w:rFonts w:eastAsiaTheme="minorEastAsia"/>
          <w:sz w:val="24"/>
          <w:szCs w:val="24"/>
        </w:rPr>
        <w:t xml:space="preserve">. </w:t>
      </w:r>
      <w:r w:rsidRPr="52430642">
        <w:rPr>
          <w:rFonts w:eastAsiaTheme="minorEastAsia"/>
          <w:sz w:val="24"/>
          <w:szCs w:val="24"/>
        </w:rPr>
        <w:t xml:space="preserve">A regional focus was used given the local specificity of disease environments and knowledge </w:t>
      </w:r>
      <w:r w:rsidR="0F5AA4E5" w:rsidRPr="52430642">
        <w:rPr>
          <w:rFonts w:eastAsiaTheme="minorEastAsia"/>
          <w:sz w:val="24"/>
          <w:szCs w:val="24"/>
        </w:rPr>
        <w:t xml:space="preserve">practice; however, the findings are </w:t>
      </w:r>
      <w:r w:rsidR="7139F8E2" w:rsidRPr="52430642">
        <w:rPr>
          <w:rFonts w:eastAsiaTheme="minorEastAsia"/>
          <w:sz w:val="24"/>
          <w:szCs w:val="24"/>
        </w:rPr>
        <w:t xml:space="preserve">likely to be </w:t>
      </w:r>
      <w:r w:rsidR="0F5AA4E5" w:rsidRPr="52430642">
        <w:rPr>
          <w:rFonts w:eastAsiaTheme="minorEastAsia"/>
          <w:sz w:val="24"/>
          <w:szCs w:val="24"/>
        </w:rPr>
        <w:t xml:space="preserve">applicable </w:t>
      </w:r>
      <w:r w:rsidR="3FA8870B" w:rsidRPr="52430642">
        <w:rPr>
          <w:rFonts w:eastAsiaTheme="minorEastAsia"/>
          <w:sz w:val="24"/>
          <w:szCs w:val="24"/>
        </w:rPr>
        <w:t>across</w:t>
      </w:r>
      <w:r w:rsidR="0D13B457" w:rsidRPr="52430642">
        <w:rPr>
          <w:rFonts w:eastAsiaTheme="minorEastAsia"/>
          <w:sz w:val="24"/>
          <w:szCs w:val="24"/>
        </w:rPr>
        <w:t xml:space="preserve"> the UK</w:t>
      </w:r>
      <w:r w:rsidR="0F5AA4E5" w:rsidRPr="52430642">
        <w:rPr>
          <w:rFonts w:eastAsiaTheme="minorEastAsia"/>
          <w:sz w:val="24"/>
          <w:szCs w:val="24"/>
        </w:rPr>
        <w:t>, with the understanding that different local conditions will always influence outcomes.</w:t>
      </w:r>
    </w:p>
    <w:p w14:paraId="41280447" w14:textId="1F6A671B" w:rsidR="49538A15" w:rsidRDefault="49538A15" w:rsidP="79815244">
      <w:pPr>
        <w:pStyle w:val="NoSpacing"/>
        <w:jc w:val="both"/>
        <w:rPr>
          <w:rFonts w:eastAsiaTheme="minorEastAsia"/>
          <w:color w:val="000000" w:themeColor="text1"/>
        </w:rPr>
      </w:pPr>
    </w:p>
    <w:p w14:paraId="1CA7585F" w14:textId="51D31620" w:rsidR="00D575AD" w:rsidRPr="00D575AD" w:rsidRDefault="61272DBE" w:rsidP="7662C78E">
      <w:pPr>
        <w:pStyle w:val="NoSpacing"/>
        <w:jc w:val="both"/>
        <w:rPr>
          <w:rStyle w:val="normaltextrun"/>
          <w:rFonts w:eastAsiaTheme="minorEastAsia"/>
          <w:sz w:val="24"/>
          <w:szCs w:val="24"/>
        </w:rPr>
      </w:pPr>
      <w:r w:rsidRPr="7662C78E">
        <w:rPr>
          <w:rStyle w:val="normaltextrun"/>
          <w:rFonts w:eastAsiaTheme="minorEastAsia"/>
          <w:color w:val="000000" w:themeColor="text1"/>
          <w:sz w:val="24"/>
          <w:szCs w:val="24"/>
        </w:rPr>
        <w:t>The</w:t>
      </w:r>
      <w:r w:rsidR="27882D34" w:rsidRPr="7662C78E">
        <w:rPr>
          <w:rStyle w:val="normaltextrun"/>
          <w:rFonts w:eastAsiaTheme="minorEastAsia"/>
          <w:color w:val="000000" w:themeColor="text1"/>
          <w:sz w:val="24"/>
          <w:szCs w:val="24"/>
        </w:rPr>
        <w:t xml:space="preserve"> s</w:t>
      </w:r>
      <w:r w:rsidR="2626AD20" w:rsidRPr="7662C78E">
        <w:rPr>
          <w:rStyle w:val="normaltextrun"/>
          <w:rFonts w:eastAsiaTheme="minorEastAsia"/>
          <w:color w:val="000000" w:themeColor="text1"/>
          <w:sz w:val="24"/>
          <w:szCs w:val="24"/>
        </w:rPr>
        <w:t xml:space="preserve">urvey was </w:t>
      </w:r>
      <w:r w:rsidR="2F443114" w:rsidRPr="7662C78E">
        <w:rPr>
          <w:rStyle w:val="normaltextrun"/>
          <w:rFonts w:eastAsiaTheme="minorEastAsia"/>
          <w:color w:val="000000" w:themeColor="text1"/>
          <w:sz w:val="24"/>
          <w:szCs w:val="24"/>
        </w:rPr>
        <w:t>used to</w:t>
      </w:r>
      <w:r w:rsidR="2626AD20" w:rsidRPr="7662C78E">
        <w:rPr>
          <w:rStyle w:val="normaltextrun"/>
          <w:rFonts w:eastAsiaTheme="minorEastAsia"/>
          <w:color w:val="000000" w:themeColor="text1"/>
          <w:sz w:val="24"/>
          <w:szCs w:val="24"/>
        </w:rPr>
        <w:t xml:space="preserve"> capture details </w:t>
      </w:r>
      <w:r w:rsidR="76E4CBE2" w:rsidRPr="7662C78E">
        <w:rPr>
          <w:rStyle w:val="normaltextrun"/>
          <w:rFonts w:eastAsiaTheme="minorEastAsia"/>
          <w:color w:val="000000" w:themeColor="text1"/>
          <w:sz w:val="24"/>
          <w:szCs w:val="24"/>
        </w:rPr>
        <w:t>of</w:t>
      </w:r>
      <w:r w:rsidR="00606B02" w:rsidRPr="7662C78E">
        <w:rPr>
          <w:rStyle w:val="normaltextrun"/>
          <w:rFonts w:eastAsiaTheme="minorEastAsia"/>
          <w:color w:val="000000" w:themeColor="text1"/>
          <w:sz w:val="24"/>
          <w:szCs w:val="24"/>
        </w:rPr>
        <w:t xml:space="preserve"> </w:t>
      </w:r>
      <w:r w:rsidR="2626AD20" w:rsidRPr="7662C78E">
        <w:rPr>
          <w:rStyle w:val="normaltextrun"/>
          <w:rFonts w:eastAsiaTheme="minorEastAsia"/>
          <w:color w:val="000000" w:themeColor="text1"/>
          <w:sz w:val="24"/>
          <w:szCs w:val="24"/>
        </w:rPr>
        <w:t>farmers’</w:t>
      </w:r>
      <w:r w:rsidR="00606B02" w:rsidRPr="7662C78E">
        <w:rPr>
          <w:rStyle w:val="normaltextrun"/>
          <w:rFonts w:eastAsiaTheme="minorEastAsia"/>
          <w:color w:val="000000" w:themeColor="text1"/>
          <w:sz w:val="24"/>
          <w:szCs w:val="24"/>
        </w:rPr>
        <w:t xml:space="preserve"> </w:t>
      </w:r>
      <w:r w:rsidR="0ECD1B7D" w:rsidRPr="7662C78E">
        <w:rPr>
          <w:rStyle w:val="normaltextrun"/>
          <w:rFonts w:eastAsiaTheme="minorEastAsia"/>
          <w:color w:val="000000" w:themeColor="text1"/>
          <w:sz w:val="24"/>
          <w:szCs w:val="24"/>
        </w:rPr>
        <w:t xml:space="preserve">experiences of and </w:t>
      </w:r>
      <w:r w:rsidR="2626AD20" w:rsidRPr="7662C78E">
        <w:rPr>
          <w:rStyle w:val="normaltextrun"/>
          <w:rFonts w:eastAsiaTheme="minorEastAsia"/>
          <w:color w:val="000000" w:themeColor="text1"/>
          <w:sz w:val="24"/>
          <w:szCs w:val="24"/>
        </w:rPr>
        <w:t xml:space="preserve">management practices relating to BVD and lameness. </w:t>
      </w:r>
      <w:r w:rsidR="00D575AD" w:rsidRPr="7662C78E">
        <w:rPr>
          <w:rStyle w:val="normaltextrun"/>
          <w:rFonts w:eastAsiaTheme="minorEastAsia"/>
          <w:color w:val="000000"/>
          <w:sz w:val="24"/>
          <w:szCs w:val="24"/>
          <w:shd w:val="clear" w:color="auto" w:fill="FFFFFF"/>
        </w:rPr>
        <w:t>Ethical</w:t>
      </w:r>
      <w:r w:rsidR="00606B02" w:rsidRPr="7662C78E">
        <w:rPr>
          <w:rStyle w:val="normaltextrun"/>
          <w:rFonts w:eastAsiaTheme="minorEastAsia"/>
          <w:color w:val="000000"/>
          <w:sz w:val="24"/>
          <w:szCs w:val="24"/>
          <w:shd w:val="clear" w:color="auto" w:fill="FFFFFF"/>
        </w:rPr>
        <w:t xml:space="preserve"> </w:t>
      </w:r>
      <w:r w:rsidR="00D575AD" w:rsidRPr="7662C78E">
        <w:rPr>
          <w:rStyle w:val="normaltextrun"/>
          <w:rFonts w:eastAsiaTheme="minorEastAsia"/>
          <w:color w:val="000000"/>
          <w:sz w:val="24"/>
          <w:szCs w:val="24"/>
          <w:shd w:val="clear" w:color="auto" w:fill="FFFFFF"/>
        </w:rPr>
        <w:t xml:space="preserve">approval was obtained from Newcastle University’s Faculty of Science, Agriculture and Engineering </w:t>
      </w:r>
      <w:r w:rsidR="336CB537" w:rsidRPr="7662C78E">
        <w:rPr>
          <w:rStyle w:val="normaltextrun"/>
          <w:rFonts w:eastAsiaTheme="minorEastAsia"/>
          <w:color w:val="000000"/>
          <w:sz w:val="24"/>
          <w:szCs w:val="24"/>
          <w:shd w:val="clear" w:color="auto" w:fill="FFFFFF"/>
        </w:rPr>
        <w:t>E</w:t>
      </w:r>
      <w:r w:rsidR="00D575AD" w:rsidRPr="7662C78E">
        <w:rPr>
          <w:rStyle w:val="normaltextrun"/>
          <w:rFonts w:eastAsiaTheme="minorEastAsia"/>
          <w:color w:val="000000"/>
          <w:sz w:val="24"/>
          <w:szCs w:val="24"/>
          <w:shd w:val="clear" w:color="auto" w:fill="FFFFFF"/>
        </w:rPr>
        <w:t xml:space="preserve">thics </w:t>
      </w:r>
      <w:r w:rsidR="030DD804" w:rsidRPr="7662C78E">
        <w:rPr>
          <w:rStyle w:val="normaltextrun"/>
          <w:rFonts w:eastAsiaTheme="minorEastAsia"/>
          <w:color w:val="000000"/>
          <w:sz w:val="24"/>
          <w:szCs w:val="24"/>
          <w:shd w:val="clear" w:color="auto" w:fill="FFFFFF"/>
        </w:rPr>
        <w:t>C</w:t>
      </w:r>
      <w:r w:rsidR="00D575AD" w:rsidRPr="7662C78E">
        <w:rPr>
          <w:rStyle w:val="normaltextrun"/>
          <w:rFonts w:eastAsiaTheme="minorEastAsia"/>
          <w:color w:val="000000"/>
          <w:sz w:val="24"/>
          <w:szCs w:val="24"/>
          <w:shd w:val="clear" w:color="auto" w:fill="FFFFFF"/>
        </w:rPr>
        <w:t>ommittee (referenc</w:t>
      </w:r>
      <w:r w:rsidR="27536F29" w:rsidRPr="7662C78E">
        <w:rPr>
          <w:rStyle w:val="normaltextrun"/>
          <w:rFonts w:eastAsiaTheme="minorEastAsia"/>
          <w:color w:val="000000"/>
          <w:sz w:val="24"/>
          <w:szCs w:val="24"/>
          <w:shd w:val="clear" w:color="auto" w:fill="FFFFFF"/>
        </w:rPr>
        <w:t xml:space="preserve">e </w:t>
      </w:r>
      <w:r w:rsidR="00D575AD" w:rsidRPr="7662C78E">
        <w:rPr>
          <w:rStyle w:val="normaltextrun"/>
          <w:rFonts w:eastAsiaTheme="minorEastAsia"/>
          <w:color w:val="000000"/>
          <w:sz w:val="24"/>
          <w:szCs w:val="24"/>
          <w:shd w:val="clear" w:color="auto" w:fill="FFFFFF"/>
        </w:rPr>
        <w:t>7362/2018).</w:t>
      </w:r>
      <w:r w:rsidR="00606B02" w:rsidRPr="7662C78E">
        <w:rPr>
          <w:rStyle w:val="normaltextrun"/>
          <w:rFonts w:eastAsiaTheme="minorEastAsia"/>
          <w:color w:val="000000"/>
          <w:sz w:val="24"/>
          <w:szCs w:val="24"/>
          <w:shd w:val="clear" w:color="auto" w:fill="FFFFFF"/>
        </w:rPr>
        <w:t xml:space="preserve"> </w:t>
      </w:r>
      <w:r w:rsidR="267E32B4" w:rsidRPr="7662C78E">
        <w:rPr>
          <w:rFonts w:eastAsiaTheme="minorEastAsia"/>
          <w:color w:val="000000" w:themeColor="text1"/>
          <w:sz w:val="24"/>
          <w:szCs w:val="24"/>
        </w:rPr>
        <w:t>The survey explored:</w:t>
      </w:r>
    </w:p>
    <w:p w14:paraId="67A69920" w14:textId="6D4B5053" w:rsidR="493BE5E4" w:rsidRDefault="493BE5E4" w:rsidP="78EDAA6F">
      <w:pPr>
        <w:pStyle w:val="NoSpacing"/>
        <w:rPr>
          <w:rFonts w:eastAsiaTheme="minorEastAsia"/>
          <w:color w:val="000000" w:themeColor="text1"/>
          <w:sz w:val="24"/>
          <w:szCs w:val="24"/>
        </w:rPr>
      </w:pPr>
    </w:p>
    <w:p w14:paraId="1E7099D1" w14:textId="1A715734" w:rsidR="002E1846" w:rsidRPr="002E1846" w:rsidRDefault="002E1846" w:rsidP="78EDAA6F">
      <w:pPr>
        <w:pStyle w:val="ListParagraph"/>
        <w:numPr>
          <w:ilvl w:val="1"/>
          <w:numId w:val="17"/>
        </w:numPr>
        <w:jc w:val="both"/>
        <w:rPr>
          <w:rFonts w:eastAsiaTheme="minorEastAsia"/>
          <w:color w:val="000000" w:themeColor="text1"/>
          <w:sz w:val="24"/>
          <w:szCs w:val="24"/>
        </w:rPr>
      </w:pPr>
      <w:r w:rsidRPr="78EDAA6F">
        <w:rPr>
          <w:rFonts w:eastAsiaTheme="minorEastAsia"/>
          <w:color w:val="000000" w:themeColor="text1"/>
          <w:sz w:val="24"/>
          <w:szCs w:val="24"/>
        </w:rPr>
        <w:t>Background information about the farm and livestock kept;</w:t>
      </w:r>
    </w:p>
    <w:p w14:paraId="6B66EAC0" w14:textId="0D636A44" w:rsidR="000E02AB" w:rsidRDefault="267E32B4" w:rsidP="78EDAA6F">
      <w:pPr>
        <w:pStyle w:val="ListParagraph"/>
        <w:numPr>
          <w:ilvl w:val="1"/>
          <w:numId w:val="17"/>
        </w:numPr>
        <w:jc w:val="both"/>
        <w:rPr>
          <w:rFonts w:eastAsiaTheme="minorEastAsia"/>
          <w:color w:val="000000" w:themeColor="text1"/>
          <w:sz w:val="24"/>
          <w:szCs w:val="24"/>
        </w:rPr>
      </w:pPr>
      <w:r w:rsidRPr="78EDAA6F">
        <w:rPr>
          <w:rFonts w:eastAsiaTheme="minorEastAsia"/>
          <w:color w:val="000000" w:themeColor="text1"/>
          <w:sz w:val="24"/>
          <w:szCs w:val="24"/>
        </w:rPr>
        <w:t xml:space="preserve">The main disease concerns farmers have and how </w:t>
      </w:r>
      <w:r w:rsidR="32612B4A" w:rsidRPr="78EDAA6F">
        <w:rPr>
          <w:rFonts w:eastAsiaTheme="minorEastAsia"/>
          <w:color w:val="000000" w:themeColor="text1"/>
          <w:sz w:val="24"/>
          <w:szCs w:val="24"/>
        </w:rPr>
        <w:t>these have</w:t>
      </w:r>
      <w:r w:rsidRPr="78EDAA6F">
        <w:rPr>
          <w:rFonts w:eastAsiaTheme="minorEastAsia"/>
          <w:color w:val="000000" w:themeColor="text1"/>
          <w:sz w:val="24"/>
          <w:szCs w:val="24"/>
        </w:rPr>
        <w:t xml:space="preserve"> changed over time; </w:t>
      </w:r>
    </w:p>
    <w:p w14:paraId="675A707A" w14:textId="77777777" w:rsidR="002E1846" w:rsidRPr="002E1846" w:rsidRDefault="267E32B4" w:rsidP="78EDAA6F">
      <w:pPr>
        <w:pStyle w:val="ListParagraph"/>
        <w:numPr>
          <w:ilvl w:val="1"/>
          <w:numId w:val="17"/>
        </w:numPr>
        <w:jc w:val="both"/>
        <w:rPr>
          <w:rFonts w:eastAsiaTheme="minorEastAsia"/>
          <w:color w:val="000000" w:themeColor="text1"/>
          <w:sz w:val="24"/>
          <w:szCs w:val="24"/>
        </w:rPr>
      </w:pPr>
      <w:r w:rsidRPr="78EDAA6F">
        <w:rPr>
          <w:rFonts w:eastAsiaTheme="minorEastAsia"/>
          <w:color w:val="000000" w:themeColor="text1"/>
          <w:sz w:val="24"/>
          <w:szCs w:val="24"/>
        </w:rPr>
        <w:t>The sources of information and advice used by farm</w:t>
      </w:r>
      <w:r w:rsidR="002E1846" w:rsidRPr="78EDAA6F">
        <w:rPr>
          <w:rFonts w:eastAsiaTheme="minorEastAsia"/>
          <w:color w:val="000000" w:themeColor="text1"/>
          <w:sz w:val="24"/>
          <w:szCs w:val="24"/>
        </w:rPr>
        <w:t xml:space="preserve">ers to manage disease; </w:t>
      </w:r>
    </w:p>
    <w:p w14:paraId="38AB6835" w14:textId="350DDFBF" w:rsidR="002E1846" w:rsidRPr="002E1846" w:rsidRDefault="267E32B4" w:rsidP="78EDAA6F">
      <w:pPr>
        <w:pStyle w:val="ListParagraph"/>
        <w:numPr>
          <w:ilvl w:val="1"/>
          <w:numId w:val="17"/>
        </w:numPr>
        <w:jc w:val="both"/>
        <w:rPr>
          <w:rFonts w:eastAsiaTheme="minorEastAsia"/>
          <w:color w:val="000000" w:themeColor="text1"/>
          <w:sz w:val="24"/>
          <w:szCs w:val="24"/>
        </w:rPr>
      </w:pPr>
      <w:r w:rsidRPr="78EDAA6F">
        <w:rPr>
          <w:rFonts w:eastAsiaTheme="minorEastAsia"/>
          <w:color w:val="000000" w:themeColor="text1"/>
          <w:sz w:val="24"/>
          <w:szCs w:val="24"/>
        </w:rPr>
        <w:t xml:space="preserve">BVD </w:t>
      </w:r>
      <w:r w:rsidR="4BFB8FA9" w:rsidRPr="78EDAA6F">
        <w:rPr>
          <w:rFonts w:eastAsiaTheme="minorEastAsia"/>
          <w:color w:val="000000" w:themeColor="text1"/>
          <w:sz w:val="24"/>
          <w:szCs w:val="24"/>
        </w:rPr>
        <w:t xml:space="preserve">concerns and </w:t>
      </w:r>
      <w:r w:rsidRPr="78EDAA6F">
        <w:rPr>
          <w:rFonts w:eastAsiaTheme="minorEastAsia"/>
          <w:color w:val="000000" w:themeColor="text1"/>
          <w:sz w:val="24"/>
          <w:szCs w:val="24"/>
        </w:rPr>
        <w:t>management (including testing and vaccination strategies), and</w:t>
      </w:r>
      <w:r w:rsidR="002E1846" w:rsidRPr="78EDAA6F">
        <w:rPr>
          <w:rFonts w:eastAsiaTheme="minorEastAsia"/>
          <w:color w:val="000000" w:themeColor="text1"/>
          <w:sz w:val="24"/>
          <w:szCs w:val="24"/>
        </w:rPr>
        <w:t>;</w:t>
      </w:r>
      <w:r w:rsidRPr="78EDAA6F">
        <w:rPr>
          <w:rFonts w:eastAsiaTheme="minorEastAsia"/>
          <w:color w:val="000000" w:themeColor="text1"/>
          <w:sz w:val="24"/>
          <w:szCs w:val="24"/>
        </w:rPr>
        <w:t xml:space="preserve"> </w:t>
      </w:r>
    </w:p>
    <w:p w14:paraId="2B5EC2E8" w14:textId="7DCC5280" w:rsidR="002E1846" w:rsidRPr="002E1846" w:rsidRDefault="69C6F7FB" w:rsidP="78EDAA6F">
      <w:pPr>
        <w:pStyle w:val="ListParagraph"/>
        <w:numPr>
          <w:ilvl w:val="1"/>
          <w:numId w:val="17"/>
        </w:numPr>
        <w:jc w:val="both"/>
        <w:rPr>
          <w:rFonts w:eastAsiaTheme="minorEastAsia"/>
          <w:color w:val="000000" w:themeColor="text1"/>
          <w:sz w:val="24"/>
          <w:szCs w:val="24"/>
        </w:rPr>
      </w:pPr>
      <w:r w:rsidRPr="78EDAA6F">
        <w:rPr>
          <w:rFonts w:eastAsiaTheme="minorEastAsia"/>
          <w:color w:val="000000" w:themeColor="text1"/>
          <w:sz w:val="24"/>
          <w:szCs w:val="24"/>
        </w:rPr>
        <w:t>L</w:t>
      </w:r>
      <w:r w:rsidR="267E32B4" w:rsidRPr="78EDAA6F">
        <w:rPr>
          <w:rFonts w:eastAsiaTheme="minorEastAsia"/>
          <w:color w:val="000000" w:themeColor="text1"/>
          <w:sz w:val="24"/>
          <w:szCs w:val="24"/>
        </w:rPr>
        <w:t xml:space="preserve">ameness concerns and management strategies. </w:t>
      </w:r>
    </w:p>
    <w:p w14:paraId="606642BA" w14:textId="79351A76" w:rsidR="00D575AD" w:rsidRPr="002E1846" w:rsidRDefault="267E32B4" w:rsidP="78EDAA6F">
      <w:pPr>
        <w:jc w:val="both"/>
        <w:rPr>
          <w:rFonts w:eastAsiaTheme="minorEastAsia"/>
          <w:color w:val="000000" w:themeColor="text1"/>
          <w:sz w:val="24"/>
          <w:szCs w:val="24"/>
        </w:rPr>
      </w:pPr>
      <w:r w:rsidRPr="23866D56">
        <w:rPr>
          <w:rFonts w:eastAsiaTheme="minorEastAsia"/>
          <w:color w:val="000000" w:themeColor="text1"/>
          <w:sz w:val="24"/>
          <w:szCs w:val="24"/>
        </w:rPr>
        <w:t>For farm</w:t>
      </w:r>
      <w:r w:rsidR="649F494F" w:rsidRPr="23866D56">
        <w:rPr>
          <w:rFonts w:eastAsiaTheme="minorEastAsia"/>
          <w:color w:val="000000" w:themeColor="text1"/>
          <w:sz w:val="24"/>
          <w:szCs w:val="24"/>
        </w:rPr>
        <w:t>er</w:t>
      </w:r>
      <w:r w:rsidRPr="23866D56">
        <w:rPr>
          <w:rFonts w:eastAsiaTheme="minorEastAsia"/>
          <w:color w:val="000000" w:themeColor="text1"/>
          <w:sz w:val="24"/>
          <w:szCs w:val="24"/>
        </w:rPr>
        <w:t xml:space="preserve">s </w:t>
      </w:r>
      <w:r w:rsidR="308FDDFB" w:rsidRPr="23866D56">
        <w:rPr>
          <w:rFonts w:eastAsiaTheme="minorEastAsia"/>
          <w:color w:val="000000" w:themeColor="text1"/>
          <w:sz w:val="24"/>
          <w:szCs w:val="24"/>
        </w:rPr>
        <w:t>who</w:t>
      </w:r>
      <w:r w:rsidRPr="23866D56">
        <w:rPr>
          <w:rFonts w:eastAsiaTheme="minorEastAsia"/>
          <w:color w:val="000000" w:themeColor="text1"/>
          <w:sz w:val="24"/>
          <w:szCs w:val="24"/>
        </w:rPr>
        <w:t xml:space="preserve"> only kept sheep, responses to the BVD questions were not required. </w:t>
      </w:r>
    </w:p>
    <w:p w14:paraId="4C22F449" w14:textId="34F3A7D3" w:rsidR="00D575AD" w:rsidRPr="00D575AD" w:rsidRDefault="00D575AD" w:rsidP="23866D56">
      <w:pPr>
        <w:jc w:val="both"/>
        <w:rPr>
          <w:rFonts w:eastAsiaTheme="minorEastAsia"/>
          <w:color w:val="000000" w:themeColor="text1"/>
          <w:sz w:val="24"/>
          <w:szCs w:val="24"/>
        </w:rPr>
      </w:pPr>
      <w:r w:rsidRPr="23866D56">
        <w:rPr>
          <w:rStyle w:val="normaltextrun"/>
          <w:rFonts w:eastAsiaTheme="minorEastAsia"/>
          <w:color w:val="000000"/>
          <w:sz w:val="24"/>
          <w:szCs w:val="24"/>
          <w:shd w:val="clear" w:color="auto" w:fill="FFFFFF"/>
        </w:rPr>
        <w:t xml:space="preserve">The survey contained </w:t>
      </w:r>
      <w:r w:rsidR="124275B9" w:rsidRPr="23866D56">
        <w:rPr>
          <w:rStyle w:val="normaltextrun"/>
          <w:rFonts w:eastAsiaTheme="minorEastAsia"/>
          <w:color w:val="000000"/>
          <w:sz w:val="24"/>
          <w:szCs w:val="24"/>
          <w:shd w:val="clear" w:color="auto" w:fill="FFFFFF"/>
        </w:rPr>
        <w:t xml:space="preserve">both </w:t>
      </w:r>
      <w:r w:rsidRPr="23866D56">
        <w:rPr>
          <w:rStyle w:val="normaltextrun"/>
          <w:rFonts w:eastAsiaTheme="minorEastAsia"/>
          <w:color w:val="000000"/>
          <w:sz w:val="24"/>
          <w:szCs w:val="24"/>
          <w:shd w:val="clear" w:color="auto" w:fill="FFFFFF"/>
        </w:rPr>
        <w:t>open-ended and multiple</w:t>
      </w:r>
      <w:r w:rsidR="7A64CF15" w:rsidRPr="23866D56">
        <w:rPr>
          <w:rStyle w:val="normaltextrun"/>
          <w:rFonts w:eastAsiaTheme="minorEastAsia"/>
          <w:color w:val="000000"/>
          <w:sz w:val="24"/>
          <w:szCs w:val="24"/>
          <w:shd w:val="clear" w:color="auto" w:fill="FFFFFF"/>
        </w:rPr>
        <w:t>-</w:t>
      </w:r>
      <w:r w:rsidRPr="23866D56">
        <w:rPr>
          <w:rStyle w:val="normaltextrun"/>
          <w:rFonts w:eastAsiaTheme="minorEastAsia"/>
          <w:color w:val="000000"/>
          <w:sz w:val="24"/>
          <w:szCs w:val="24"/>
          <w:shd w:val="clear" w:color="auto" w:fill="FFFFFF"/>
        </w:rPr>
        <w:t>choice questions to capture as much information as possible whilst ensuring that comparisons could be made across farm types</w:t>
      </w:r>
      <w:r w:rsidR="4306D795" w:rsidRPr="23866D56">
        <w:rPr>
          <w:rStyle w:val="normaltextrun"/>
          <w:rFonts w:eastAsiaTheme="minorEastAsia"/>
          <w:color w:val="000000"/>
          <w:sz w:val="24"/>
          <w:szCs w:val="24"/>
          <w:shd w:val="clear" w:color="auto" w:fill="FFFFFF"/>
        </w:rPr>
        <w:t xml:space="preserve">. </w:t>
      </w:r>
      <w:r w:rsidRPr="23866D56">
        <w:rPr>
          <w:rFonts w:eastAsiaTheme="minorEastAsia"/>
          <w:color w:val="000000" w:themeColor="text1"/>
          <w:sz w:val="24"/>
          <w:szCs w:val="24"/>
        </w:rPr>
        <w:t>To ensure that a ra</w:t>
      </w:r>
      <w:r w:rsidR="3D9630E2" w:rsidRPr="23866D56">
        <w:rPr>
          <w:rFonts w:eastAsiaTheme="minorEastAsia"/>
          <w:color w:val="000000" w:themeColor="text1"/>
          <w:sz w:val="24"/>
          <w:szCs w:val="24"/>
        </w:rPr>
        <w:t>nge of farm types w</w:t>
      </w:r>
      <w:r w:rsidR="1DFC9889" w:rsidRPr="23866D56">
        <w:rPr>
          <w:rFonts w:eastAsiaTheme="minorEastAsia"/>
          <w:color w:val="000000" w:themeColor="text1"/>
          <w:sz w:val="24"/>
          <w:szCs w:val="24"/>
        </w:rPr>
        <w:t>as</w:t>
      </w:r>
      <w:r w:rsidR="3D9630E2" w:rsidRPr="23866D56">
        <w:rPr>
          <w:rFonts w:eastAsiaTheme="minorEastAsia"/>
          <w:color w:val="000000" w:themeColor="text1"/>
          <w:sz w:val="24"/>
          <w:szCs w:val="24"/>
        </w:rPr>
        <w:t xml:space="preserve"> surveyed</w:t>
      </w:r>
      <w:r w:rsidRPr="23866D56">
        <w:rPr>
          <w:rFonts w:eastAsiaTheme="minorEastAsia"/>
          <w:color w:val="000000" w:themeColor="text1"/>
          <w:sz w:val="24"/>
          <w:szCs w:val="24"/>
        </w:rPr>
        <w:t xml:space="preserve">, a mixture of </w:t>
      </w:r>
      <w:r w:rsidR="7F497EB6" w:rsidRPr="23866D56">
        <w:rPr>
          <w:rFonts w:eastAsiaTheme="minorEastAsia"/>
          <w:color w:val="000000" w:themeColor="text1"/>
          <w:sz w:val="24"/>
          <w:szCs w:val="24"/>
        </w:rPr>
        <w:t xml:space="preserve">upland and lowland beef and sheep </w:t>
      </w:r>
      <w:r w:rsidRPr="23866D56">
        <w:rPr>
          <w:rFonts w:eastAsiaTheme="minorEastAsia"/>
          <w:color w:val="000000" w:themeColor="text1"/>
          <w:sz w:val="24"/>
          <w:szCs w:val="24"/>
        </w:rPr>
        <w:t>farms</w:t>
      </w:r>
      <w:r w:rsidR="669FC9DA" w:rsidRPr="23866D56">
        <w:rPr>
          <w:rFonts w:eastAsiaTheme="minorEastAsia"/>
          <w:color w:val="000000" w:themeColor="text1"/>
          <w:sz w:val="24"/>
          <w:szCs w:val="24"/>
        </w:rPr>
        <w:t>, and</w:t>
      </w:r>
      <w:r w:rsidRPr="23866D56">
        <w:rPr>
          <w:rFonts w:eastAsiaTheme="minorEastAsia"/>
          <w:color w:val="000000" w:themeColor="text1"/>
          <w:sz w:val="24"/>
          <w:szCs w:val="24"/>
        </w:rPr>
        <w:t xml:space="preserve"> </w:t>
      </w:r>
      <w:r w:rsidR="26C9970A" w:rsidRPr="23866D56">
        <w:rPr>
          <w:rFonts w:eastAsiaTheme="minorEastAsia"/>
          <w:color w:val="000000" w:themeColor="text1"/>
          <w:sz w:val="24"/>
          <w:szCs w:val="24"/>
        </w:rPr>
        <w:t xml:space="preserve">a mixture </w:t>
      </w:r>
      <w:r w:rsidR="7174B6D5" w:rsidRPr="23866D56">
        <w:rPr>
          <w:rFonts w:eastAsiaTheme="minorEastAsia"/>
          <w:color w:val="000000" w:themeColor="text1"/>
          <w:sz w:val="24"/>
          <w:szCs w:val="24"/>
        </w:rPr>
        <w:t>of</w:t>
      </w:r>
      <w:r w:rsidR="7F091C10" w:rsidRPr="23866D56">
        <w:rPr>
          <w:rFonts w:eastAsiaTheme="minorEastAsia"/>
          <w:color w:val="000000" w:themeColor="text1"/>
          <w:sz w:val="24"/>
          <w:szCs w:val="24"/>
        </w:rPr>
        <w:t xml:space="preserve"> dairy</w:t>
      </w:r>
      <w:r w:rsidR="7174B6D5" w:rsidRPr="23866D56">
        <w:rPr>
          <w:rFonts w:eastAsiaTheme="minorEastAsia"/>
          <w:color w:val="000000" w:themeColor="text1"/>
          <w:sz w:val="24"/>
          <w:szCs w:val="24"/>
        </w:rPr>
        <w:t xml:space="preserve"> farms</w:t>
      </w:r>
      <w:r w:rsidR="19D4F9FB" w:rsidRPr="23866D56">
        <w:rPr>
          <w:rFonts w:eastAsiaTheme="minorEastAsia"/>
          <w:color w:val="000000" w:themeColor="text1"/>
          <w:sz w:val="24"/>
          <w:szCs w:val="24"/>
        </w:rPr>
        <w:t xml:space="preserve"> including indoor-only </w:t>
      </w:r>
      <w:r w:rsidRPr="23866D56">
        <w:rPr>
          <w:rFonts w:eastAsiaTheme="minorEastAsia"/>
          <w:color w:val="000000" w:themeColor="text1"/>
          <w:sz w:val="24"/>
          <w:szCs w:val="24"/>
        </w:rPr>
        <w:t>systems</w:t>
      </w:r>
      <w:r w:rsidR="394CBFC2" w:rsidRPr="23866D56">
        <w:rPr>
          <w:rFonts w:eastAsiaTheme="minorEastAsia"/>
          <w:color w:val="000000" w:themeColor="text1"/>
          <w:sz w:val="24"/>
          <w:szCs w:val="24"/>
        </w:rPr>
        <w:t xml:space="preserve"> and systems including grazing</w:t>
      </w:r>
      <w:r w:rsidRPr="23866D56">
        <w:rPr>
          <w:rFonts w:eastAsiaTheme="minorEastAsia"/>
          <w:color w:val="000000" w:themeColor="text1"/>
          <w:sz w:val="24"/>
          <w:szCs w:val="24"/>
        </w:rPr>
        <w:t xml:space="preserve"> were invited to take part. Given how few indoor</w:t>
      </w:r>
      <w:r w:rsidR="3E2996EE" w:rsidRPr="23866D56">
        <w:rPr>
          <w:rFonts w:eastAsiaTheme="minorEastAsia"/>
          <w:color w:val="000000" w:themeColor="text1"/>
          <w:sz w:val="24"/>
          <w:szCs w:val="24"/>
        </w:rPr>
        <w:t>-</w:t>
      </w:r>
      <w:r w:rsidR="55509975" w:rsidRPr="23866D56">
        <w:rPr>
          <w:rFonts w:eastAsiaTheme="minorEastAsia"/>
          <w:color w:val="000000" w:themeColor="text1"/>
          <w:sz w:val="24"/>
          <w:szCs w:val="24"/>
        </w:rPr>
        <w:t xml:space="preserve">only </w:t>
      </w:r>
      <w:r w:rsidRPr="23866D56">
        <w:rPr>
          <w:rFonts w:eastAsiaTheme="minorEastAsia"/>
          <w:color w:val="000000" w:themeColor="text1"/>
          <w:sz w:val="24"/>
          <w:szCs w:val="24"/>
        </w:rPr>
        <w:t xml:space="preserve">dairy farms are within this region, </w:t>
      </w:r>
      <w:r w:rsidR="33F6741D" w:rsidRPr="23866D56">
        <w:rPr>
          <w:rFonts w:eastAsiaTheme="minorEastAsia"/>
          <w:color w:val="000000" w:themeColor="text1"/>
          <w:sz w:val="24"/>
          <w:szCs w:val="24"/>
        </w:rPr>
        <w:t>fewer</w:t>
      </w:r>
      <w:r w:rsidRPr="23866D56">
        <w:rPr>
          <w:rFonts w:eastAsiaTheme="minorEastAsia"/>
          <w:color w:val="000000" w:themeColor="text1"/>
          <w:sz w:val="24"/>
          <w:szCs w:val="24"/>
        </w:rPr>
        <w:t xml:space="preserve"> of these were recruited. </w:t>
      </w:r>
    </w:p>
    <w:p w14:paraId="4853CBFD" w14:textId="77777777" w:rsidR="005703E3" w:rsidRPr="0040483F" w:rsidRDefault="17894DEB" w:rsidP="005703E3">
      <w:pPr>
        <w:pStyle w:val="NoSpacing"/>
        <w:rPr>
          <w:sz w:val="24"/>
          <w:szCs w:val="24"/>
        </w:rPr>
      </w:pPr>
      <w:r w:rsidRPr="162E4D79">
        <w:rPr>
          <w:rFonts w:eastAsiaTheme="minorEastAsia"/>
          <w:color w:val="000000" w:themeColor="text1"/>
          <w:sz w:val="24"/>
          <w:szCs w:val="24"/>
        </w:rPr>
        <w:t xml:space="preserve">The </w:t>
      </w:r>
      <w:r w:rsidR="17C0DD5E" w:rsidRPr="162E4D79">
        <w:rPr>
          <w:rFonts w:eastAsiaTheme="minorEastAsia"/>
          <w:color w:val="000000" w:themeColor="text1"/>
          <w:sz w:val="24"/>
          <w:szCs w:val="24"/>
        </w:rPr>
        <w:t>s</w:t>
      </w:r>
      <w:r w:rsidR="57FD2113" w:rsidRPr="162E4D79">
        <w:rPr>
          <w:rFonts w:eastAsiaTheme="minorEastAsia"/>
          <w:color w:val="000000" w:themeColor="text1"/>
          <w:sz w:val="24"/>
          <w:szCs w:val="24"/>
        </w:rPr>
        <w:t>urveys were conducted face-to-face</w:t>
      </w:r>
      <w:r w:rsidR="78C28DCB" w:rsidRPr="162E4D79">
        <w:rPr>
          <w:rFonts w:eastAsiaTheme="minorEastAsia"/>
          <w:color w:val="000000" w:themeColor="text1"/>
          <w:sz w:val="24"/>
          <w:szCs w:val="24"/>
        </w:rPr>
        <w:t xml:space="preserve"> </w:t>
      </w:r>
      <w:r w:rsidR="57FD2113" w:rsidRPr="162E4D79">
        <w:rPr>
          <w:rFonts w:eastAsiaTheme="minorEastAsia"/>
          <w:color w:val="000000" w:themeColor="text1"/>
          <w:sz w:val="24"/>
          <w:szCs w:val="24"/>
        </w:rPr>
        <w:t>by members of the</w:t>
      </w:r>
      <w:r w:rsidR="35870518" w:rsidRPr="162E4D79">
        <w:rPr>
          <w:rFonts w:eastAsiaTheme="minorEastAsia"/>
          <w:color w:val="000000" w:themeColor="text1"/>
          <w:sz w:val="24"/>
          <w:szCs w:val="24"/>
        </w:rPr>
        <w:t xml:space="preserve"> Farm Business Survey </w:t>
      </w:r>
      <w:r w:rsidR="649ACBF1" w:rsidRPr="162E4D79">
        <w:rPr>
          <w:rFonts w:eastAsiaTheme="minorEastAsia"/>
          <w:color w:val="000000" w:themeColor="text1"/>
          <w:sz w:val="24"/>
          <w:szCs w:val="24"/>
        </w:rPr>
        <w:t xml:space="preserve">(FBS) </w:t>
      </w:r>
      <w:r w:rsidR="35870518" w:rsidRPr="162E4D79">
        <w:rPr>
          <w:rFonts w:eastAsiaTheme="minorEastAsia"/>
          <w:color w:val="000000" w:themeColor="text1"/>
          <w:sz w:val="24"/>
          <w:szCs w:val="24"/>
        </w:rPr>
        <w:t xml:space="preserve">Unit </w:t>
      </w:r>
      <w:r w:rsidR="35870518" w:rsidRPr="0040483F">
        <w:rPr>
          <w:sz w:val="24"/>
          <w:szCs w:val="24"/>
        </w:rPr>
        <w:t>at Newcastle University on behalf of the FIELD project.</w:t>
      </w:r>
      <w:r w:rsidR="2EF4A9BE" w:rsidRPr="0040483F">
        <w:rPr>
          <w:sz w:val="24"/>
          <w:szCs w:val="24"/>
        </w:rPr>
        <w:t xml:space="preserve"> </w:t>
      </w:r>
      <w:r w:rsidR="1E11663F" w:rsidRPr="0040483F">
        <w:rPr>
          <w:sz w:val="24"/>
          <w:szCs w:val="24"/>
        </w:rPr>
        <w:t>The survey was piloted with two farmers (one dairy and one beef and sheep</w:t>
      </w:r>
      <w:r w:rsidR="51602468" w:rsidRPr="0040483F">
        <w:rPr>
          <w:sz w:val="24"/>
          <w:szCs w:val="24"/>
        </w:rPr>
        <w:t>).</w:t>
      </w:r>
      <w:r w:rsidR="1E11663F" w:rsidRPr="0040483F">
        <w:rPr>
          <w:sz w:val="24"/>
          <w:szCs w:val="24"/>
        </w:rPr>
        <w:t xml:space="preserve"> </w:t>
      </w:r>
      <w:r w:rsidR="3E3FC659" w:rsidRPr="0040483F">
        <w:rPr>
          <w:sz w:val="24"/>
          <w:szCs w:val="24"/>
        </w:rPr>
        <w:t>S</w:t>
      </w:r>
      <w:r w:rsidR="1E11663F" w:rsidRPr="0040483F">
        <w:rPr>
          <w:sz w:val="24"/>
          <w:szCs w:val="24"/>
        </w:rPr>
        <w:t xml:space="preserve">everal questions </w:t>
      </w:r>
      <w:r w:rsidR="13004230" w:rsidRPr="0040483F">
        <w:rPr>
          <w:sz w:val="24"/>
          <w:szCs w:val="24"/>
        </w:rPr>
        <w:t>were</w:t>
      </w:r>
      <w:r w:rsidR="1E11663F" w:rsidRPr="0040483F">
        <w:rPr>
          <w:sz w:val="24"/>
          <w:szCs w:val="24"/>
        </w:rPr>
        <w:t xml:space="preserve"> rephrased </w:t>
      </w:r>
      <w:r w:rsidR="6988E329" w:rsidRPr="0040483F">
        <w:rPr>
          <w:sz w:val="24"/>
          <w:szCs w:val="24"/>
        </w:rPr>
        <w:t>as a result</w:t>
      </w:r>
      <w:r w:rsidR="1E11663F" w:rsidRPr="0040483F">
        <w:rPr>
          <w:sz w:val="24"/>
          <w:szCs w:val="24"/>
        </w:rPr>
        <w:t xml:space="preserve">. </w:t>
      </w:r>
      <w:r w:rsidR="71B6ED72" w:rsidRPr="0040483F">
        <w:rPr>
          <w:sz w:val="24"/>
          <w:szCs w:val="24"/>
        </w:rPr>
        <w:t>FBS staff</w:t>
      </w:r>
      <w:r w:rsidR="1E11663F" w:rsidRPr="0040483F">
        <w:rPr>
          <w:sz w:val="24"/>
          <w:szCs w:val="24"/>
        </w:rPr>
        <w:t xml:space="preserve"> </w:t>
      </w:r>
      <w:r w:rsidR="1E612577" w:rsidRPr="0040483F">
        <w:rPr>
          <w:sz w:val="24"/>
          <w:szCs w:val="24"/>
        </w:rPr>
        <w:t xml:space="preserve">completed the survey on behalf of the respondents and </w:t>
      </w:r>
      <w:r w:rsidR="1E11663F" w:rsidRPr="0040483F">
        <w:rPr>
          <w:sz w:val="24"/>
          <w:szCs w:val="24"/>
        </w:rPr>
        <w:t xml:space="preserve">were encouraged to </w:t>
      </w:r>
      <w:r w:rsidR="59D5EB60" w:rsidRPr="0040483F">
        <w:rPr>
          <w:sz w:val="24"/>
          <w:szCs w:val="24"/>
        </w:rPr>
        <w:t xml:space="preserve">add </w:t>
      </w:r>
      <w:r w:rsidR="1E11663F" w:rsidRPr="0040483F">
        <w:rPr>
          <w:sz w:val="24"/>
          <w:szCs w:val="24"/>
        </w:rPr>
        <w:t>annotat</w:t>
      </w:r>
      <w:r w:rsidR="051BC88C" w:rsidRPr="0040483F">
        <w:rPr>
          <w:sz w:val="24"/>
          <w:szCs w:val="24"/>
        </w:rPr>
        <w:t>ions</w:t>
      </w:r>
      <w:r w:rsidR="1E11663F" w:rsidRPr="0040483F">
        <w:rPr>
          <w:sz w:val="24"/>
          <w:szCs w:val="24"/>
        </w:rPr>
        <w:t xml:space="preserve"> </w:t>
      </w:r>
      <w:r w:rsidR="52A7D096" w:rsidRPr="0040483F">
        <w:rPr>
          <w:sz w:val="24"/>
          <w:szCs w:val="24"/>
        </w:rPr>
        <w:t xml:space="preserve">to </w:t>
      </w:r>
      <w:r w:rsidR="1E11663F" w:rsidRPr="0040483F">
        <w:rPr>
          <w:sz w:val="24"/>
          <w:szCs w:val="24"/>
        </w:rPr>
        <w:t xml:space="preserve">the surveys </w:t>
      </w:r>
      <w:r w:rsidR="7D755229" w:rsidRPr="0040483F">
        <w:rPr>
          <w:sz w:val="24"/>
          <w:szCs w:val="24"/>
        </w:rPr>
        <w:t>to capture additional comments</w:t>
      </w:r>
      <w:r w:rsidR="1E11663F" w:rsidRPr="0040483F">
        <w:rPr>
          <w:sz w:val="24"/>
          <w:szCs w:val="24"/>
        </w:rPr>
        <w:t xml:space="preserve">. </w:t>
      </w:r>
      <w:r w:rsidR="1F6BA082" w:rsidRPr="0040483F">
        <w:rPr>
          <w:sz w:val="24"/>
          <w:szCs w:val="24"/>
        </w:rPr>
        <w:t>S</w:t>
      </w:r>
      <w:r w:rsidR="1E11663F" w:rsidRPr="0040483F">
        <w:rPr>
          <w:sz w:val="24"/>
          <w:szCs w:val="24"/>
        </w:rPr>
        <w:t xml:space="preserve">urveys were completed between March and June 2019 and were returned anonymised with identification numbers </w:t>
      </w:r>
      <w:r w:rsidR="1E11663F" w:rsidRPr="0040483F">
        <w:rPr>
          <w:sz w:val="24"/>
          <w:szCs w:val="24"/>
        </w:rPr>
        <w:lastRenderedPageBreak/>
        <w:t>by the F</w:t>
      </w:r>
      <w:r w:rsidR="1022050F" w:rsidRPr="0040483F">
        <w:rPr>
          <w:sz w:val="24"/>
          <w:szCs w:val="24"/>
        </w:rPr>
        <w:t>BS t</w:t>
      </w:r>
      <w:r w:rsidR="1E11663F" w:rsidRPr="0040483F">
        <w:rPr>
          <w:sz w:val="24"/>
          <w:szCs w:val="24"/>
        </w:rPr>
        <w:t>eam</w:t>
      </w:r>
      <w:r w:rsidR="37F65AD8" w:rsidRPr="0040483F">
        <w:rPr>
          <w:sz w:val="24"/>
          <w:szCs w:val="24"/>
        </w:rPr>
        <w:t>.</w:t>
      </w:r>
      <w:r w:rsidR="26FEDC76" w:rsidRPr="0040483F">
        <w:rPr>
          <w:sz w:val="24"/>
          <w:szCs w:val="24"/>
        </w:rPr>
        <w:t xml:space="preserve"> </w:t>
      </w:r>
      <w:r w:rsidR="1E11663F" w:rsidRPr="0040483F">
        <w:rPr>
          <w:sz w:val="24"/>
          <w:szCs w:val="24"/>
        </w:rPr>
        <w:t xml:space="preserve">All </w:t>
      </w:r>
      <w:r w:rsidR="3AB5A4C1" w:rsidRPr="0040483F">
        <w:rPr>
          <w:sz w:val="24"/>
          <w:szCs w:val="24"/>
        </w:rPr>
        <w:t>data</w:t>
      </w:r>
      <w:r w:rsidR="1E11663F" w:rsidRPr="0040483F">
        <w:rPr>
          <w:sz w:val="24"/>
          <w:szCs w:val="24"/>
        </w:rPr>
        <w:t xml:space="preserve"> were entered into SPSS version 24. </w:t>
      </w:r>
      <w:r w:rsidR="5457C9FA" w:rsidRPr="0040483F">
        <w:rPr>
          <w:sz w:val="24"/>
          <w:szCs w:val="24"/>
        </w:rPr>
        <w:t>D</w:t>
      </w:r>
      <w:r w:rsidR="1E11663F" w:rsidRPr="0040483F">
        <w:rPr>
          <w:sz w:val="24"/>
          <w:szCs w:val="24"/>
        </w:rPr>
        <w:t xml:space="preserve">escriptive statistics were </w:t>
      </w:r>
      <w:r w:rsidR="576C7B6B" w:rsidRPr="0040483F">
        <w:rPr>
          <w:sz w:val="24"/>
          <w:szCs w:val="24"/>
        </w:rPr>
        <w:t>used</w:t>
      </w:r>
      <w:r w:rsidR="1E11663F" w:rsidRPr="0040483F">
        <w:rPr>
          <w:sz w:val="24"/>
          <w:szCs w:val="24"/>
        </w:rPr>
        <w:t xml:space="preserve"> to </w:t>
      </w:r>
      <w:r w:rsidR="47B64F77" w:rsidRPr="0040483F">
        <w:rPr>
          <w:sz w:val="24"/>
          <w:szCs w:val="24"/>
        </w:rPr>
        <w:t>summarise the data</w:t>
      </w:r>
      <w:r w:rsidR="6801B2F5" w:rsidRPr="0040483F">
        <w:rPr>
          <w:sz w:val="24"/>
          <w:szCs w:val="24"/>
        </w:rPr>
        <w:t>.</w:t>
      </w:r>
      <w:r w:rsidR="56C0B7EE" w:rsidRPr="0040483F">
        <w:rPr>
          <w:sz w:val="24"/>
          <w:szCs w:val="24"/>
        </w:rPr>
        <w:t xml:space="preserve"> </w:t>
      </w:r>
      <w:r w:rsidR="672239C8" w:rsidRPr="0040483F">
        <w:rPr>
          <w:sz w:val="24"/>
          <w:szCs w:val="24"/>
        </w:rPr>
        <w:t xml:space="preserve">We </w:t>
      </w:r>
      <w:r w:rsidR="75614CB1" w:rsidRPr="0040483F">
        <w:rPr>
          <w:sz w:val="24"/>
          <w:szCs w:val="24"/>
        </w:rPr>
        <w:t>made</w:t>
      </w:r>
      <w:r w:rsidR="672239C8" w:rsidRPr="0040483F">
        <w:rPr>
          <w:sz w:val="24"/>
          <w:szCs w:val="24"/>
        </w:rPr>
        <w:t xml:space="preserve"> use of responses to </w:t>
      </w:r>
      <w:r w:rsidR="1E11663F" w:rsidRPr="0040483F">
        <w:rPr>
          <w:sz w:val="24"/>
          <w:szCs w:val="24"/>
        </w:rPr>
        <w:t>open-ended questions</w:t>
      </w:r>
      <w:r w:rsidR="2668BE8F" w:rsidRPr="0040483F">
        <w:rPr>
          <w:sz w:val="24"/>
          <w:szCs w:val="24"/>
        </w:rPr>
        <w:t xml:space="preserve"> and</w:t>
      </w:r>
      <w:r w:rsidR="1E11663F" w:rsidRPr="0040483F">
        <w:rPr>
          <w:sz w:val="24"/>
          <w:szCs w:val="24"/>
        </w:rPr>
        <w:t xml:space="preserve"> additional annotations </w:t>
      </w:r>
      <w:r w:rsidR="562DFB88" w:rsidRPr="0040483F">
        <w:rPr>
          <w:sz w:val="24"/>
          <w:szCs w:val="24"/>
        </w:rPr>
        <w:t>to support findings from the quantitative data</w:t>
      </w:r>
      <w:r w:rsidR="1E11663F" w:rsidRPr="0040483F">
        <w:rPr>
          <w:sz w:val="24"/>
          <w:szCs w:val="24"/>
        </w:rPr>
        <w:t>.</w:t>
      </w:r>
    </w:p>
    <w:p w14:paraId="4101652C" w14:textId="106330CC" w:rsidR="00394981" w:rsidRPr="00BB7EFC" w:rsidRDefault="003E1A0A" w:rsidP="3E7A0F45">
      <w:pPr>
        <w:pStyle w:val="Heading1"/>
        <w:rPr>
          <w:b/>
          <w:bCs/>
          <w:color w:val="auto"/>
        </w:rPr>
      </w:pPr>
      <w:r w:rsidRPr="015E2C25">
        <w:rPr>
          <w:b/>
          <w:bCs/>
          <w:color w:val="auto"/>
        </w:rPr>
        <w:t xml:space="preserve">3.0 </w:t>
      </w:r>
      <w:r w:rsidR="000E02AB" w:rsidRPr="015E2C25">
        <w:rPr>
          <w:b/>
          <w:bCs/>
          <w:color w:val="auto"/>
        </w:rPr>
        <w:t>Results and discussion</w:t>
      </w:r>
    </w:p>
    <w:p w14:paraId="5FB3952F" w14:textId="73FD145C" w:rsidR="00954FC5" w:rsidRPr="00606B02" w:rsidRDefault="00954FC5" w:rsidP="7795F91F">
      <w:pPr>
        <w:pStyle w:val="paragraph"/>
        <w:spacing w:before="0" w:beforeAutospacing="0" w:after="0" w:afterAutospacing="0"/>
        <w:textAlignment w:val="baseline"/>
        <w:rPr>
          <w:rFonts w:ascii="Calibri" w:hAnsi="Calibri" w:cs="Calibri"/>
          <w:sz w:val="22"/>
          <w:szCs w:val="22"/>
        </w:rPr>
      </w:pPr>
      <w:r w:rsidRPr="00606B02">
        <w:rPr>
          <w:rStyle w:val="normaltextrun"/>
          <w:rFonts w:ascii="Calibri Light" w:hAnsi="Calibri Light" w:cs="Calibri Light"/>
          <w:sz w:val="26"/>
          <w:szCs w:val="26"/>
          <w:lang w:val="en-US"/>
        </w:rPr>
        <w:t>3.1</w:t>
      </w:r>
      <w:r w:rsidR="00606B02" w:rsidRPr="00606B02">
        <w:rPr>
          <w:rStyle w:val="normaltextrun"/>
          <w:rFonts w:ascii="Calibri Light" w:hAnsi="Calibri Light" w:cs="Calibri Light"/>
          <w:sz w:val="26"/>
          <w:szCs w:val="26"/>
          <w:lang w:val="en-US"/>
        </w:rPr>
        <w:t xml:space="preserve"> </w:t>
      </w:r>
      <w:r w:rsidRPr="00606B02">
        <w:rPr>
          <w:rStyle w:val="normaltextrun"/>
          <w:rFonts w:ascii="Calibri Light" w:hAnsi="Calibri Light" w:cs="Calibri Light"/>
          <w:sz w:val="26"/>
          <w:szCs w:val="26"/>
          <w:lang w:val="en-US"/>
        </w:rPr>
        <w:t>Difference</w:t>
      </w:r>
      <w:r w:rsidR="2738EA40" w:rsidRPr="00606B02">
        <w:rPr>
          <w:rStyle w:val="normaltextrun"/>
          <w:rFonts w:ascii="Calibri Light" w:hAnsi="Calibri Light" w:cs="Calibri Light"/>
          <w:sz w:val="26"/>
          <w:szCs w:val="26"/>
          <w:lang w:val="en-US"/>
        </w:rPr>
        <w:t xml:space="preserve"> matters – farm, farmer and livestock diversity.</w:t>
      </w:r>
    </w:p>
    <w:p w14:paraId="2E256607" w14:textId="3451634A" w:rsidR="00954FC5" w:rsidRDefault="354C6E98" w:rsidP="52430642">
      <w:pPr>
        <w:pStyle w:val="paragraph"/>
        <w:spacing w:before="0" w:beforeAutospacing="0" w:after="0" w:afterAutospacing="0"/>
        <w:jc w:val="both"/>
        <w:textAlignment w:val="baseline"/>
        <w:rPr>
          <w:rStyle w:val="normaltextrun"/>
          <w:rFonts w:ascii="Calibri" w:hAnsi="Calibri" w:cs="Calibri"/>
          <w:lang w:val="en-US"/>
        </w:rPr>
      </w:pPr>
      <w:r w:rsidRPr="22D2BA50">
        <w:rPr>
          <w:rStyle w:val="normaltextrun"/>
          <w:rFonts w:ascii="Calibri" w:hAnsi="Calibri" w:cs="Calibri"/>
          <w:lang w:val="en-US"/>
        </w:rPr>
        <w:t xml:space="preserve">An overview of the sample can be found in Table 1. </w:t>
      </w:r>
      <w:r w:rsidR="7DEF5799" w:rsidRPr="22D2BA50">
        <w:rPr>
          <w:rStyle w:val="normaltextrun"/>
          <w:rFonts w:ascii="Calibri" w:hAnsi="Calibri" w:cs="Calibri"/>
          <w:lang w:val="en-US"/>
        </w:rPr>
        <w:t>At a fundamental level, farms obviously differ in terms of their geographical characteristics (</w:t>
      </w:r>
      <w:r w:rsidR="2F781323" w:rsidRPr="22D2BA50">
        <w:rPr>
          <w:rStyle w:val="normaltextrun"/>
          <w:rFonts w:ascii="Calibri" w:hAnsi="Calibri" w:cs="Calibri"/>
          <w:lang w:val="en-US"/>
        </w:rPr>
        <w:t>e.g.,</w:t>
      </w:r>
      <w:r w:rsidR="7DEF5799" w:rsidRPr="22D2BA50">
        <w:rPr>
          <w:rStyle w:val="normaltextrun"/>
          <w:rFonts w:ascii="Calibri" w:hAnsi="Calibri" w:cs="Calibri"/>
          <w:lang w:val="en-US"/>
        </w:rPr>
        <w:t xml:space="preserve"> in terms of size, location, altitude, </w:t>
      </w:r>
      <w:r w:rsidR="4B61112D" w:rsidRPr="22D2BA50">
        <w:rPr>
          <w:rStyle w:val="normaltextrun"/>
          <w:rFonts w:ascii="Calibri" w:hAnsi="Calibri" w:cs="Calibri"/>
          <w:lang w:val="en-US"/>
        </w:rPr>
        <w:t>terrain</w:t>
      </w:r>
      <w:r w:rsidR="7DEF5799" w:rsidRPr="22D2BA50">
        <w:rPr>
          <w:rStyle w:val="normaltextrun"/>
          <w:rFonts w:ascii="Calibri" w:hAnsi="Calibri" w:cs="Calibri"/>
          <w:lang w:val="en-US"/>
        </w:rPr>
        <w:t>, soil and climate types)</w:t>
      </w:r>
      <w:r w:rsidR="301882A3" w:rsidRPr="22D2BA50">
        <w:rPr>
          <w:rStyle w:val="normaltextrun"/>
          <w:rFonts w:ascii="Calibri" w:hAnsi="Calibri" w:cs="Calibri"/>
          <w:lang w:val="en-US"/>
        </w:rPr>
        <w:t xml:space="preserve"> and</w:t>
      </w:r>
      <w:r w:rsidR="7DEF5799" w:rsidRPr="22D2BA50">
        <w:rPr>
          <w:rStyle w:val="normaltextrun"/>
          <w:rFonts w:ascii="Calibri" w:hAnsi="Calibri" w:cs="Calibri"/>
          <w:lang w:val="en-US"/>
        </w:rPr>
        <w:t xml:space="preserve"> the farming systems deployed, and farmers differ significantly (e.g.</w:t>
      </w:r>
      <w:r w:rsidR="1F0879A1" w:rsidRPr="22D2BA50">
        <w:rPr>
          <w:rStyle w:val="normaltextrun"/>
          <w:rFonts w:ascii="Calibri" w:hAnsi="Calibri" w:cs="Calibri"/>
          <w:lang w:val="en-US"/>
        </w:rPr>
        <w:t>,</w:t>
      </w:r>
      <w:r w:rsidR="7DEF5799" w:rsidRPr="22D2BA50">
        <w:rPr>
          <w:rStyle w:val="normaltextrun"/>
          <w:rFonts w:ascii="Calibri" w:hAnsi="Calibri" w:cs="Calibri"/>
          <w:lang w:val="en-US"/>
        </w:rPr>
        <w:t xml:space="preserve"> in terms of their age, experience,</w:t>
      </w:r>
      <w:r w:rsidR="2B6BA0C3" w:rsidRPr="22D2BA50">
        <w:rPr>
          <w:rStyle w:val="normaltextrun"/>
          <w:rFonts w:ascii="Calibri" w:hAnsi="Calibri" w:cs="Calibri"/>
          <w:lang w:val="en-US"/>
        </w:rPr>
        <w:t xml:space="preserve"> training and qualifications,</w:t>
      </w:r>
      <w:r w:rsidR="7DEF5799" w:rsidRPr="22D2BA50">
        <w:rPr>
          <w:rStyle w:val="normaltextrun"/>
          <w:rFonts w:ascii="Calibri" w:hAnsi="Calibri" w:cs="Calibri"/>
          <w:lang w:val="en-US"/>
        </w:rPr>
        <w:t xml:space="preserve"> background, motivations and attitudes). Such differences will affect health and welfare outcomes. </w:t>
      </w:r>
      <w:r w:rsidR="0D4AAFBD" w:rsidRPr="22D2BA50">
        <w:rPr>
          <w:rStyle w:val="normaltextrun"/>
          <w:rFonts w:ascii="Calibri" w:hAnsi="Calibri" w:cs="Calibri"/>
          <w:lang w:val="en-US"/>
        </w:rPr>
        <w:t>In this section</w:t>
      </w:r>
      <w:r w:rsidR="5E340DC4" w:rsidRPr="22D2BA50">
        <w:rPr>
          <w:rStyle w:val="normaltextrun"/>
          <w:rFonts w:ascii="Calibri" w:hAnsi="Calibri" w:cs="Calibri"/>
          <w:lang w:val="en-US"/>
        </w:rPr>
        <w:t>,</w:t>
      </w:r>
      <w:r w:rsidR="64707C73" w:rsidRPr="22D2BA50">
        <w:rPr>
          <w:rStyle w:val="normaltextrun"/>
          <w:rFonts w:ascii="Calibri" w:hAnsi="Calibri" w:cs="Calibri"/>
          <w:lang w:val="en-US"/>
        </w:rPr>
        <w:t xml:space="preserve"> however,</w:t>
      </w:r>
      <w:r w:rsidR="5E340DC4" w:rsidRPr="22D2BA50">
        <w:rPr>
          <w:rStyle w:val="normaltextrun"/>
          <w:rFonts w:ascii="Calibri" w:hAnsi="Calibri" w:cs="Calibri"/>
          <w:lang w:val="en-US"/>
        </w:rPr>
        <w:t xml:space="preserve"> we </w:t>
      </w:r>
      <w:r w:rsidR="50074E35" w:rsidRPr="22D2BA50">
        <w:rPr>
          <w:rStyle w:val="normaltextrun"/>
          <w:rFonts w:ascii="Calibri" w:hAnsi="Calibri" w:cs="Calibri"/>
          <w:lang w:val="en-US"/>
        </w:rPr>
        <w:t xml:space="preserve">restrict our analysis to </w:t>
      </w:r>
      <w:r w:rsidR="0D4AAFBD" w:rsidRPr="22D2BA50">
        <w:rPr>
          <w:rStyle w:val="normaltextrun"/>
          <w:rFonts w:ascii="Calibri" w:hAnsi="Calibri" w:cs="Calibri"/>
          <w:lang w:val="en-US"/>
        </w:rPr>
        <w:t xml:space="preserve">outline </w:t>
      </w:r>
      <w:r w:rsidR="058AF73F" w:rsidRPr="22D2BA50">
        <w:rPr>
          <w:rStyle w:val="normaltextrun"/>
          <w:rFonts w:ascii="Calibri" w:hAnsi="Calibri" w:cs="Calibri"/>
          <w:lang w:val="en-US"/>
        </w:rPr>
        <w:t>differences</w:t>
      </w:r>
      <w:r w:rsidR="7F71DC88" w:rsidRPr="22D2BA50">
        <w:rPr>
          <w:rStyle w:val="normaltextrun"/>
          <w:rFonts w:ascii="Calibri" w:hAnsi="Calibri" w:cs="Calibri"/>
          <w:lang w:val="en-US"/>
        </w:rPr>
        <w:t xml:space="preserve"> specifically relating to the </w:t>
      </w:r>
      <w:r w:rsidR="250C9273" w:rsidRPr="22D2BA50">
        <w:rPr>
          <w:rStyle w:val="normaltextrun"/>
          <w:rFonts w:ascii="Calibri" w:hAnsi="Calibri" w:cs="Calibri"/>
          <w:lang w:val="en-US"/>
        </w:rPr>
        <w:t xml:space="preserve">types of </w:t>
      </w:r>
      <w:r w:rsidR="7F71DC88" w:rsidRPr="22D2BA50">
        <w:rPr>
          <w:rStyle w:val="normaltextrun"/>
          <w:rFonts w:ascii="Calibri" w:hAnsi="Calibri" w:cs="Calibri"/>
          <w:lang w:val="en-US"/>
        </w:rPr>
        <w:t>animals kept on a farm,</w:t>
      </w:r>
      <w:r w:rsidR="058AF73F" w:rsidRPr="22D2BA50">
        <w:rPr>
          <w:rStyle w:val="normaltextrun"/>
          <w:rFonts w:ascii="Calibri" w:hAnsi="Calibri" w:cs="Calibri"/>
          <w:lang w:val="en-US"/>
        </w:rPr>
        <w:t xml:space="preserve"> support</w:t>
      </w:r>
      <w:r w:rsidR="30048688" w:rsidRPr="22D2BA50">
        <w:rPr>
          <w:rStyle w:val="normaltextrun"/>
          <w:rFonts w:ascii="Calibri" w:hAnsi="Calibri" w:cs="Calibri"/>
          <w:lang w:val="en-US"/>
        </w:rPr>
        <w:t>ing</w:t>
      </w:r>
      <w:r w:rsidR="058AF73F" w:rsidRPr="22D2BA50">
        <w:rPr>
          <w:rStyle w:val="normaltextrun"/>
          <w:rFonts w:ascii="Calibri" w:hAnsi="Calibri" w:cs="Calibri"/>
          <w:lang w:val="en-US"/>
        </w:rPr>
        <w:t xml:space="preserve"> </w:t>
      </w:r>
      <w:r w:rsidR="0D4AAFBD" w:rsidRPr="22D2BA50">
        <w:rPr>
          <w:rStyle w:val="normaltextrun"/>
          <w:rFonts w:ascii="Calibri" w:hAnsi="Calibri" w:cs="Calibri"/>
          <w:lang w:val="en-US"/>
        </w:rPr>
        <w:t xml:space="preserve">our argument that </w:t>
      </w:r>
      <w:r w:rsidR="420E9D6C" w:rsidRPr="22D2BA50">
        <w:rPr>
          <w:rStyle w:val="normaltextrun"/>
          <w:rFonts w:ascii="Calibri" w:hAnsi="Calibri" w:cs="Calibri"/>
          <w:lang w:val="en-US"/>
        </w:rPr>
        <w:t>difference</w:t>
      </w:r>
      <w:r w:rsidR="772E9A1D" w:rsidRPr="22D2BA50">
        <w:rPr>
          <w:rStyle w:val="normaltextrun"/>
          <w:rFonts w:ascii="Calibri" w:hAnsi="Calibri" w:cs="Calibri"/>
          <w:lang w:val="en-US"/>
        </w:rPr>
        <w:t xml:space="preserve"> in livestock is important</w:t>
      </w:r>
      <w:r w:rsidR="420E9D6C" w:rsidRPr="22D2BA50">
        <w:rPr>
          <w:rStyle w:val="normaltextrun"/>
          <w:rFonts w:ascii="Calibri" w:hAnsi="Calibri" w:cs="Calibri"/>
          <w:lang w:val="en-US"/>
        </w:rPr>
        <w:t xml:space="preserve"> in considerations of how farm animal</w:t>
      </w:r>
      <w:r w:rsidR="1C839424" w:rsidRPr="22D2BA50">
        <w:rPr>
          <w:rStyle w:val="normaltextrun"/>
          <w:rFonts w:ascii="Calibri" w:hAnsi="Calibri" w:cs="Calibri"/>
          <w:lang w:val="en-US"/>
        </w:rPr>
        <w:t xml:space="preserve"> health and</w:t>
      </w:r>
      <w:r w:rsidR="420E9D6C" w:rsidRPr="22D2BA50">
        <w:rPr>
          <w:rStyle w:val="normaltextrun"/>
          <w:rFonts w:ascii="Calibri" w:hAnsi="Calibri" w:cs="Calibri"/>
          <w:lang w:val="en-US"/>
        </w:rPr>
        <w:t xml:space="preserve"> welfare </w:t>
      </w:r>
      <w:r w:rsidR="727F2544" w:rsidRPr="22D2BA50">
        <w:rPr>
          <w:rStyle w:val="normaltextrun"/>
          <w:rFonts w:ascii="Calibri" w:hAnsi="Calibri" w:cs="Calibri"/>
          <w:lang w:val="en-US"/>
        </w:rPr>
        <w:t>are</w:t>
      </w:r>
      <w:r w:rsidR="420E9D6C" w:rsidRPr="22D2BA50">
        <w:rPr>
          <w:rStyle w:val="normaltextrun"/>
          <w:rFonts w:ascii="Calibri" w:hAnsi="Calibri" w:cs="Calibri"/>
          <w:lang w:val="en-US"/>
        </w:rPr>
        <w:t xml:space="preserve"> thought about</w:t>
      </w:r>
      <w:r w:rsidR="1D96317B" w:rsidRPr="22D2BA50">
        <w:rPr>
          <w:rStyle w:val="normaltextrun"/>
          <w:rFonts w:ascii="Calibri" w:hAnsi="Calibri" w:cs="Calibri"/>
          <w:lang w:val="en-US"/>
        </w:rPr>
        <w:t>.</w:t>
      </w:r>
    </w:p>
    <w:p w14:paraId="101DB904" w14:textId="792C8FCD" w:rsidR="52430642" w:rsidRDefault="52430642" w:rsidP="52430642">
      <w:pPr>
        <w:pStyle w:val="paragraph"/>
        <w:spacing w:before="0" w:beforeAutospacing="0" w:after="0" w:afterAutospacing="0"/>
        <w:jc w:val="both"/>
        <w:rPr>
          <w:rStyle w:val="normaltextrun"/>
          <w:lang w:val="en-US"/>
        </w:rPr>
      </w:pPr>
    </w:p>
    <w:p w14:paraId="242406A0" w14:textId="20E3775E" w:rsidR="06F4FE88" w:rsidRDefault="06F4FE88" w:rsidP="00426E0D">
      <w:pPr>
        <w:pStyle w:val="paragraph"/>
        <w:spacing w:before="0" w:beforeAutospacing="0" w:after="0" w:afterAutospacing="0"/>
        <w:jc w:val="both"/>
        <w:rPr>
          <w:rStyle w:val="normaltextrun"/>
          <w:rFonts w:ascii="Calibri" w:hAnsi="Calibri" w:cs="Calibri"/>
          <w:b/>
          <w:bCs/>
          <w:sz w:val="20"/>
          <w:szCs w:val="20"/>
          <w:lang w:val="en-US"/>
        </w:rPr>
      </w:pPr>
      <w:r w:rsidRPr="22D2BA50">
        <w:rPr>
          <w:rStyle w:val="normaltextrun"/>
          <w:rFonts w:ascii="Calibri" w:hAnsi="Calibri" w:cs="Calibri"/>
          <w:b/>
          <w:bCs/>
          <w:sz w:val="20"/>
          <w:szCs w:val="20"/>
          <w:lang w:val="en-US"/>
        </w:rPr>
        <w:t xml:space="preserve">TABLE 1: </w:t>
      </w:r>
      <w:r w:rsidR="6BD61F6B" w:rsidRPr="22D2BA50">
        <w:rPr>
          <w:rStyle w:val="normaltextrun"/>
          <w:rFonts w:ascii="Calibri" w:hAnsi="Calibri" w:cs="Calibri"/>
          <w:b/>
          <w:bCs/>
          <w:sz w:val="20"/>
          <w:szCs w:val="20"/>
          <w:lang w:val="en-US"/>
        </w:rPr>
        <w:t xml:space="preserve">SURVEY </w:t>
      </w:r>
      <w:r w:rsidRPr="22D2BA50">
        <w:rPr>
          <w:rStyle w:val="normaltextrun"/>
          <w:rFonts w:ascii="Calibri" w:hAnsi="Calibri" w:cs="Calibri"/>
          <w:b/>
          <w:bCs/>
          <w:sz w:val="20"/>
          <w:szCs w:val="20"/>
          <w:lang w:val="en-US"/>
        </w:rPr>
        <w:t>SAMPLE CHARACTERISTICS</w:t>
      </w:r>
      <w:r w:rsidR="44E2A24E" w:rsidRPr="22D2BA50">
        <w:rPr>
          <w:rStyle w:val="normaltextrun"/>
          <w:rFonts w:ascii="Calibri" w:hAnsi="Calibri" w:cs="Calibri"/>
          <w:b/>
          <w:bCs/>
          <w:sz w:val="20"/>
          <w:szCs w:val="20"/>
          <w:lang w:val="en-US"/>
        </w:rPr>
        <w:t xml:space="preserve"> (n=42)</w:t>
      </w:r>
    </w:p>
    <w:tbl>
      <w:tblPr>
        <w:tblStyle w:val="PlainTable2"/>
        <w:tblW w:w="0" w:type="auto"/>
        <w:tblLayout w:type="fixed"/>
        <w:tblLook w:val="06A0" w:firstRow="1" w:lastRow="0" w:firstColumn="1" w:lastColumn="0" w:noHBand="1" w:noVBand="1"/>
      </w:tblPr>
      <w:tblGrid>
        <w:gridCol w:w="3681"/>
        <w:gridCol w:w="39"/>
        <w:gridCol w:w="3646"/>
      </w:tblGrid>
      <w:tr w:rsidR="52430642" w14:paraId="5D2CFFF0" w14:textId="77777777" w:rsidTr="7638A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gridSpan w:val="2"/>
            <w:vAlign w:val="center"/>
          </w:tcPr>
          <w:p w14:paraId="32109057" w14:textId="45D543CC" w:rsidR="52430642" w:rsidRDefault="52430642" w:rsidP="00426E0D">
            <w:pPr>
              <w:jc w:val="center"/>
            </w:pPr>
            <w:r w:rsidRPr="52430642">
              <w:rPr>
                <w:rFonts w:ascii="Calibri" w:eastAsia="Calibri" w:hAnsi="Calibri" w:cs="Calibri"/>
                <w:sz w:val="21"/>
                <w:szCs w:val="21"/>
              </w:rPr>
              <w:t>Characteristic</w:t>
            </w:r>
          </w:p>
        </w:tc>
        <w:tc>
          <w:tcPr>
            <w:tcW w:w="3646" w:type="dxa"/>
            <w:vAlign w:val="center"/>
          </w:tcPr>
          <w:p w14:paraId="2DD09224" w14:textId="6F87E058" w:rsidR="52430642" w:rsidRDefault="52430642" w:rsidP="00426E0D">
            <w:pPr>
              <w:jc w:val="center"/>
              <w:cnfStyle w:val="100000000000" w:firstRow="1" w:lastRow="0" w:firstColumn="0" w:lastColumn="0" w:oddVBand="0" w:evenVBand="0" w:oddHBand="0" w:evenHBand="0" w:firstRowFirstColumn="0" w:firstRowLastColumn="0" w:lastRowFirstColumn="0" w:lastRowLastColumn="0"/>
            </w:pPr>
            <w:r w:rsidRPr="52430642">
              <w:rPr>
                <w:rFonts w:ascii="Calibri" w:eastAsia="Calibri" w:hAnsi="Calibri" w:cs="Calibri"/>
                <w:sz w:val="21"/>
                <w:szCs w:val="21"/>
              </w:rPr>
              <w:t>Values (percentage)</w:t>
            </w:r>
          </w:p>
        </w:tc>
      </w:tr>
      <w:tr w:rsidR="52430642" w14:paraId="7A4BC6F6" w14:textId="77777777" w:rsidTr="7638A705">
        <w:tc>
          <w:tcPr>
            <w:cnfStyle w:val="001000000000" w:firstRow="0" w:lastRow="0" w:firstColumn="1" w:lastColumn="0" w:oddVBand="0" w:evenVBand="0" w:oddHBand="0" w:evenHBand="0" w:firstRowFirstColumn="0" w:firstRowLastColumn="0" w:lastRowFirstColumn="0" w:lastRowLastColumn="0"/>
            <w:tcW w:w="3720" w:type="dxa"/>
            <w:gridSpan w:val="2"/>
          </w:tcPr>
          <w:p w14:paraId="40D1C602" w14:textId="2F9EE24F" w:rsidR="52430642" w:rsidRDefault="52430642">
            <w:r w:rsidRPr="52430642">
              <w:rPr>
                <w:rFonts w:ascii="Calibri" w:eastAsia="Calibri" w:hAnsi="Calibri" w:cs="Calibri"/>
                <w:sz w:val="21"/>
                <w:szCs w:val="21"/>
              </w:rPr>
              <w:t>Age</w:t>
            </w:r>
          </w:p>
          <w:p w14:paraId="503221E9" w14:textId="4A036160"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20-29 years</w:t>
            </w:r>
          </w:p>
          <w:p w14:paraId="642A28FC" w14:textId="78269644"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30-39 years</w:t>
            </w:r>
          </w:p>
          <w:p w14:paraId="0D795AA1" w14:textId="6673D0C1"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40-49 years</w:t>
            </w:r>
          </w:p>
          <w:p w14:paraId="77ACA24B" w14:textId="269EE757"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50-59 years</w:t>
            </w:r>
          </w:p>
          <w:p w14:paraId="278518A1" w14:textId="3272F4A1"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60-69 years</w:t>
            </w:r>
          </w:p>
          <w:p w14:paraId="1B0FC060" w14:textId="55F2B8C0"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70-79 years</w:t>
            </w:r>
          </w:p>
        </w:tc>
        <w:tc>
          <w:tcPr>
            <w:tcW w:w="3646" w:type="dxa"/>
          </w:tcPr>
          <w:p w14:paraId="77945C7D" w14:textId="6E778552"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 xml:space="preserve"> </w:t>
            </w:r>
          </w:p>
          <w:p w14:paraId="69D18C22" w14:textId="65AB389E"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1 (2.4)</w:t>
            </w:r>
          </w:p>
          <w:p w14:paraId="6FFB2327" w14:textId="5B58D517"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6 (14.3)</w:t>
            </w:r>
          </w:p>
          <w:p w14:paraId="1628B144" w14:textId="2E32D7A3"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4 (9.5)</w:t>
            </w:r>
          </w:p>
          <w:p w14:paraId="4428A586" w14:textId="1CAC1DCE"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19 (45.2)</w:t>
            </w:r>
          </w:p>
          <w:p w14:paraId="4E4AB4BB" w14:textId="6AD0BF8A"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9 (21.4)</w:t>
            </w:r>
          </w:p>
          <w:p w14:paraId="5317F3CF" w14:textId="1CDB1C58"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3 (7.1)</w:t>
            </w:r>
          </w:p>
        </w:tc>
      </w:tr>
      <w:tr w:rsidR="52430642" w14:paraId="4140EACC" w14:textId="77777777" w:rsidTr="7638A705">
        <w:tc>
          <w:tcPr>
            <w:cnfStyle w:val="001000000000" w:firstRow="0" w:lastRow="0" w:firstColumn="1" w:lastColumn="0" w:oddVBand="0" w:evenVBand="0" w:oddHBand="0" w:evenHBand="0" w:firstRowFirstColumn="0" w:firstRowLastColumn="0" w:lastRowFirstColumn="0" w:lastRowLastColumn="0"/>
            <w:tcW w:w="3720" w:type="dxa"/>
            <w:gridSpan w:val="2"/>
          </w:tcPr>
          <w:p w14:paraId="5C575CEA" w14:textId="211FC785" w:rsidR="52430642" w:rsidRDefault="52430642">
            <w:r w:rsidRPr="52430642">
              <w:rPr>
                <w:rFonts w:ascii="Calibri" w:eastAsia="Calibri" w:hAnsi="Calibri" w:cs="Calibri"/>
                <w:sz w:val="21"/>
                <w:szCs w:val="21"/>
              </w:rPr>
              <w:t>Gender</w:t>
            </w:r>
          </w:p>
          <w:p w14:paraId="42E6DD23" w14:textId="6B1303B2"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Male</w:t>
            </w:r>
          </w:p>
          <w:p w14:paraId="0D937108" w14:textId="01E58FF4"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Female</w:t>
            </w:r>
          </w:p>
        </w:tc>
        <w:tc>
          <w:tcPr>
            <w:tcW w:w="3646" w:type="dxa"/>
          </w:tcPr>
          <w:p w14:paraId="7D4969EE" w14:textId="7DB6D26B"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 xml:space="preserve"> </w:t>
            </w:r>
          </w:p>
          <w:p w14:paraId="648F5FED" w14:textId="486D438C"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38 (90.5)</w:t>
            </w:r>
          </w:p>
          <w:p w14:paraId="18BF54CB" w14:textId="3A9F2383" w:rsidR="52430642" w:rsidRDefault="00572E14"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Pr>
                <w:rFonts w:ascii="Calibri" w:eastAsia="Calibri" w:hAnsi="Calibri" w:cs="Calibri"/>
                <w:sz w:val="21"/>
                <w:szCs w:val="21"/>
              </w:rPr>
              <w:t xml:space="preserve">4 </w:t>
            </w:r>
            <w:r w:rsidR="52430642" w:rsidRPr="52430642">
              <w:rPr>
                <w:rFonts w:ascii="Calibri" w:eastAsia="Calibri" w:hAnsi="Calibri" w:cs="Calibri"/>
                <w:sz w:val="21"/>
                <w:szCs w:val="21"/>
              </w:rPr>
              <w:t>(9.5)</w:t>
            </w:r>
          </w:p>
        </w:tc>
      </w:tr>
      <w:tr w:rsidR="52430642" w14:paraId="1DD33B54" w14:textId="77777777" w:rsidTr="7638A705">
        <w:tc>
          <w:tcPr>
            <w:cnfStyle w:val="001000000000" w:firstRow="0" w:lastRow="0" w:firstColumn="1" w:lastColumn="0" w:oddVBand="0" w:evenVBand="0" w:oddHBand="0" w:evenHBand="0" w:firstRowFirstColumn="0" w:firstRowLastColumn="0" w:lastRowFirstColumn="0" w:lastRowLastColumn="0"/>
            <w:tcW w:w="3720" w:type="dxa"/>
            <w:gridSpan w:val="2"/>
          </w:tcPr>
          <w:p w14:paraId="21590624" w14:textId="49468ACA" w:rsidR="52430642" w:rsidRDefault="52430642">
            <w:r w:rsidRPr="52430642">
              <w:rPr>
                <w:rFonts w:ascii="Calibri" w:eastAsia="Calibri" w:hAnsi="Calibri" w:cs="Calibri"/>
                <w:sz w:val="21"/>
                <w:szCs w:val="21"/>
              </w:rPr>
              <w:t>Time at current farm</w:t>
            </w:r>
          </w:p>
          <w:p w14:paraId="570742D5" w14:textId="6F59D1FE"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0-10 years</w:t>
            </w:r>
          </w:p>
          <w:p w14:paraId="4435AD7C" w14:textId="6DC1674F"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11-20 years</w:t>
            </w:r>
          </w:p>
          <w:p w14:paraId="00A2B8BA" w14:textId="6F9C8DC7"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21-30 years</w:t>
            </w:r>
          </w:p>
          <w:p w14:paraId="4F28A11C" w14:textId="3C0D74B9"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31-40 years</w:t>
            </w:r>
          </w:p>
          <w:p w14:paraId="52D64056" w14:textId="71F6F8B0" w:rsidR="52430642" w:rsidRDefault="52430642" w:rsidP="00426E0D">
            <w:pPr>
              <w:jc w:val="right"/>
              <w:rPr>
                <w:rFonts w:ascii="Calibri" w:eastAsia="Calibri" w:hAnsi="Calibri" w:cs="Calibri"/>
                <w:sz w:val="21"/>
                <w:szCs w:val="21"/>
              </w:rPr>
            </w:pPr>
            <w:r w:rsidRPr="52430642">
              <w:rPr>
                <w:rFonts w:ascii="Calibri" w:eastAsia="Calibri" w:hAnsi="Calibri" w:cs="Calibri"/>
                <w:sz w:val="21"/>
                <w:szCs w:val="21"/>
              </w:rPr>
              <w:t>40+ years</w:t>
            </w:r>
          </w:p>
        </w:tc>
        <w:tc>
          <w:tcPr>
            <w:tcW w:w="3646" w:type="dxa"/>
          </w:tcPr>
          <w:p w14:paraId="47DD561E" w14:textId="0EDBD925"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p w14:paraId="7E1CFD84" w14:textId="2BF3A597"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8 (19.0)</w:t>
            </w:r>
          </w:p>
          <w:p w14:paraId="470978DA" w14:textId="760A39E3"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8 (19.0)</w:t>
            </w:r>
          </w:p>
          <w:p w14:paraId="22D252A9" w14:textId="5929DB4F" w:rsidR="52430642" w:rsidRDefault="5243064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52430642">
              <w:rPr>
                <w:rFonts w:ascii="Calibri" w:eastAsia="Calibri" w:hAnsi="Calibri" w:cs="Calibri"/>
                <w:sz w:val="21"/>
                <w:szCs w:val="21"/>
              </w:rPr>
              <w:t>9 (21.4)</w:t>
            </w:r>
          </w:p>
          <w:p w14:paraId="73573751" w14:textId="6B458DC6" w:rsidR="52430642" w:rsidRDefault="352B2795" w:rsidP="7638A705">
            <w:pPr>
              <w:tabs>
                <w:tab w:val="left" w:pos="452"/>
                <w:tab w:val="center" w:pos="1715"/>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7638A705">
              <w:rPr>
                <w:rFonts w:ascii="Calibri" w:eastAsia="Calibri" w:hAnsi="Calibri" w:cs="Calibri"/>
                <w:sz w:val="21"/>
                <w:szCs w:val="21"/>
              </w:rPr>
              <w:t xml:space="preserve">                           </w:t>
            </w:r>
            <w:r w:rsidR="79BBFEC0" w:rsidRPr="7638A705">
              <w:rPr>
                <w:rFonts w:ascii="Calibri" w:eastAsia="Calibri" w:hAnsi="Calibri" w:cs="Calibri"/>
                <w:sz w:val="21"/>
                <w:szCs w:val="21"/>
              </w:rPr>
              <w:t>1</w:t>
            </w:r>
            <w:r w:rsidR="5D55996E" w:rsidRPr="7638A705">
              <w:rPr>
                <w:rFonts w:ascii="Calibri" w:eastAsia="Calibri" w:hAnsi="Calibri" w:cs="Calibri"/>
                <w:sz w:val="21"/>
                <w:szCs w:val="21"/>
              </w:rPr>
              <w:t>1</w:t>
            </w:r>
            <w:r w:rsidR="79BBFEC0" w:rsidRPr="7638A705">
              <w:rPr>
                <w:rFonts w:ascii="Calibri" w:eastAsia="Calibri" w:hAnsi="Calibri" w:cs="Calibri"/>
                <w:sz w:val="21"/>
                <w:szCs w:val="21"/>
              </w:rPr>
              <w:t xml:space="preserve"> (</w:t>
            </w:r>
            <w:r w:rsidR="5D55996E" w:rsidRPr="7638A705">
              <w:rPr>
                <w:rFonts w:ascii="Calibri" w:eastAsia="Calibri" w:hAnsi="Calibri" w:cs="Calibri"/>
                <w:sz w:val="21"/>
                <w:szCs w:val="21"/>
              </w:rPr>
              <w:t>26.2</w:t>
            </w:r>
            <w:r w:rsidR="79BBFEC0" w:rsidRPr="7638A705">
              <w:rPr>
                <w:rFonts w:ascii="Calibri" w:eastAsia="Calibri" w:hAnsi="Calibri" w:cs="Calibri"/>
                <w:sz w:val="21"/>
                <w:szCs w:val="21"/>
              </w:rPr>
              <w:t>)</w:t>
            </w:r>
          </w:p>
          <w:p w14:paraId="6EF91B56" w14:textId="5479818A" w:rsidR="52430642" w:rsidRDefault="4C9DFC32"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7638A705">
              <w:rPr>
                <w:rFonts w:ascii="Calibri" w:eastAsia="Calibri" w:hAnsi="Calibri" w:cs="Calibri"/>
                <w:sz w:val="21"/>
                <w:szCs w:val="21"/>
              </w:rPr>
              <w:t xml:space="preserve"> </w:t>
            </w:r>
            <w:r w:rsidR="5D55996E" w:rsidRPr="7638A705">
              <w:rPr>
                <w:rFonts w:ascii="Calibri" w:eastAsia="Calibri" w:hAnsi="Calibri" w:cs="Calibri"/>
                <w:sz w:val="21"/>
                <w:szCs w:val="21"/>
              </w:rPr>
              <w:t>5</w:t>
            </w:r>
            <w:r w:rsidR="79BBFEC0" w:rsidRPr="7638A705">
              <w:rPr>
                <w:rFonts w:ascii="Calibri" w:eastAsia="Calibri" w:hAnsi="Calibri" w:cs="Calibri"/>
                <w:sz w:val="21"/>
                <w:szCs w:val="21"/>
              </w:rPr>
              <w:t xml:space="preserve"> (</w:t>
            </w:r>
            <w:r w:rsidR="5D55996E" w:rsidRPr="7638A705">
              <w:rPr>
                <w:rFonts w:ascii="Calibri" w:eastAsia="Calibri" w:hAnsi="Calibri" w:cs="Calibri"/>
                <w:sz w:val="21"/>
                <w:szCs w:val="21"/>
              </w:rPr>
              <w:t>11.9</w:t>
            </w:r>
            <w:r w:rsidR="79BBFEC0" w:rsidRPr="7638A705">
              <w:rPr>
                <w:rFonts w:ascii="Calibri" w:eastAsia="Calibri" w:hAnsi="Calibri" w:cs="Calibri"/>
                <w:sz w:val="21"/>
                <w:szCs w:val="21"/>
              </w:rPr>
              <w:t>)</w:t>
            </w:r>
          </w:p>
        </w:tc>
      </w:tr>
      <w:tr w:rsidR="7662C78E" w14:paraId="4C81F8EE" w14:textId="77777777" w:rsidTr="7638A705">
        <w:tc>
          <w:tcPr>
            <w:cnfStyle w:val="001000000000" w:firstRow="0" w:lastRow="0" w:firstColumn="1" w:lastColumn="0" w:oddVBand="0" w:evenVBand="0" w:oddHBand="0" w:evenHBand="0" w:firstRowFirstColumn="0" w:firstRowLastColumn="0" w:lastRowFirstColumn="0" w:lastRowLastColumn="0"/>
            <w:tcW w:w="3681" w:type="dxa"/>
          </w:tcPr>
          <w:p w14:paraId="5F99ADF1" w14:textId="2BBA6E9B" w:rsidR="7662C78E" w:rsidRDefault="7662C78E">
            <w:r w:rsidRPr="7662C78E">
              <w:rPr>
                <w:rFonts w:ascii="Calibri" w:eastAsia="Calibri" w:hAnsi="Calibri" w:cs="Calibri"/>
                <w:sz w:val="21"/>
                <w:szCs w:val="21"/>
              </w:rPr>
              <w:t>Farm description</w:t>
            </w:r>
            <w:r w:rsidR="00572E14">
              <w:rPr>
                <w:rFonts w:ascii="Calibri" w:eastAsia="Calibri" w:hAnsi="Calibri" w:cs="Calibri"/>
                <w:sz w:val="21"/>
                <w:szCs w:val="21"/>
              </w:rPr>
              <w:t xml:space="preserve"> *</w:t>
            </w:r>
          </w:p>
          <w:p w14:paraId="7D391936" w14:textId="2C567434"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Lowland</w:t>
            </w:r>
          </w:p>
          <w:p w14:paraId="090880A7" w14:textId="66306FA9"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Less favoured area</w:t>
            </w:r>
          </w:p>
          <w:p w14:paraId="29259DAB" w14:textId="073D4A39"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Organic</w:t>
            </w:r>
          </w:p>
          <w:p w14:paraId="73F3FB6D" w14:textId="2FAA223F"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Upland</w:t>
            </w:r>
          </w:p>
          <w:p w14:paraId="2ED83111" w14:textId="65E8F176"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Entry level stewardship</w:t>
            </w:r>
          </w:p>
          <w:p w14:paraId="698A4A8C" w14:textId="3CDD56B6"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Hill</w:t>
            </w:r>
          </w:p>
          <w:p w14:paraId="1C744645" w14:textId="630029F5"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Higher level stewardship</w:t>
            </w:r>
          </w:p>
        </w:tc>
        <w:tc>
          <w:tcPr>
            <w:tcW w:w="3685" w:type="dxa"/>
            <w:gridSpan w:val="2"/>
            <w:vAlign w:val="center"/>
          </w:tcPr>
          <w:p w14:paraId="01ABB07F" w14:textId="77777777" w:rsidR="00426E0D" w:rsidRDefault="00426E0D"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p w14:paraId="33EFD0BD" w14:textId="67CB69EE"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23 (54.8)</w:t>
            </w:r>
          </w:p>
          <w:p w14:paraId="7E4B1BF5" w14:textId="3F91A1A3"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20 (47.6)</w:t>
            </w:r>
          </w:p>
          <w:p w14:paraId="089482A7" w14:textId="6E1F783D"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7 (16.7)</w:t>
            </w:r>
          </w:p>
          <w:p w14:paraId="1ED89689" w14:textId="6AC2B7DF"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10 (23.8)</w:t>
            </w:r>
          </w:p>
          <w:p w14:paraId="09E70D22" w14:textId="7ADFF3E6"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16 (38.1)</w:t>
            </w:r>
          </w:p>
          <w:p w14:paraId="11D84260" w14:textId="6AE6256E"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5 (11.9)</w:t>
            </w:r>
          </w:p>
          <w:p w14:paraId="0A5FD5B9" w14:textId="5949B913"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16 (38.1)</w:t>
            </w:r>
          </w:p>
        </w:tc>
      </w:tr>
      <w:tr w:rsidR="7662C78E" w14:paraId="54DE4511" w14:textId="77777777" w:rsidTr="7638A705">
        <w:tc>
          <w:tcPr>
            <w:cnfStyle w:val="001000000000" w:firstRow="0" w:lastRow="0" w:firstColumn="1" w:lastColumn="0" w:oddVBand="0" w:evenVBand="0" w:oddHBand="0" w:evenHBand="0" w:firstRowFirstColumn="0" w:firstRowLastColumn="0" w:lastRowFirstColumn="0" w:lastRowLastColumn="0"/>
            <w:tcW w:w="3681" w:type="dxa"/>
          </w:tcPr>
          <w:p w14:paraId="1461B6BD" w14:textId="04A5CB51" w:rsidR="7662C78E" w:rsidRPr="00426E0D" w:rsidRDefault="5C94AB7C" w:rsidP="22D2BA50">
            <w:pPr>
              <w:rPr>
                <w:rFonts w:ascii="Calibri" w:eastAsia="Calibri" w:hAnsi="Calibri" w:cs="Calibri"/>
                <w:sz w:val="21"/>
                <w:szCs w:val="21"/>
              </w:rPr>
            </w:pPr>
            <w:r w:rsidRPr="22D2BA50">
              <w:rPr>
                <w:rFonts w:ascii="Calibri" w:eastAsia="Calibri" w:hAnsi="Calibri" w:cs="Calibri"/>
                <w:sz w:val="21"/>
                <w:szCs w:val="21"/>
              </w:rPr>
              <w:t>Farming activities</w:t>
            </w:r>
            <w:r w:rsidR="00572E14">
              <w:rPr>
                <w:rFonts w:ascii="Calibri" w:eastAsia="Calibri" w:hAnsi="Calibri" w:cs="Calibri"/>
                <w:sz w:val="21"/>
                <w:szCs w:val="21"/>
              </w:rPr>
              <w:t xml:space="preserve"> *</w:t>
            </w:r>
          </w:p>
          <w:p w14:paraId="2F4D1083" w14:textId="5FE23228" w:rsidR="7662C78E" w:rsidRDefault="02FA9300" w:rsidP="00426E0D">
            <w:pPr>
              <w:spacing w:line="259" w:lineRule="auto"/>
              <w:jc w:val="right"/>
              <w:rPr>
                <w:rFonts w:ascii="Calibri" w:eastAsia="Calibri" w:hAnsi="Calibri" w:cs="Calibri"/>
                <w:sz w:val="21"/>
                <w:szCs w:val="21"/>
              </w:rPr>
            </w:pPr>
            <w:r w:rsidRPr="22D2BA50">
              <w:rPr>
                <w:rFonts w:ascii="Calibri" w:eastAsia="Calibri" w:hAnsi="Calibri" w:cs="Calibri"/>
                <w:sz w:val="21"/>
                <w:szCs w:val="21"/>
              </w:rPr>
              <w:t>Sheep enterprise</w:t>
            </w:r>
          </w:p>
          <w:p w14:paraId="16C265A5" w14:textId="3B70F01D" w:rsidR="7662C78E" w:rsidRDefault="5C94AB7C" w:rsidP="00426E0D">
            <w:pPr>
              <w:jc w:val="right"/>
              <w:rPr>
                <w:rFonts w:ascii="Calibri" w:eastAsia="Calibri" w:hAnsi="Calibri" w:cs="Calibri"/>
                <w:sz w:val="21"/>
                <w:szCs w:val="21"/>
              </w:rPr>
            </w:pPr>
            <w:r w:rsidRPr="22D2BA50">
              <w:rPr>
                <w:rFonts w:ascii="Calibri" w:eastAsia="Calibri" w:hAnsi="Calibri" w:cs="Calibri"/>
                <w:sz w:val="21"/>
                <w:szCs w:val="21"/>
              </w:rPr>
              <w:t xml:space="preserve">Dairy </w:t>
            </w:r>
            <w:r w:rsidR="5FBD7CF4" w:rsidRPr="22D2BA50">
              <w:rPr>
                <w:rFonts w:ascii="Calibri" w:eastAsia="Calibri" w:hAnsi="Calibri" w:cs="Calibri"/>
                <w:sz w:val="21"/>
                <w:szCs w:val="21"/>
              </w:rPr>
              <w:t>enterprise</w:t>
            </w:r>
          </w:p>
          <w:p w14:paraId="6E25DEA7" w14:textId="36B89C7C" w:rsidR="7662C78E" w:rsidRDefault="5C94AB7C" w:rsidP="00426E0D">
            <w:pPr>
              <w:spacing w:line="259" w:lineRule="auto"/>
              <w:jc w:val="right"/>
              <w:rPr>
                <w:rFonts w:ascii="Calibri" w:eastAsia="Calibri" w:hAnsi="Calibri" w:cs="Calibri"/>
                <w:sz w:val="21"/>
                <w:szCs w:val="21"/>
              </w:rPr>
            </w:pPr>
            <w:r w:rsidRPr="22D2BA50">
              <w:rPr>
                <w:rFonts w:ascii="Calibri" w:eastAsia="Calibri" w:hAnsi="Calibri" w:cs="Calibri"/>
                <w:sz w:val="21"/>
                <w:szCs w:val="21"/>
              </w:rPr>
              <w:t xml:space="preserve">Beef </w:t>
            </w:r>
            <w:r w:rsidR="49BB104C" w:rsidRPr="22D2BA50">
              <w:rPr>
                <w:rFonts w:ascii="Calibri" w:eastAsia="Calibri" w:hAnsi="Calibri" w:cs="Calibri"/>
                <w:sz w:val="21"/>
                <w:szCs w:val="21"/>
              </w:rPr>
              <w:t>enterprise</w:t>
            </w:r>
          </w:p>
        </w:tc>
        <w:tc>
          <w:tcPr>
            <w:tcW w:w="3685" w:type="dxa"/>
            <w:gridSpan w:val="2"/>
            <w:vAlign w:val="center"/>
          </w:tcPr>
          <w:p w14:paraId="3C11258F" w14:textId="7DBC50BD" w:rsidR="7662C78E" w:rsidRPr="00426E0D" w:rsidRDefault="7662C78E"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p w14:paraId="118A0A4D" w14:textId="1332C8B3" w:rsidR="7662C78E" w:rsidRPr="00426E0D" w:rsidRDefault="5C94AB7C"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22D2BA50">
              <w:rPr>
                <w:rFonts w:ascii="Calibri" w:eastAsia="Calibri" w:hAnsi="Calibri" w:cs="Calibri"/>
                <w:sz w:val="21"/>
                <w:szCs w:val="21"/>
              </w:rPr>
              <w:t>2</w:t>
            </w:r>
            <w:r w:rsidR="2365A3F2" w:rsidRPr="22D2BA50">
              <w:rPr>
                <w:rFonts w:ascii="Calibri" w:eastAsia="Calibri" w:hAnsi="Calibri" w:cs="Calibri"/>
                <w:sz w:val="21"/>
                <w:szCs w:val="21"/>
              </w:rPr>
              <w:t>8</w:t>
            </w:r>
            <w:r w:rsidRPr="22D2BA50">
              <w:rPr>
                <w:rFonts w:ascii="Calibri" w:eastAsia="Calibri" w:hAnsi="Calibri" w:cs="Calibri"/>
                <w:sz w:val="21"/>
                <w:szCs w:val="21"/>
              </w:rPr>
              <w:t xml:space="preserve"> </w:t>
            </w:r>
            <w:r w:rsidRPr="00426E0D">
              <w:rPr>
                <w:rFonts w:ascii="Calibri" w:eastAsia="Calibri" w:hAnsi="Calibri" w:cs="Calibri"/>
                <w:sz w:val="21"/>
                <w:szCs w:val="21"/>
              </w:rPr>
              <w:t>(</w:t>
            </w:r>
            <w:r w:rsidR="00426E0D">
              <w:rPr>
                <w:rFonts w:ascii="Calibri" w:eastAsia="Calibri" w:hAnsi="Calibri" w:cs="Calibri"/>
                <w:sz w:val="21"/>
                <w:szCs w:val="21"/>
              </w:rPr>
              <w:t>66.7</w:t>
            </w:r>
            <w:r w:rsidRPr="00426E0D">
              <w:rPr>
                <w:rFonts w:ascii="Calibri" w:eastAsia="Calibri" w:hAnsi="Calibri" w:cs="Calibri"/>
                <w:sz w:val="21"/>
                <w:szCs w:val="21"/>
              </w:rPr>
              <w:t>)</w:t>
            </w:r>
          </w:p>
          <w:p w14:paraId="56868543" w14:textId="0F8EC944" w:rsidR="7662C78E" w:rsidRPr="00426E0D" w:rsidRDefault="5C94AB7C"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426E0D">
              <w:rPr>
                <w:rFonts w:ascii="Calibri" w:eastAsia="Calibri" w:hAnsi="Calibri" w:cs="Calibri"/>
                <w:sz w:val="21"/>
                <w:szCs w:val="21"/>
              </w:rPr>
              <w:t>17 (</w:t>
            </w:r>
            <w:r w:rsidR="00426E0D">
              <w:rPr>
                <w:rFonts w:ascii="Calibri" w:eastAsia="Calibri" w:hAnsi="Calibri" w:cs="Calibri"/>
                <w:sz w:val="21"/>
                <w:szCs w:val="21"/>
              </w:rPr>
              <w:t>40.5</w:t>
            </w:r>
            <w:r w:rsidRPr="00426E0D">
              <w:rPr>
                <w:rFonts w:ascii="Calibri" w:eastAsia="Calibri" w:hAnsi="Calibri" w:cs="Calibri"/>
                <w:sz w:val="21"/>
                <w:szCs w:val="21"/>
              </w:rPr>
              <w:t>)</w:t>
            </w:r>
          </w:p>
          <w:p w14:paraId="0FA06EDC" w14:textId="5F30DB15" w:rsidR="7662C78E" w:rsidRPr="00426E0D" w:rsidRDefault="77152E7E"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r w:rsidRPr="00426E0D">
              <w:rPr>
                <w:rFonts w:ascii="Calibri" w:eastAsia="Calibri" w:hAnsi="Calibri" w:cs="Calibri"/>
                <w:sz w:val="21"/>
                <w:szCs w:val="21"/>
              </w:rPr>
              <w:t>26</w:t>
            </w:r>
            <w:r w:rsidR="5C94AB7C" w:rsidRPr="00426E0D">
              <w:rPr>
                <w:rFonts w:ascii="Calibri" w:eastAsia="Calibri" w:hAnsi="Calibri" w:cs="Calibri"/>
                <w:sz w:val="21"/>
                <w:szCs w:val="21"/>
              </w:rPr>
              <w:t xml:space="preserve"> (</w:t>
            </w:r>
            <w:r w:rsidR="00426E0D">
              <w:rPr>
                <w:rFonts w:ascii="Calibri" w:eastAsia="Calibri" w:hAnsi="Calibri" w:cs="Calibri"/>
                <w:sz w:val="21"/>
                <w:szCs w:val="21"/>
              </w:rPr>
              <w:t>61.9</w:t>
            </w:r>
            <w:r w:rsidR="5C94AB7C" w:rsidRPr="00426E0D">
              <w:rPr>
                <w:rFonts w:ascii="Calibri" w:eastAsia="Calibri" w:hAnsi="Calibri" w:cs="Calibri"/>
                <w:sz w:val="21"/>
                <w:szCs w:val="21"/>
              </w:rPr>
              <w:t>)</w:t>
            </w:r>
          </w:p>
          <w:p w14:paraId="33C04D60" w14:textId="52BD41AF" w:rsidR="7662C78E" w:rsidRPr="00426E0D" w:rsidRDefault="7662C78E"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tc>
      </w:tr>
      <w:tr w:rsidR="7662C78E" w14:paraId="37F1155F" w14:textId="77777777" w:rsidTr="7638A705">
        <w:tc>
          <w:tcPr>
            <w:cnfStyle w:val="001000000000" w:firstRow="0" w:lastRow="0" w:firstColumn="1" w:lastColumn="0" w:oddVBand="0" w:evenVBand="0" w:oddHBand="0" w:evenHBand="0" w:firstRowFirstColumn="0" w:firstRowLastColumn="0" w:lastRowFirstColumn="0" w:lastRowLastColumn="0"/>
            <w:tcW w:w="3681" w:type="dxa"/>
          </w:tcPr>
          <w:p w14:paraId="3A45F9F0" w14:textId="06F7EE4B" w:rsidR="7662C78E" w:rsidRDefault="7662C78E">
            <w:r w:rsidRPr="7662C78E">
              <w:rPr>
                <w:rFonts w:ascii="Calibri" w:eastAsia="Calibri" w:hAnsi="Calibri" w:cs="Calibri"/>
                <w:sz w:val="21"/>
                <w:szCs w:val="21"/>
              </w:rPr>
              <w:t>Farm size</w:t>
            </w:r>
            <w:r w:rsidR="00572E14">
              <w:rPr>
                <w:rFonts w:ascii="Calibri" w:eastAsia="Calibri" w:hAnsi="Calibri" w:cs="Calibri"/>
                <w:sz w:val="21"/>
                <w:szCs w:val="21"/>
              </w:rPr>
              <w:t xml:space="preserve"> **</w:t>
            </w:r>
          </w:p>
          <w:p w14:paraId="15B5BA3E" w14:textId="0F293116"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20.1-50 hectares</w:t>
            </w:r>
          </w:p>
          <w:p w14:paraId="52C4754A" w14:textId="71C8E254"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50.1-100 hectares</w:t>
            </w:r>
          </w:p>
          <w:p w14:paraId="0D011675" w14:textId="2FB19EA1"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100.1-150 hectares</w:t>
            </w:r>
          </w:p>
          <w:p w14:paraId="75824A4E" w14:textId="13D6DEC3"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t>150.1-200 hectares</w:t>
            </w:r>
          </w:p>
          <w:p w14:paraId="3A40CC3A" w14:textId="0491450F" w:rsidR="7662C78E" w:rsidRDefault="7662C78E" w:rsidP="00426E0D">
            <w:pPr>
              <w:jc w:val="right"/>
              <w:rPr>
                <w:rFonts w:ascii="Calibri" w:eastAsia="Calibri" w:hAnsi="Calibri" w:cs="Calibri"/>
                <w:sz w:val="21"/>
                <w:szCs w:val="21"/>
              </w:rPr>
            </w:pPr>
            <w:r w:rsidRPr="7662C78E">
              <w:rPr>
                <w:rFonts w:ascii="Calibri" w:eastAsia="Calibri" w:hAnsi="Calibri" w:cs="Calibri"/>
                <w:sz w:val="21"/>
                <w:szCs w:val="21"/>
              </w:rPr>
              <w:lastRenderedPageBreak/>
              <w:t>200.1 hectares plus</w:t>
            </w:r>
          </w:p>
        </w:tc>
        <w:tc>
          <w:tcPr>
            <w:tcW w:w="3685" w:type="dxa"/>
            <w:gridSpan w:val="2"/>
            <w:vAlign w:val="center"/>
          </w:tcPr>
          <w:p w14:paraId="48120753" w14:textId="77777777" w:rsidR="00426E0D" w:rsidRDefault="00426E0D" w:rsidP="00426E0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rPr>
            </w:pPr>
          </w:p>
          <w:p w14:paraId="32946360" w14:textId="2CD6D0B9"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2 (4.8)</w:t>
            </w:r>
          </w:p>
          <w:p w14:paraId="1B2B39FD" w14:textId="5AB72D8E"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12 (28.6)</w:t>
            </w:r>
          </w:p>
          <w:p w14:paraId="027DED05" w14:textId="42E6DB66"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4 (9.5)</w:t>
            </w:r>
          </w:p>
          <w:p w14:paraId="30423490" w14:textId="769C93FF"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t>5 (11.9)</w:t>
            </w:r>
          </w:p>
          <w:p w14:paraId="1419FA38" w14:textId="77416336" w:rsidR="7662C78E" w:rsidRDefault="7662C78E" w:rsidP="00426E0D">
            <w:pPr>
              <w:jc w:val="center"/>
              <w:cnfStyle w:val="000000000000" w:firstRow="0" w:lastRow="0" w:firstColumn="0" w:lastColumn="0" w:oddVBand="0" w:evenVBand="0" w:oddHBand="0" w:evenHBand="0" w:firstRowFirstColumn="0" w:firstRowLastColumn="0" w:lastRowFirstColumn="0" w:lastRowLastColumn="0"/>
            </w:pPr>
            <w:r w:rsidRPr="7662C78E">
              <w:rPr>
                <w:rFonts w:ascii="Calibri" w:eastAsia="Calibri" w:hAnsi="Calibri" w:cs="Calibri"/>
                <w:sz w:val="21"/>
                <w:szCs w:val="21"/>
              </w:rPr>
              <w:lastRenderedPageBreak/>
              <w:t>18 (42.9)</w:t>
            </w:r>
          </w:p>
        </w:tc>
      </w:tr>
    </w:tbl>
    <w:p w14:paraId="23EDBD23" w14:textId="58D9A46F" w:rsidR="00572E14" w:rsidRPr="00FC1034" w:rsidRDefault="00572E14" w:rsidP="00572E14">
      <w:pPr>
        <w:pStyle w:val="NoSpacing"/>
        <w:rPr>
          <w:i/>
        </w:rPr>
      </w:pPr>
      <w:r w:rsidRPr="00AD6E8D">
        <w:lastRenderedPageBreak/>
        <w:t>*</w:t>
      </w:r>
      <w:r w:rsidRPr="00FC1034">
        <w:rPr>
          <w:i/>
        </w:rPr>
        <w:t>multiple options could be given</w:t>
      </w:r>
      <w:r>
        <w:rPr>
          <w:i/>
        </w:rPr>
        <w:t xml:space="preserve"> ** 1 participant did not state their farm size</w:t>
      </w:r>
    </w:p>
    <w:p w14:paraId="355961D1" w14:textId="3DAC3F0A" w:rsidR="00954FC5" w:rsidRDefault="00954FC5" w:rsidP="23866D56">
      <w:pPr>
        <w:pStyle w:val="paragraph"/>
        <w:spacing w:before="0" w:beforeAutospacing="0" w:after="0" w:afterAutospacing="0"/>
        <w:textAlignment w:val="baseline"/>
        <w:rPr>
          <w:rStyle w:val="normaltextrun"/>
          <w:rFonts w:ascii="Calibri" w:hAnsi="Calibri" w:cs="Calibri"/>
          <w:lang w:val="en-US"/>
        </w:rPr>
      </w:pPr>
    </w:p>
    <w:p w14:paraId="429A1D7B" w14:textId="74FF3A78" w:rsidR="00265BC5" w:rsidRDefault="26059062" w:rsidP="477260BF">
      <w:pPr>
        <w:pStyle w:val="paragraph"/>
        <w:spacing w:before="0" w:beforeAutospacing="0" w:after="0" w:afterAutospacing="0"/>
        <w:jc w:val="both"/>
        <w:textAlignment w:val="baseline"/>
        <w:rPr>
          <w:rStyle w:val="normaltextrun"/>
          <w:rFonts w:ascii="Calibri" w:hAnsi="Calibri" w:cs="Calibri"/>
          <w:lang w:val="en-US"/>
        </w:rPr>
      </w:pPr>
      <w:r w:rsidRPr="162E4D79">
        <w:rPr>
          <w:rStyle w:val="normaltextrun"/>
          <w:rFonts w:ascii="Calibri" w:hAnsi="Calibri" w:cs="Calibri"/>
          <w:lang w:val="en-US"/>
        </w:rPr>
        <w:t>O</w:t>
      </w:r>
      <w:r w:rsidR="4AFCFE80" w:rsidRPr="162E4D79">
        <w:rPr>
          <w:rStyle w:val="normaltextrun"/>
          <w:rFonts w:ascii="Calibri" w:hAnsi="Calibri" w:cs="Calibri"/>
          <w:lang w:val="en-US"/>
        </w:rPr>
        <w:t>ur survey suggest</w:t>
      </w:r>
      <w:r w:rsidR="341A159E" w:rsidRPr="162E4D79">
        <w:rPr>
          <w:rStyle w:val="normaltextrun"/>
          <w:rFonts w:ascii="Calibri" w:hAnsi="Calibri" w:cs="Calibri"/>
          <w:lang w:val="en-US"/>
        </w:rPr>
        <w:t>s</w:t>
      </w:r>
      <w:r w:rsidR="4AFCFE80" w:rsidRPr="162E4D79">
        <w:rPr>
          <w:rStyle w:val="normaltextrun"/>
          <w:rFonts w:ascii="Calibri" w:hAnsi="Calibri" w:cs="Calibri"/>
          <w:lang w:val="en-US"/>
        </w:rPr>
        <w:t xml:space="preserve"> that farmers</w:t>
      </w:r>
      <w:r w:rsidR="0CDB14B4" w:rsidRPr="162E4D79">
        <w:rPr>
          <w:rFonts w:asciiTheme="minorHAnsi" w:eastAsiaTheme="minorEastAsia" w:hAnsiTheme="minorHAnsi" w:cstheme="minorBidi"/>
          <w:color w:val="333333"/>
          <w:lang w:val="en-US"/>
        </w:rPr>
        <w:t xml:space="preserve"> treat the health and</w:t>
      </w:r>
      <w:r w:rsidR="145B7D5E" w:rsidRPr="162E4D79">
        <w:rPr>
          <w:rFonts w:asciiTheme="minorHAnsi" w:eastAsiaTheme="minorEastAsia" w:hAnsiTheme="minorHAnsi" w:cstheme="minorBidi"/>
          <w:color w:val="333333"/>
          <w:lang w:val="en-US"/>
        </w:rPr>
        <w:t xml:space="preserve"> </w:t>
      </w:r>
      <w:r w:rsidR="0CDB14B4" w:rsidRPr="162E4D79">
        <w:rPr>
          <w:rFonts w:asciiTheme="minorHAnsi" w:eastAsiaTheme="minorEastAsia" w:hAnsiTheme="minorHAnsi" w:cstheme="minorBidi"/>
          <w:color w:val="333333"/>
          <w:lang w:val="en-US"/>
        </w:rPr>
        <w:t>welfare of different species, types and groupings of livestock in different ways, for example related to their function (</w:t>
      </w:r>
      <w:r w:rsidR="3ABA8942" w:rsidRPr="162E4D79">
        <w:rPr>
          <w:rFonts w:asciiTheme="minorHAnsi" w:eastAsiaTheme="minorEastAsia" w:hAnsiTheme="minorHAnsi" w:cstheme="minorBidi"/>
          <w:color w:val="333333"/>
          <w:lang w:val="en-US"/>
        </w:rPr>
        <w:t>e.g.,</w:t>
      </w:r>
      <w:r w:rsidR="0CDB14B4" w:rsidRPr="162E4D79">
        <w:rPr>
          <w:rFonts w:asciiTheme="minorHAnsi" w:eastAsiaTheme="minorEastAsia" w:hAnsiTheme="minorHAnsi" w:cstheme="minorBidi"/>
          <w:color w:val="333333"/>
          <w:lang w:val="en-US"/>
        </w:rPr>
        <w:t xml:space="preserve"> meat or milk) or their age</w:t>
      </w:r>
      <w:r w:rsidR="6094F091" w:rsidRPr="162E4D79">
        <w:rPr>
          <w:rStyle w:val="normaltextrun"/>
          <w:rFonts w:asciiTheme="minorHAnsi" w:eastAsiaTheme="minorEastAsia" w:hAnsiTheme="minorHAnsi" w:cstheme="minorBidi"/>
          <w:lang w:val="en-US"/>
        </w:rPr>
        <w:t xml:space="preserve">. </w:t>
      </w:r>
      <w:r w:rsidR="308542E4" w:rsidRPr="162E4D79">
        <w:rPr>
          <w:rStyle w:val="normaltextrun"/>
          <w:rFonts w:ascii="Calibri" w:hAnsi="Calibri" w:cs="Calibri"/>
          <w:lang w:val="en-US"/>
        </w:rPr>
        <w:t>F</w:t>
      </w:r>
      <w:r w:rsidR="1724946B" w:rsidRPr="162E4D79">
        <w:rPr>
          <w:rStyle w:val="normaltextrun"/>
          <w:rFonts w:ascii="Calibri" w:hAnsi="Calibri" w:cs="Calibri"/>
          <w:lang w:val="en-US"/>
        </w:rPr>
        <w:t>irst,</w:t>
      </w:r>
      <w:r w:rsidR="1073A8C7" w:rsidRPr="162E4D79">
        <w:rPr>
          <w:rStyle w:val="normaltextrun"/>
          <w:rFonts w:ascii="Calibri" w:hAnsi="Calibri" w:cs="Calibri"/>
          <w:lang w:val="en-US"/>
        </w:rPr>
        <w:t xml:space="preserve"> in practice beef cattle, dairy cattle and sheep were</w:t>
      </w:r>
      <w:r w:rsidR="08D91A20" w:rsidRPr="162E4D79">
        <w:rPr>
          <w:rStyle w:val="normaltextrun"/>
          <w:rFonts w:ascii="Calibri" w:hAnsi="Calibri" w:cs="Calibri"/>
          <w:lang w:val="en-US"/>
        </w:rPr>
        <w:t xml:space="preserve"> </w:t>
      </w:r>
      <w:r w:rsidR="1073A8C7" w:rsidRPr="162E4D79">
        <w:rPr>
          <w:rStyle w:val="normaltextrun"/>
          <w:rFonts w:ascii="Calibri" w:hAnsi="Calibri" w:cs="Calibri"/>
          <w:lang w:val="en-US"/>
        </w:rPr>
        <w:t xml:space="preserve">all thought about and </w:t>
      </w:r>
      <w:r w:rsidR="7D7C8719" w:rsidRPr="162E4D79">
        <w:rPr>
          <w:rStyle w:val="normaltextrun"/>
          <w:rFonts w:ascii="Calibri" w:hAnsi="Calibri" w:cs="Calibri"/>
          <w:lang w:val="en-US"/>
        </w:rPr>
        <w:t xml:space="preserve">treated </w:t>
      </w:r>
      <w:r w:rsidR="010F6513" w:rsidRPr="162E4D79">
        <w:rPr>
          <w:rStyle w:val="normaltextrun"/>
          <w:rFonts w:ascii="Calibri" w:hAnsi="Calibri" w:cs="Calibri"/>
          <w:lang w:val="en-US"/>
        </w:rPr>
        <w:t>differently</w:t>
      </w:r>
      <w:r w:rsidR="2127EE57" w:rsidRPr="162E4D79">
        <w:rPr>
          <w:rStyle w:val="normaltextrun"/>
          <w:rFonts w:ascii="Calibri" w:hAnsi="Calibri" w:cs="Calibri"/>
          <w:lang w:val="en-US"/>
        </w:rPr>
        <w:t xml:space="preserve">, while second, there were also some similarities in how beef and dairy cattle were </w:t>
      </w:r>
      <w:r w:rsidR="7C3483B9" w:rsidRPr="162E4D79">
        <w:rPr>
          <w:rStyle w:val="normaltextrun"/>
          <w:rFonts w:ascii="Calibri" w:hAnsi="Calibri" w:cs="Calibri"/>
          <w:lang w:val="en-US"/>
        </w:rPr>
        <w:t>treated</w:t>
      </w:r>
      <w:r w:rsidR="2127EE57" w:rsidRPr="162E4D79">
        <w:rPr>
          <w:rStyle w:val="normaltextrun"/>
          <w:rFonts w:ascii="Calibri" w:hAnsi="Calibri" w:cs="Calibri"/>
          <w:lang w:val="en-US"/>
        </w:rPr>
        <w:t>, despite their different functions</w:t>
      </w:r>
      <w:r w:rsidR="010F6513" w:rsidRPr="162E4D79">
        <w:rPr>
          <w:rStyle w:val="normaltextrun"/>
          <w:rFonts w:ascii="Calibri" w:hAnsi="Calibri" w:cs="Calibri"/>
          <w:lang w:val="en-US"/>
        </w:rPr>
        <w:t>.</w:t>
      </w:r>
      <w:r w:rsidR="02112F21" w:rsidRPr="162E4D79">
        <w:rPr>
          <w:rStyle w:val="normaltextrun"/>
          <w:rFonts w:ascii="Calibri" w:hAnsi="Calibri" w:cs="Calibri"/>
          <w:lang w:val="en-US"/>
        </w:rPr>
        <w:t xml:space="preserve"> Both points are li</w:t>
      </w:r>
      <w:r w:rsidR="763591D7" w:rsidRPr="162E4D79">
        <w:rPr>
          <w:rStyle w:val="normaltextrun"/>
          <w:rFonts w:ascii="Calibri" w:hAnsi="Calibri" w:cs="Calibri"/>
          <w:lang w:val="en-US"/>
        </w:rPr>
        <w:t>ke</w:t>
      </w:r>
      <w:r w:rsidR="02112F21" w:rsidRPr="162E4D79">
        <w:rPr>
          <w:rStyle w:val="normaltextrun"/>
          <w:rFonts w:ascii="Calibri" w:hAnsi="Calibri" w:cs="Calibri"/>
          <w:lang w:val="en-US"/>
        </w:rPr>
        <w:t xml:space="preserve">ly to relate to the </w:t>
      </w:r>
      <w:r w:rsidR="357A9881" w:rsidRPr="162E4D79">
        <w:rPr>
          <w:rStyle w:val="normaltextrun"/>
          <w:rFonts w:ascii="Calibri" w:hAnsi="Calibri" w:cs="Calibri"/>
          <w:lang w:val="en-US"/>
        </w:rPr>
        <w:t>individual</w:t>
      </w:r>
      <w:r w:rsidR="02112F21" w:rsidRPr="162E4D79">
        <w:rPr>
          <w:rStyle w:val="normaltextrun"/>
          <w:rFonts w:ascii="Calibri" w:hAnsi="Calibri" w:cs="Calibri"/>
          <w:lang w:val="en-US"/>
        </w:rPr>
        <w:t xml:space="preserve"> animal’s </w:t>
      </w:r>
      <w:r w:rsidR="48E6157E" w:rsidRPr="162E4D79">
        <w:rPr>
          <w:rStyle w:val="normaltextrun"/>
          <w:rFonts w:ascii="Calibri" w:hAnsi="Calibri" w:cs="Calibri"/>
          <w:lang w:val="en-US"/>
        </w:rPr>
        <w:t xml:space="preserve">economic </w:t>
      </w:r>
      <w:r w:rsidR="02112F21" w:rsidRPr="162E4D79">
        <w:rPr>
          <w:rStyle w:val="normaltextrun"/>
          <w:rFonts w:ascii="Calibri" w:hAnsi="Calibri" w:cs="Calibri"/>
          <w:lang w:val="en-US"/>
        </w:rPr>
        <w:t>value relative to costs of treatment</w:t>
      </w:r>
      <w:r w:rsidR="35FCC5E2" w:rsidRPr="162E4D79">
        <w:rPr>
          <w:rStyle w:val="normaltextrun"/>
          <w:rFonts w:ascii="Calibri" w:hAnsi="Calibri" w:cs="Calibri"/>
          <w:lang w:val="en-US"/>
        </w:rPr>
        <w:t>: individual cows, for example,</w:t>
      </w:r>
      <w:r w:rsidR="36124E33" w:rsidRPr="162E4D79">
        <w:rPr>
          <w:rStyle w:val="normaltextrun"/>
          <w:rFonts w:ascii="Calibri" w:hAnsi="Calibri" w:cs="Calibri"/>
          <w:lang w:val="en-US"/>
        </w:rPr>
        <w:t xml:space="preserve"> are normally significantly more economically valuable than individual sheep, regardless of whether they are members of dairy or beef herds. </w:t>
      </w:r>
      <w:r w:rsidR="4EE1BAE4" w:rsidRPr="162E4D79">
        <w:rPr>
          <w:rStyle w:val="normaltextrun"/>
          <w:rFonts w:ascii="Calibri" w:hAnsi="Calibri" w:cs="Calibri"/>
          <w:lang w:val="en-US"/>
        </w:rPr>
        <w:t>Table</w:t>
      </w:r>
      <w:r w:rsidR="1F42C8B3" w:rsidRPr="162E4D79">
        <w:rPr>
          <w:rStyle w:val="normaltextrun"/>
          <w:rFonts w:ascii="Calibri" w:hAnsi="Calibri" w:cs="Calibri"/>
          <w:lang w:val="en-US"/>
        </w:rPr>
        <w:t>s</w:t>
      </w:r>
      <w:r w:rsidR="4EE1BAE4" w:rsidRPr="162E4D79">
        <w:rPr>
          <w:rStyle w:val="normaltextrun"/>
          <w:rFonts w:ascii="Calibri" w:hAnsi="Calibri" w:cs="Calibri"/>
          <w:lang w:val="en-US"/>
        </w:rPr>
        <w:t xml:space="preserve"> </w:t>
      </w:r>
      <w:r w:rsidR="42681334" w:rsidRPr="162E4D79">
        <w:rPr>
          <w:rStyle w:val="normaltextrun"/>
          <w:rFonts w:ascii="Calibri" w:hAnsi="Calibri" w:cs="Calibri"/>
          <w:lang w:val="en-US"/>
        </w:rPr>
        <w:t>2</w:t>
      </w:r>
      <w:r w:rsidR="36BD9396" w:rsidRPr="162E4D79">
        <w:rPr>
          <w:rStyle w:val="normaltextrun"/>
          <w:rFonts w:ascii="Calibri" w:hAnsi="Calibri" w:cs="Calibri"/>
          <w:lang w:val="en-US"/>
        </w:rPr>
        <w:t xml:space="preserve"> and </w:t>
      </w:r>
      <w:r w:rsidR="0432918E" w:rsidRPr="162E4D79">
        <w:rPr>
          <w:rStyle w:val="normaltextrun"/>
          <w:rFonts w:ascii="Calibri" w:hAnsi="Calibri" w:cs="Calibri"/>
          <w:lang w:val="en-US"/>
        </w:rPr>
        <w:t>3</w:t>
      </w:r>
      <w:r w:rsidR="413E6166" w:rsidRPr="162E4D79">
        <w:rPr>
          <w:rStyle w:val="normaltextrun"/>
          <w:rFonts w:ascii="Calibri" w:hAnsi="Calibri" w:cs="Calibri"/>
          <w:lang w:val="en-US"/>
        </w:rPr>
        <w:t>, suggest that there are differences between species</w:t>
      </w:r>
      <w:r w:rsidR="57C0FC00" w:rsidRPr="162E4D79">
        <w:rPr>
          <w:rStyle w:val="normaltextrun"/>
          <w:rFonts w:ascii="Calibri" w:hAnsi="Calibri" w:cs="Calibri"/>
          <w:lang w:val="en-US"/>
        </w:rPr>
        <w:t xml:space="preserve">, </w:t>
      </w:r>
      <w:r w:rsidR="7242BF44" w:rsidRPr="162E4D79">
        <w:rPr>
          <w:rStyle w:val="normaltextrun"/>
          <w:rFonts w:ascii="Calibri" w:hAnsi="Calibri" w:cs="Calibri"/>
          <w:lang w:val="en-US"/>
        </w:rPr>
        <w:t>and</w:t>
      </w:r>
      <w:r w:rsidR="57C0FC00" w:rsidRPr="162E4D79">
        <w:rPr>
          <w:rStyle w:val="normaltextrun"/>
          <w:rFonts w:ascii="Calibri" w:hAnsi="Calibri" w:cs="Calibri"/>
          <w:lang w:val="en-US"/>
        </w:rPr>
        <w:t xml:space="preserve"> between animals of the same species but with different functions (</w:t>
      </w:r>
      <w:r w:rsidR="783B0165" w:rsidRPr="162E4D79">
        <w:rPr>
          <w:rStyle w:val="normaltextrun"/>
          <w:rFonts w:ascii="Calibri" w:hAnsi="Calibri" w:cs="Calibri"/>
          <w:lang w:val="en-US"/>
        </w:rPr>
        <w:t>i.e.,</w:t>
      </w:r>
      <w:r w:rsidR="57C0FC00" w:rsidRPr="162E4D79">
        <w:rPr>
          <w:rStyle w:val="normaltextrun"/>
          <w:rFonts w:ascii="Calibri" w:hAnsi="Calibri" w:cs="Calibri"/>
          <w:lang w:val="en-US"/>
        </w:rPr>
        <w:t xml:space="preserve"> beef and dairy cattle)</w:t>
      </w:r>
      <w:r w:rsidR="1280FD34" w:rsidRPr="162E4D79">
        <w:rPr>
          <w:rStyle w:val="normaltextrun"/>
          <w:rFonts w:ascii="Calibri" w:hAnsi="Calibri" w:cs="Calibri"/>
          <w:lang w:val="en-US"/>
        </w:rPr>
        <w:t>,</w:t>
      </w:r>
      <w:r w:rsidR="413E6166" w:rsidRPr="162E4D79">
        <w:rPr>
          <w:rStyle w:val="normaltextrun"/>
          <w:rFonts w:ascii="Calibri" w:hAnsi="Calibri" w:cs="Calibri"/>
          <w:lang w:val="en-US"/>
        </w:rPr>
        <w:t xml:space="preserve"> in why farmers </w:t>
      </w:r>
      <w:r w:rsidR="368F9636" w:rsidRPr="162E4D79">
        <w:rPr>
          <w:rStyle w:val="normaltextrun"/>
          <w:rFonts w:ascii="Calibri" w:hAnsi="Calibri" w:cs="Calibri"/>
          <w:lang w:val="en-US"/>
        </w:rPr>
        <w:t>would be</w:t>
      </w:r>
      <w:r w:rsidR="413E6166" w:rsidRPr="162E4D79">
        <w:rPr>
          <w:rStyle w:val="normaltextrun"/>
          <w:rFonts w:ascii="Calibri" w:hAnsi="Calibri" w:cs="Calibri"/>
          <w:lang w:val="en-US"/>
        </w:rPr>
        <w:t xml:space="preserve"> concerned about </w:t>
      </w:r>
      <w:r w:rsidR="103445C0" w:rsidRPr="162E4D79">
        <w:rPr>
          <w:rStyle w:val="normaltextrun"/>
          <w:rFonts w:ascii="Calibri" w:hAnsi="Calibri" w:cs="Calibri"/>
          <w:lang w:val="en-US"/>
        </w:rPr>
        <w:t>disease in their animals.</w:t>
      </w:r>
      <w:r w:rsidR="0801420A" w:rsidRPr="162E4D79">
        <w:rPr>
          <w:rStyle w:val="normaltextrun"/>
          <w:rFonts w:ascii="Calibri" w:hAnsi="Calibri" w:cs="Calibri"/>
          <w:lang w:val="en-US"/>
        </w:rPr>
        <w:t xml:space="preserve"> </w:t>
      </w:r>
      <w:r w:rsidR="0088DFF7" w:rsidRPr="162E4D79">
        <w:rPr>
          <w:rStyle w:val="normaltextrun"/>
          <w:rFonts w:ascii="Calibri" w:hAnsi="Calibri" w:cs="Calibri"/>
          <w:lang w:val="en-US"/>
        </w:rPr>
        <w:t xml:space="preserve">In Table </w:t>
      </w:r>
      <w:r w:rsidR="7C33997C" w:rsidRPr="162E4D79">
        <w:rPr>
          <w:rStyle w:val="normaltextrun"/>
          <w:rFonts w:ascii="Calibri" w:hAnsi="Calibri" w:cs="Calibri"/>
          <w:lang w:val="en-US"/>
        </w:rPr>
        <w:t>2</w:t>
      </w:r>
      <w:r w:rsidR="0088DFF7" w:rsidRPr="162E4D79">
        <w:rPr>
          <w:rStyle w:val="normaltextrun"/>
          <w:rFonts w:ascii="Calibri" w:hAnsi="Calibri" w:cs="Calibri"/>
          <w:lang w:val="en-US"/>
        </w:rPr>
        <w:t>, t</w:t>
      </w:r>
      <w:r w:rsidR="0801420A" w:rsidRPr="162E4D79">
        <w:rPr>
          <w:rStyle w:val="normaltextrun"/>
          <w:rFonts w:ascii="Calibri" w:hAnsi="Calibri" w:cs="Calibri"/>
          <w:lang w:val="en-US"/>
        </w:rPr>
        <w:t>he costs of preventing or managing disease are</w:t>
      </w:r>
      <w:r w:rsidR="6CC32BB9" w:rsidRPr="162E4D79">
        <w:rPr>
          <w:rStyle w:val="normaltextrun"/>
          <w:rFonts w:ascii="Calibri" w:hAnsi="Calibri" w:cs="Calibri"/>
          <w:lang w:val="en-US"/>
        </w:rPr>
        <w:t xml:space="preserve"> </w:t>
      </w:r>
      <w:r w:rsidR="41DA7CB7" w:rsidRPr="162E4D79">
        <w:rPr>
          <w:rStyle w:val="normaltextrun"/>
          <w:rFonts w:ascii="Calibri" w:hAnsi="Calibri" w:cs="Calibri"/>
          <w:lang w:val="en-US"/>
        </w:rPr>
        <w:t xml:space="preserve">slightly </w:t>
      </w:r>
      <w:r w:rsidR="0801420A" w:rsidRPr="162E4D79">
        <w:rPr>
          <w:rStyle w:val="normaltextrun"/>
          <w:rFonts w:ascii="Calibri" w:hAnsi="Calibri" w:cs="Calibri"/>
          <w:lang w:val="en-US"/>
        </w:rPr>
        <w:t>more important as a concern in relation to</w:t>
      </w:r>
      <w:r w:rsidR="41DA7CB7" w:rsidRPr="162E4D79">
        <w:rPr>
          <w:rStyle w:val="normaltextrun"/>
          <w:rFonts w:ascii="Calibri" w:hAnsi="Calibri" w:cs="Calibri"/>
          <w:lang w:val="en-US"/>
        </w:rPr>
        <w:t xml:space="preserve"> sheep and</w:t>
      </w:r>
      <w:r w:rsidR="0801420A" w:rsidRPr="162E4D79">
        <w:rPr>
          <w:rStyle w:val="normaltextrun"/>
          <w:rFonts w:ascii="Calibri" w:hAnsi="Calibri" w:cs="Calibri"/>
          <w:lang w:val="en-US"/>
        </w:rPr>
        <w:t xml:space="preserve"> beef cattle than in relation to dairy cattle</w:t>
      </w:r>
      <w:r w:rsidR="4435D959" w:rsidRPr="006C354A">
        <w:rPr>
          <w:rStyle w:val="normaltextrun"/>
          <w:rFonts w:ascii="Calibri" w:hAnsi="Calibri" w:cs="Calibri"/>
          <w:strike/>
          <w:lang w:val="en-US"/>
        </w:rPr>
        <w:t>,</w:t>
      </w:r>
      <w:r w:rsidR="4435D959" w:rsidRPr="162E4D79">
        <w:rPr>
          <w:rStyle w:val="normaltextrun"/>
          <w:rFonts w:ascii="Calibri" w:hAnsi="Calibri" w:cs="Calibri"/>
          <w:lang w:val="en-US"/>
        </w:rPr>
        <w:t xml:space="preserve"> for example</w:t>
      </w:r>
      <w:r w:rsidR="7ADDA08B" w:rsidRPr="162E4D79">
        <w:rPr>
          <w:rStyle w:val="normaltextrun"/>
          <w:rFonts w:ascii="Calibri" w:hAnsi="Calibri" w:cs="Calibri"/>
          <w:lang w:val="en-US"/>
        </w:rPr>
        <w:t xml:space="preserve">, whereas </w:t>
      </w:r>
      <w:r w:rsidR="41DA7CB7" w:rsidRPr="162E4D79">
        <w:rPr>
          <w:rStyle w:val="normaltextrun"/>
          <w:rFonts w:ascii="Calibri" w:hAnsi="Calibri" w:cs="Calibri"/>
          <w:lang w:val="en-US"/>
        </w:rPr>
        <w:t xml:space="preserve">the financial </w:t>
      </w:r>
      <w:r w:rsidR="7ADDA08B" w:rsidRPr="162E4D79">
        <w:rPr>
          <w:rStyle w:val="normaltextrun"/>
          <w:rFonts w:ascii="Calibri" w:hAnsi="Calibri" w:cs="Calibri"/>
          <w:lang w:val="en-US"/>
        </w:rPr>
        <w:t>losses</w:t>
      </w:r>
      <w:r w:rsidR="41DA7CB7" w:rsidRPr="162E4D79">
        <w:rPr>
          <w:rStyle w:val="normaltextrun"/>
          <w:rFonts w:ascii="Calibri" w:hAnsi="Calibri" w:cs="Calibri"/>
          <w:lang w:val="en-US"/>
        </w:rPr>
        <w:t xml:space="preserve"> incurred directly from disease</w:t>
      </w:r>
      <w:r w:rsidR="7ADDA08B" w:rsidRPr="162E4D79">
        <w:rPr>
          <w:rStyle w:val="normaltextrun"/>
          <w:rFonts w:ascii="Calibri" w:hAnsi="Calibri" w:cs="Calibri"/>
          <w:lang w:val="en-US"/>
        </w:rPr>
        <w:t xml:space="preserve"> are seen as more important in dairy cattle</w:t>
      </w:r>
      <w:r w:rsidR="41DA7CB7" w:rsidRPr="162E4D79">
        <w:rPr>
          <w:rStyle w:val="normaltextrun"/>
          <w:rFonts w:ascii="Calibri" w:hAnsi="Calibri" w:cs="Calibri"/>
          <w:lang w:val="en-US"/>
        </w:rPr>
        <w:t xml:space="preserve"> and sheep</w:t>
      </w:r>
      <w:r w:rsidR="7ADDA08B" w:rsidRPr="162E4D79">
        <w:rPr>
          <w:rStyle w:val="normaltextrun"/>
          <w:rFonts w:ascii="Calibri" w:hAnsi="Calibri" w:cs="Calibri"/>
          <w:lang w:val="en-US"/>
        </w:rPr>
        <w:t xml:space="preserve"> than in beef cattle</w:t>
      </w:r>
      <w:r w:rsidR="7C3B4126" w:rsidRPr="162E4D79">
        <w:rPr>
          <w:rStyle w:val="normaltextrun"/>
          <w:rFonts w:ascii="Calibri" w:hAnsi="Calibri" w:cs="Calibri"/>
          <w:lang w:val="en-US"/>
        </w:rPr>
        <w:t xml:space="preserve">. This is despite evidence showing that in relation to cattle </w:t>
      </w:r>
      <w:r w:rsidR="27DD61F5" w:rsidRPr="162E4D79">
        <w:rPr>
          <w:rStyle w:val="normaltextrun"/>
          <w:rFonts w:ascii="Calibri" w:hAnsi="Calibri" w:cs="Calibri"/>
          <w:lang w:val="en-US"/>
        </w:rPr>
        <w:t xml:space="preserve">and </w:t>
      </w:r>
      <w:r w:rsidR="7C3B4126" w:rsidRPr="162E4D79">
        <w:rPr>
          <w:rStyle w:val="normaltextrun"/>
          <w:rFonts w:ascii="Calibri" w:hAnsi="Calibri" w:cs="Calibri"/>
          <w:lang w:val="en-US"/>
        </w:rPr>
        <w:t xml:space="preserve">BVD, for example, there is no consistent difference between the </w:t>
      </w:r>
      <w:r w:rsidR="7E999FDA" w:rsidRPr="162E4D79">
        <w:rPr>
          <w:rStyle w:val="normaltextrun"/>
          <w:rFonts w:ascii="Calibri" w:hAnsi="Calibri" w:cs="Calibri"/>
          <w:lang w:val="en-US"/>
        </w:rPr>
        <w:t>impa</w:t>
      </w:r>
      <w:r w:rsidR="7C3B4126" w:rsidRPr="162E4D79">
        <w:rPr>
          <w:rStyle w:val="normaltextrun"/>
          <w:rFonts w:ascii="Calibri" w:hAnsi="Calibri" w:cs="Calibri"/>
          <w:lang w:val="en-US"/>
        </w:rPr>
        <w:t>cts i</w:t>
      </w:r>
      <w:r w:rsidR="7FAD721C" w:rsidRPr="162E4D79">
        <w:rPr>
          <w:rStyle w:val="normaltextrun"/>
          <w:rFonts w:ascii="Calibri" w:hAnsi="Calibri" w:cs="Calibri"/>
          <w:lang w:val="en-US"/>
        </w:rPr>
        <w:t>n</w:t>
      </w:r>
      <w:r w:rsidR="7C3B4126" w:rsidRPr="162E4D79">
        <w:rPr>
          <w:rStyle w:val="normaltextrun"/>
          <w:rFonts w:ascii="Calibri" w:hAnsi="Calibri" w:cs="Calibri"/>
          <w:lang w:val="en-US"/>
        </w:rPr>
        <w:t xml:space="preserve"> b</w:t>
      </w:r>
      <w:r w:rsidR="68D2EA75" w:rsidRPr="162E4D79">
        <w:rPr>
          <w:rStyle w:val="normaltextrun"/>
          <w:rFonts w:ascii="Calibri" w:hAnsi="Calibri" w:cs="Calibri"/>
          <w:lang w:val="en-US"/>
        </w:rPr>
        <w:t>e</w:t>
      </w:r>
      <w:r w:rsidR="7C3B4126" w:rsidRPr="162E4D79">
        <w:rPr>
          <w:rStyle w:val="normaltextrun"/>
          <w:rFonts w:ascii="Calibri" w:hAnsi="Calibri" w:cs="Calibri"/>
          <w:lang w:val="en-US"/>
        </w:rPr>
        <w:t>ef and dairy herds (</w:t>
      </w:r>
      <w:r w:rsidR="76D510E0" w:rsidRPr="162E4D79">
        <w:rPr>
          <w:rStyle w:val="normaltextrun"/>
          <w:rFonts w:ascii="Calibri" w:hAnsi="Calibri" w:cs="Calibri"/>
          <w:lang w:val="en-US"/>
        </w:rPr>
        <w:t>2</w:t>
      </w:r>
      <w:r w:rsidR="7C3B4126" w:rsidRPr="162E4D79">
        <w:rPr>
          <w:rStyle w:val="normaltextrun"/>
          <w:rFonts w:ascii="Calibri" w:hAnsi="Calibri" w:cs="Calibri"/>
          <w:lang w:val="en-US"/>
        </w:rPr>
        <w:t>1)</w:t>
      </w:r>
      <w:r w:rsidR="7ADDA08B" w:rsidRPr="162E4D79">
        <w:rPr>
          <w:rStyle w:val="normaltextrun"/>
          <w:rFonts w:ascii="Calibri" w:hAnsi="Calibri" w:cs="Calibri"/>
          <w:lang w:val="en-US"/>
        </w:rPr>
        <w:t>.</w:t>
      </w:r>
      <w:r w:rsidR="41DA7CB7" w:rsidRPr="162E4D79">
        <w:rPr>
          <w:rStyle w:val="normaltextrun"/>
          <w:rFonts w:ascii="Calibri" w:hAnsi="Calibri" w:cs="Calibri"/>
          <w:lang w:val="en-US"/>
        </w:rPr>
        <w:t xml:space="preserve"> Obligations to suppliers/assurance schemes were also more </w:t>
      </w:r>
      <w:r w:rsidR="18E227E5" w:rsidRPr="162E4D79">
        <w:rPr>
          <w:rStyle w:val="normaltextrun"/>
          <w:rFonts w:ascii="Calibri" w:hAnsi="Calibri" w:cs="Calibri"/>
          <w:lang w:val="en-US"/>
        </w:rPr>
        <w:t xml:space="preserve">of a </w:t>
      </w:r>
      <w:r w:rsidR="41DA7CB7" w:rsidRPr="162E4D79">
        <w:rPr>
          <w:rStyle w:val="normaltextrun"/>
          <w:rFonts w:ascii="Calibri" w:hAnsi="Calibri" w:cs="Calibri"/>
          <w:lang w:val="en-US"/>
        </w:rPr>
        <w:t xml:space="preserve">motivation for dairy cattle compared to sheep and beef cattle, whereas consumer concerns about animal welfare were </w:t>
      </w:r>
      <w:r w:rsidR="75C5ABCD" w:rsidRPr="162E4D79">
        <w:rPr>
          <w:rStyle w:val="normaltextrun"/>
          <w:rFonts w:ascii="Calibri" w:hAnsi="Calibri" w:cs="Calibri"/>
          <w:lang w:val="en-US"/>
        </w:rPr>
        <w:t>more prominent</w:t>
      </w:r>
      <w:r w:rsidR="566F6D07" w:rsidRPr="162E4D79">
        <w:rPr>
          <w:rStyle w:val="normaltextrun"/>
          <w:rFonts w:ascii="Calibri" w:hAnsi="Calibri" w:cs="Calibri"/>
          <w:lang w:val="en-US"/>
        </w:rPr>
        <w:t xml:space="preserve"> concerns</w:t>
      </w:r>
      <w:r w:rsidR="75C5ABCD" w:rsidRPr="162E4D79">
        <w:rPr>
          <w:rStyle w:val="normaltextrun"/>
          <w:rFonts w:ascii="Calibri" w:hAnsi="Calibri" w:cs="Calibri"/>
          <w:lang w:val="en-US"/>
        </w:rPr>
        <w:t xml:space="preserve"> in beef cattle and sheep</w:t>
      </w:r>
      <w:r w:rsidR="5C23685C" w:rsidRPr="162E4D79">
        <w:rPr>
          <w:rStyle w:val="normaltextrun"/>
          <w:rFonts w:ascii="Calibri" w:hAnsi="Calibri" w:cs="Calibri"/>
          <w:lang w:val="en-US"/>
        </w:rPr>
        <w:t>.</w:t>
      </w:r>
      <w:r w:rsidR="75C5ABCD" w:rsidRPr="162E4D79">
        <w:rPr>
          <w:rStyle w:val="normaltextrun"/>
          <w:rFonts w:ascii="Calibri" w:hAnsi="Calibri" w:cs="Calibri"/>
          <w:lang w:val="en-US"/>
        </w:rPr>
        <w:t xml:space="preserve"> </w:t>
      </w:r>
      <w:r w:rsidR="71F64D99" w:rsidRPr="162E4D79">
        <w:rPr>
          <w:rStyle w:val="normaltextrun"/>
          <w:rFonts w:ascii="Calibri" w:hAnsi="Calibri" w:cs="Calibri"/>
          <w:lang w:val="en-US"/>
        </w:rPr>
        <w:t>T</w:t>
      </w:r>
      <w:r w:rsidR="450B1DBC" w:rsidRPr="162E4D79">
        <w:rPr>
          <w:rStyle w:val="normaltextrun"/>
          <w:rFonts w:ascii="Calibri" w:hAnsi="Calibri" w:cs="Calibri"/>
          <w:lang w:val="en-US"/>
        </w:rPr>
        <w:t>his was</w:t>
      </w:r>
      <w:r w:rsidR="75C5ABCD" w:rsidRPr="162E4D79">
        <w:rPr>
          <w:rStyle w:val="normaltextrun"/>
          <w:rFonts w:ascii="Calibri" w:hAnsi="Calibri" w:cs="Calibri"/>
          <w:lang w:val="en-US"/>
        </w:rPr>
        <w:t xml:space="preserve"> not </w:t>
      </w:r>
      <w:r w:rsidR="01CC8EBE" w:rsidRPr="162E4D79">
        <w:rPr>
          <w:rStyle w:val="normaltextrun"/>
          <w:rFonts w:ascii="Calibri" w:hAnsi="Calibri" w:cs="Calibri"/>
          <w:lang w:val="en-US"/>
        </w:rPr>
        <w:t>mentioned as a concern</w:t>
      </w:r>
      <w:r w:rsidR="75C5ABCD" w:rsidRPr="162E4D79">
        <w:rPr>
          <w:rStyle w:val="normaltextrun"/>
          <w:rFonts w:ascii="Calibri" w:hAnsi="Calibri" w:cs="Calibri"/>
          <w:lang w:val="en-US"/>
        </w:rPr>
        <w:t xml:space="preserve"> by the dairy farmers surveyed.</w:t>
      </w:r>
    </w:p>
    <w:p w14:paraId="6BCA1C9D" w14:textId="3AF02126" w:rsidR="162E4D79" w:rsidRDefault="162E4D79" w:rsidP="162E4D79">
      <w:pPr>
        <w:pStyle w:val="paragraph"/>
        <w:spacing w:before="0" w:beforeAutospacing="0" w:after="0" w:afterAutospacing="0"/>
        <w:jc w:val="both"/>
        <w:rPr>
          <w:rStyle w:val="normaltextrun"/>
          <w:rFonts w:ascii="Calibri" w:hAnsi="Calibri" w:cs="Calibri"/>
          <w:lang w:val="en-US"/>
        </w:rPr>
      </w:pPr>
    </w:p>
    <w:p w14:paraId="458E7A12" w14:textId="26B1E7CF" w:rsidR="00954FC5" w:rsidRDefault="41DA7CB7" w:rsidP="477260BF">
      <w:pPr>
        <w:pStyle w:val="paragraph"/>
        <w:spacing w:before="0" w:beforeAutospacing="0" w:after="0" w:afterAutospacing="0"/>
        <w:jc w:val="both"/>
        <w:textAlignment w:val="baseline"/>
        <w:rPr>
          <w:rStyle w:val="normaltextrun"/>
          <w:rFonts w:ascii="Calibri" w:hAnsi="Calibri" w:cs="Calibri"/>
          <w:lang w:val="en-US"/>
        </w:rPr>
      </w:pPr>
      <w:r w:rsidRPr="162E4D79">
        <w:rPr>
          <w:rStyle w:val="normaltextrun"/>
          <w:rFonts w:ascii="Calibri" w:hAnsi="Calibri" w:cs="Calibri"/>
          <w:lang w:val="en-US"/>
        </w:rPr>
        <w:t xml:space="preserve">Despite </w:t>
      </w:r>
      <w:r w:rsidR="3EF595BD" w:rsidRPr="162E4D79">
        <w:rPr>
          <w:rStyle w:val="normaltextrun"/>
          <w:rFonts w:ascii="Calibri" w:hAnsi="Calibri" w:cs="Calibri"/>
          <w:lang w:val="en-US"/>
        </w:rPr>
        <w:t xml:space="preserve">some </w:t>
      </w:r>
      <w:r w:rsidRPr="162E4D79">
        <w:rPr>
          <w:rStyle w:val="normaltextrun"/>
          <w:rFonts w:ascii="Calibri" w:hAnsi="Calibri" w:cs="Calibri"/>
          <w:lang w:val="en-US"/>
        </w:rPr>
        <w:t xml:space="preserve">similarities in </w:t>
      </w:r>
      <w:r w:rsidR="4441663F" w:rsidRPr="162E4D79">
        <w:rPr>
          <w:rStyle w:val="normaltextrun"/>
          <w:rFonts w:ascii="Calibri" w:hAnsi="Calibri" w:cs="Calibri"/>
          <w:lang w:val="en-US"/>
        </w:rPr>
        <w:t xml:space="preserve">reasons for being concerned about </w:t>
      </w:r>
      <w:r w:rsidRPr="162E4D79">
        <w:rPr>
          <w:rStyle w:val="normaltextrun"/>
          <w:rFonts w:ascii="Calibri" w:hAnsi="Calibri" w:cs="Calibri"/>
          <w:lang w:val="en-US"/>
        </w:rPr>
        <w:t>disease</w:t>
      </w:r>
      <w:r w:rsidR="16A13650" w:rsidRPr="162E4D79">
        <w:rPr>
          <w:rStyle w:val="normaltextrun"/>
          <w:rFonts w:ascii="Calibri" w:hAnsi="Calibri" w:cs="Calibri"/>
          <w:lang w:val="en-US"/>
        </w:rPr>
        <w:t xml:space="preserve"> </w:t>
      </w:r>
      <w:r w:rsidRPr="162E4D79">
        <w:rPr>
          <w:rStyle w:val="normaltextrun"/>
          <w:rFonts w:ascii="Calibri" w:hAnsi="Calibri" w:cs="Calibri"/>
          <w:lang w:val="en-US"/>
        </w:rPr>
        <w:t>(Table 2), the measures taken to combat these concerns (Table 3)</w:t>
      </w:r>
      <w:r w:rsidR="56CD17D7" w:rsidRPr="162E4D79">
        <w:rPr>
          <w:rStyle w:val="normaltextrun"/>
          <w:rFonts w:ascii="Calibri" w:hAnsi="Calibri" w:cs="Calibri"/>
          <w:lang w:val="en-US"/>
        </w:rPr>
        <w:t xml:space="preserve"> </w:t>
      </w:r>
      <w:r w:rsidR="7C1B439B" w:rsidRPr="162E4D79">
        <w:rPr>
          <w:rStyle w:val="normaltextrun"/>
          <w:rFonts w:ascii="Calibri" w:hAnsi="Calibri" w:cs="Calibri"/>
          <w:lang w:val="en-US"/>
        </w:rPr>
        <w:t>differ between</w:t>
      </w:r>
      <w:r w:rsidR="71B20269" w:rsidRPr="162E4D79">
        <w:rPr>
          <w:rStyle w:val="normaltextrun"/>
          <w:rFonts w:ascii="Calibri" w:hAnsi="Calibri" w:cs="Calibri"/>
          <w:lang w:val="en-US"/>
        </w:rPr>
        <w:t xml:space="preserve"> </w:t>
      </w:r>
      <w:r w:rsidR="561D811D" w:rsidRPr="162E4D79">
        <w:rPr>
          <w:rStyle w:val="normaltextrun"/>
          <w:rFonts w:ascii="Calibri" w:hAnsi="Calibri" w:cs="Calibri"/>
          <w:lang w:val="en-US"/>
        </w:rPr>
        <w:t>dairy and beef cattle</w:t>
      </w:r>
      <w:r w:rsidR="1028EBD0" w:rsidRPr="162E4D79">
        <w:rPr>
          <w:rStyle w:val="normaltextrun"/>
          <w:rFonts w:ascii="Calibri" w:hAnsi="Calibri" w:cs="Calibri"/>
          <w:lang w:val="en-US"/>
        </w:rPr>
        <w:t>,</w:t>
      </w:r>
      <w:r w:rsidR="7C1B439B" w:rsidRPr="162E4D79">
        <w:rPr>
          <w:rStyle w:val="normaltextrun"/>
          <w:rFonts w:ascii="Calibri" w:hAnsi="Calibri" w:cs="Calibri"/>
          <w:lang w:val="en-US"/>
        </w:rPr>
        <w:t xml:space="preserve"> </w:t>
      </w:r>
      <w:r w:rsidR="797C27DB" w:rsidRPr="162E4D79">
        <w:rPr>
          <w:rStyle w:val="normaltextrun"/>
          <w:rFonts w:ascii="Calibri" w:hAnsi="Calibri" w:cs="Calibri"/>
          <w:lang w:val="en-US"/>
        </w:rPr>
        <w:t>seen</w:t>
      </w:r>
      <w:r w:rsidR="7C1B439B" w:rsidRPr="162E4D79">
        <w:rPr>
          <w:rStyle w:val="normaltextrun"/>
          <w:rFonts w:ascii="Calibri" w:hAnsi="Calibri" w:cs="Calibri"/>
          <w:lang w:val="en-US"/>
        </w:rPr>
        <w:t xml:space="preserve"> as functionally different </w:t>
      </w:r>
      <w:r w:rsidR="1EBA73DA" w:rsidRPr="162E4D79">
        <w:rPr>
          <w:rStyle w:val="normaltextrun"/>
          <w:rFonts w:ascii="Calibri" w:hAnsi="Calibri" w:cs="Calibri"/>
          <w:lang w:val="en-US"/>
        </w:rPr>
        <w:t xml:space="preserve">livestock groupings, </w:t>
      </w:r>
      <w:r w:rsidR="58C446E3" w:rsidRPr="162E4D79">
        <w:rPr>
          <w:rStyle w:val="normaltextrun"/>
          <w:rFonts w:ascii="Calibri" w:hAnsi="Calibri" w:cs="Calibri"/>
          <w:lang w:val="en-US"/>
        </w:rPr>
        <w:t>and thus treated differ</w:t>
      </w:r>
      <w:r w:rsidR="24E1D526" w:rsidRPr="162E4D79">
        <w:rPr>
          <w:rStyle w:val="normaltextrun"/>
          <w:rFonts w:ascii="Calibri" w:hAnsi="Calibri" w:cs="Calibri"/>
          <w:lang w:val="en-US"/>
        </w:rPr>
        <w:t>ent</w:t>
      </w:r>
      <w:r w:rsidR="58C446E3" w:rsidRPr="162E4D79">
        <w:rPr>
          <w:rStyle w:val="normaltextrun"/>
          <w:rFonts w:ascii="Calibri" w:hAnsi="Calibri" w:cs="Calibri"/>
          <w:lang w:val="en-US"/>
        </w:rPr>
        <w:t>ly with regard to BVD.</w:t>
      </w:r>
      <w:r w:rsidR="1838A761" w:rsidRPr="162E4D79">
        <w:rPr>
          <w:rStyle w:val="normaltextrun"/>
          <w:rFonts w:ascii="Calibri" w:hAnsi="Calibri" w:cs="Calibri"/>
          <w:lang w:val="en-US"/>
        </w:rPr>
        <w:t xml:space="preserve"> Herd hea</w:t>
      </w:r>
      <w:r w:rsidR="76581CEB" w:rsidRPr="162E4D79">
        <w:rPr>
          <w:rStyle w:val="normaltextrun"/>
          <w:rFonts w:ascii="Calibri" w:hAnsi="Calibri" w:cs="Calibri"/>
          <w:lang w:val="en-US"/>
        </w:rPr>
        <w:t>l</w:t>
      </w:r>
      <w:r w:rsidR="1838A761" w:rsidRPr="162E4D79">
        <w:rPr>
          <w:rStyle w:val="normaltextrun"/>
          <w:rFonts w:ascii="Calibri" w:hAnsi="Calibri" w:cs="Calibri"/>
          <w:lang w:val="en-US"/>
        </w:rPr>
        <w:t>th plans</w:t>
      </w:r>
      <w:r w:rsidR="46ECF0E3" w:rsidRPr="162E4D79">
        <w:rPr>
          <w:rStyle w:val="normaltextrun"/>
          <w:rFonts w:ascii="Calibri" w:hAnsi="Calibri" w:cs="Calibri"/>
          <w:lang w:val="en-US"/>
        </w:rPr>
        <w:t>, double fencing</w:t>
      </w:r>
      <w:r w:rsidR="1838A761" w:rsidRPr="162E4D79">
        <w:rPr>
          <w:rStyle w:val="normaltextrun"/>
          <w:rFonts w:ascii="Calibri" w:hAnsi="Calibri" w:cs="Calibri"/>
          <w:lang w:val="en-US"/>
        </w:rPr>
        <w:t xml:space="preserve"> and laboratory testing are </w:t>
      </w:r>
      <w:r w:rsidR="70DB1F52" w:rsidRPr="162E4D79">
        <w:rPr>
          <w:rStyle w:val="normaltextrun"/>
          <w:rFonts w:ascii="Calibri" w:hAnsi="Calibri" w:cs="Calibri"/>
          <w:lang w:val="en-US"/>
        </w:rPr>
        <w:t xml:space="preserve">used </w:t>
      </w:r>
      <w:r w:rsidR="1838A761" w:rsidRPr="162E4D79">
        <w:rPr>
          <w:rStyle w:val="normaltextrun"/>
          <w:rFonts w:ascii="Calibri" w:hAnsi="Calibri" w:cs="Calibri"/>
          <w:lang w:val="en-US"/>
        </w:rPr>
        <w:t xml:space="preserve">much more </w:t>
      </w:r>
      <w:r w:rsidR="1926AC4D" w:rsidRPr="162E4D79">
        <w:rPr>
          <w:rStyle w:val="normaltextrun"/>
          <w:rFonts w:ascii="Calibri" w:hAnsi="Calibri" w:cs="Calibri"/>
          <w:lang w:val="en-US"/>
        </w:rPr>
        <w:t>frequently</w:t>
      </w:r>
      <w:r w:rsidR="1838A761" w:rsidRPr="162E4D79">
        <w:rPr>
          <w:rStyle w:val="normaltextrun"/>
          <w:rFonts w:ascii="Calibri" w:hAnsi="Calibri" w:cs="Calibri"/>
          <w:lang w:val="en-US"/>
        </w:rPr>
        <w:t xml:space="preserve"> for dairy than for beef cattle</w:t>
      </w:r>
      <w:r w:rsidR="7BABA3C2" w:rsidRPr="162E4D79">
        <w:rPr>
          <w:rStyle w:val="normaltextrun"/>
          <w:rFonts w:ascii="Calibri" w:hAnsi="Calibri" w:cs="Calibri"/>
          <w:lang w:val="en-US"/>
        </w:rPr>
        <w:t>, while quarantining of newly acquired stock is more impor</w:t>
      </w:r>
      <w:r w:rsidR="05DD95A4" w:rsidRPr="162E4D79">
        <w:rPr>
          <w:rStyle w:val="normaltextrun"/>
          <w:rFonts w:ascii="Calibri" w:hAnsi="Calibri" w:cs="Calibri"/>
          <w:lang w:val="en-US"/>
        </w:rPr>
        <w:t>t</w:t>
      </w:r>
      <w:r w:rsidR="7BABA3C2" w:rsidRPr="162E4D79">
        <w:rPr>
          <w:rStyle w:val="normaltextrun"/>
          <w:rFonts w:ascii="Calibri" w:hAnsi="Calibri" w:cs="Calibri"/>
          <w:lang w:val="en-US"/>
        </w:rPr>
        <w:t>ant for farmers of beef cattle</w:t>
      </w:r>
      <w:r w:rsidR="1838A761" w:rsidRPr="162E4D79">
        <w:rPr>
          <w:rStyle w:val="normaltextrun"/>
          <w:rFonts w:ascii="Calibri" w:hAnsi="Calibri" w:cs="Calibri"/>
          <w:lang w:val="en-US"/>
        </w:rPr>
        <w:t>.</w:t>
      </w:r>
    </w:p>
    <w:p w14:paraId="295D81D4" w14:textId="34E5D4F2" w:rsidR="00606B02" w:rsidRDefault="00606B02" w:rsidP="00426E0D">
      <w:pPr>
        <w:pStyle w:val="paragraph"/>
        <w:spacing w:before="0" w:beforeAutospacing="0" w:after="0" w:afterAutospacing="0"/>
        <w:rPr>
          <w:rStyle w:val="normaltextrun"/>
          <w:rFonts w:ascii="Calibri" w:hAnsi="Calibri" w:cs="Calibri"/>
          <w:b/>
          <w:bCs/>
          <w:sz w:val="20"/>
          <w:szCs w:val="20"/>
          <w:lang w:val="en-US"/>
        </w:rPr>
      </w:pPr>
    </w:p>
    <w:p w14:paraId="7CAE5624" w14:textId="69648C85" w:rsidR="5D566371" w:rsidRDefault="11973B99" w:rsidP="78EDAA6F">
      <w:pPr>
        <w:rPr>
          <w:rStyle w:val="normaltextrun"/>
          <w:rFonts w:ascii="Calibri" w:hAnsi="Calibri" w:cs="Calibri"/>
          <w:b/>
          <w:bCs/>
          <w:sz w:val="20"/>
          <w:szCs w:val="20"/>
          <w:lang w:val="en-US"/>
        </w:rPr>
      </w:pPr>
      <w:r w:rsidRPr="7662C78E">
        <w:rPr>
          <w:rStyle w:val="normaltextrun"/>
          <w:rFonts w:ascii="Calibri" w:hAnsi="Calibri" w:cs="Calibri"/>
          <w:b/>
          <w:bCs/>
          <w:sz w:val="20"/>
          <w:szCs w:val="20"/>
          <w:lang w:val="en-US"/>
        </w:rPr>
        <w:t xml:space="preserve">TABLE </w:t>
      </w:r>
      <w:r w:rsidR="6DF2F2F3" w:rsidRPr="7662C78E">
        <w:rPr>
          <w:rStyle w:val="normaltextrun"/>
          <w:rFonts w:ascii="Calibri" w:hAnsi="Calibri" w:cs="Calibri"/>
          <w:b/>
          <w:bCs/>
          <w:sz w:val="20"/>
          <w:szCs w:val="20"/>
          <w:lang w:val="en-US"/>
        </w:rPr>
        <w:t>2</w:t>
      </w:r>
      <w:r w:rsidR="575B1668" w:rsidRPr="7662C78E">
        <w:rPr>
          <w:rStyle w:val="normaltextrun"/>
          <w:rFonts w:ascii="Calibri" w:hAnsi="Calibri" w:cs="Calibri"/>
          <w:b/>
          <w:bCs/>
          <w:sz w:val="20"/>
          <w:szCs w:val="20"/>
          <w:lang w:val="en-US"/>
        </w:rPr>
        <w:t xml:space="preserve">: FARMERS’ REASONS FOR BEING CONCERNED ABOUT DISEASE IN DIFFERENT LIVESTOCK </w:t>
      </w:r>
      <w:r w:rsidR="5FBDB86D" w:rsidRPr="7662C78E">
        <w:rPr>
          <w:rStyle w:val="normaltextrun"/>
          <w:rFonts w:ascii="Calibri" w:hAnsi="Calibri" w:cs="Calibri"/>
          <w:b/>
          <w:bCs/>
          <w:sz w:val="20"/>
          <w:szCs w:val="20"/>
          <w:lang w:val="en-US"/>
        </w:rPr>
        <w:t>TYPES (</w:t>
      </w:r>
      <w:r w:rsidR="575B1668" w:rsidRPr="7662C78E">
        <w:rPr>
          <w:rFonts w:ascii="Calibri" w:eastAsia="Calibri" w:hAnsi="Calibri" w:cs="Calibri"/>
          <w:i/>
          <w:iCs/>
          <w:sz w:val="21"/>
          <w:szCs w:val="21"/>
          <w:lang w:val="en-US"/>
        </w:rPr>
        <w:t>Values in the table are given as frequency counts and</w:t>
      </w:r>
      <w:r w:rsidR="6EEB979C" w:rsidRPr="7662C78E">
        <w:rPr>
          <w:rFonts w:ascii="Calibri" w:eastAsia="Calibri" w:hAnsi="Calibri" w:cs="Calibri"/>
          <w:i/>
          <w:iCs/>
          <w:sz w:val="21"/>
          <w:szCs w:val="21"/>
          <w:lang w:val="en-US"/>
        </w:rPr>
        <w:t>, in brackets,</w:t>
      </w:r>
      <w:r w:rsidR="575B1668" w:rsidRPr="7662C78E">
        <w:rPr>
          <w:rFonts w:ascii="Calibri" w:eastAsia="Calibri" w:hAnsi="Calibri" w:cs="Calibri"/>
          <w:i/>
          <w:iCs/>
          <w:sz w:val="21"/>
          <w:szCs w:val="21"/>
          <w:lang w:val="en-US"/>
        </w:rPr>
        <w:t xml:space="preserve"> percentages of the total number of responses. </w:t>
      </w:r>
      <w:r w:rsidR="75C06F0B" w:rsidRPr="7662C78E">
        <w:rPr>
          <w:rFonts w:ascii="Calibri" w:eastAsia="Calibri" w:hAnsi="Calibri" w:cs="Calibri"/>
          <w:i/>
          <w:iCs/>
          <w:sz w:val="21"/>
          <w:szCs w:val="21"/>
          <w:lang w:val="en-US"/>
        </w:rPr>
        <w:t xml:space="preserve">Respondents </w:t>
      </w:r>
      <w:r w:rsidR="1FD6CAE0" w:rsidRPr="7662C78E">
        <w:rPr>
          <w:rFonts w:ascii="Calibri" w:eastAsia="Calibri" w:hAnsi="Calibri" w:cs="Calibri"/>
          <w:i/>
          <w:iCs/>
          <w:sz w:val="21"/>
          <w:szCs w:val="21"/>
          <w:lang w:val="en-US"/>
        </w:rPr>
        <w:t>i</w:t>
      </w:r>
      <w:r w:rsidR="46693B58" w:rsidRPr="7662C78E">
        <w:rPr>
          <w:rFonts w:ascii="Calibri" w:eastAsia="Calibri" w:hAnsi="Calibri" w:cs="Calibri"/>
          <w:i/>
          <w:iCs/>
          <w:sz w:val="21"/>
          <w:szCs w:val="21"/>
          <w:lang w:val="en-US"/>
        </w:rPr>
        <w:t xml:space="preserve">ndicated </w:t>
      </w:r>
      <w:r w:rsidR="5CD491DE" w:rsidRPr="7662C78E">
        <w:rPr>
          <w:rFonts w:ascii="Calibri" w:eastAsia="Calibri" w:hAnsi="Calibri" w:cs="Calibri"/>
          <w:i/>
          <w:iCs/>
          <w:sz w:val="21"/>
          <w:szCs w:val="21"/>
          <w:lang w:val="en-US"/>
        </w:rPr>
        <w:t>up to</w:t>
      </w:r>
      <w:r w:rsidR="46693B58" w:rsidRPr="7662C78E">
        <w:rPr>
          <w:rFonts w:ascii="Calibri" w:eastAsia="Calibri" w:hAnsi="Calibri" w:cs="Calibri"/>
          <w:i/>
          <w:iCs/>
          <w:sz w:val="21"/>
          <w:szCs w:val="21"/>
          <w:lang w:val="en-US"/>
        </w:rPr>
        <w:t xml:space="preserve"> 3</w:t>
      </w:r>
      <w:r w:rsidR="451F793C" w:rsidRPr="7662C78E">
        <w:rPr>
          <w:rFonts w:ascii="Calibri" w:eastAsia="Calibri" w:hAnsi="Calibri" w:cs="Calibri"/>
          <w:i/>
          <w:iCs/>
          <w:sz w:val="21"/>
          <w:szCs w:val="21"/>
          <w:lang w:val="en-US"/>
        </w:rPr>
        <w:t xml:space="preserve"> top</w:t>
      </w:r>
      <w:r w:rsidR="46693B58" w:rsidRPr="7662C78E">
        <w:rPr>
          <w:rFonts w:ascii="Calibri" w:eastAsia="Calibri" w:hAnsi="Calibri" w:cs="Calibri"/>
          <w:i/>
          <w:iCs/>
          <w:sz w:val="21"/>
          <w:szCs w:val="21"/>
          <w:lang w:val="en-US"/>
        </w:rPr>
        <w:t xml:space="preserve"> concerns</w:t>
      </w:r>
      <w:r w:rsidR="6C3F6B37" w:rsidRPr="7662C78E">
        <w:rPr>
          <w:rFonts w:ascii="Calibri" w:eastAsia="Calibri" w:hAnsi="Calibri" w:cs="Calibri"/>
          <w:i/>
          <w:iCs/>
          <w:sz w:val="21"/>
          <w:szCs w:val="21"/>
          <w:lang w:val="en-US"/>
        </w:rPr>
        <w:t xml:space="preserve"> for each livestock type kept.</w:t>
      </w:r>
      <w:r w:rsidR="75C06F0B" w:rsidRPr="7662C78E">
        <w:rPr>
          <w:rFonts w:ascii="Calibri" w:eastAsia="Calibri" w:hAnsi="Calibri" w:cs="Calibri"/>
          <w:i/>
          <w:iCs/>
          <w:sz w:val="21"/>
          <w:szCs w:val="21"/>
          <w:lang w:val="en-US"/>
        </w:rPr>
        <w:t xml:space="preserve"> </w:t>
      </w:r>
      <w:r w:rsidR="575B1668" w:rsidRPr="7662C78E">
        <w:rPr>
          <w:rFonts w:ascii="Calibri" w:eastAsia="Calibri" w:hAnsi="Calibri" w:cs="Calibri"/>
          <w:i/>
          <w:iCs/>
          <w:sz w:val="21"/>
          <w:szCs w:val="21"/>
          <w:lang w:val="en-US"/>
        </w:rPr>
        <w:t>Percentages do not add up to 100% due to rounding.)</w:t>
      </w:r>
      <w:r w:rsidR="575B1668" w:rsidRPr="7662C78E">
        <w:rPr>
          <w:rFonts w:ascii="Calibri" w:eastAsia="Calibri" w:hAnsi="Calibri" w:cs="Calibri"/>
          <w:sz w:val="21"/>
          <w:szCs w:val="21"/>
          <w:lang w:val="en-US"/>
        </w:rPr>
        <w:t> </w:t>
      </w:r>
    </w:p>
    <w:tbl>
      <w:tblPr>
        <w:tblStyle w:val="TableGrid"/>
        <w:tblW w:w="0" w:type="auto"/>
        <w:tblLayout w:type="fixed"/>
        <w:tblLook w:val="04A0" w:firstRow="1" w:lastRow="0" w:firstColumn="1" w:lastColumn="0" w:noHBand="0" w:noVBand="1"/>
      </w:tblPr>
      <w:tblGrid>
        <w:gridCol w:w="5235"/>
        <w:gridCol w:w="1275"/>
        <w:gridCol w:w="1380"/>
        <w:gridCol w:w="1238"/>
      </w:tblGrid>
      <w:tr w:rsidR="7662C78E" w14:paraId="4FDC6E31" w14:textId="77777777" w:rsidTr="162E4D79">
        <w:trPr>
          <w:trHeight w:val="585"/>
        </w:trPr>
        <w:tc>
          <w:tcPr>
            <w:tcW w:w="5235" w:type="dxa"/>
            <w:vAlign w:val="center"/>
          </w:tcPr>
          <w:p w14:paraId="1FFBCFB7" w14:textId="4076A96E" w:rsidR="7662C78E" w:rsidRDefault="7662C78E" w:rsidP="7662C78E">
            <w:pPr>
              <w:jc w:val="center"/>
              <w:rPr>
                <w:rFonts w:ascii="Calibri" w:eastAsia="Calibri" w:hAnsi="Calibri" w:cs="Calibri"/>
              </w:rPr>
            </w:pPr>
          </w:p>
        </w:tc>
        <w:tc>
          <w:tcPr>
            <w:tcW w:w="1275" w:type="dxa"/>
            <w:tcBorders>
              <w:top w:val="single" w:sz="4" w:space="0" w:color="000000" w:themeColor="text1"/>
              <w:bottom w:val="single" w:sz="8" w:space="0" w:color="000000" w:themeColor="text1"/>
              <w:right w:val="single" w:sz="8" w:space="0" w:color="000000" w:themeColor="text1"/>
            </w:tcBorders>
            <w:vAlign w:val="center"/>
          </w:tcPr>
          <w:p w14:paraId="13AB690E" w14:textId="2A5E14D3" w:rsidR="7662C78E" w:rsidRPr="0040483F" w:rsidRDefault="26A49711" w:rsidP="162E4D79">
            <w:pPr>
              <w:jc w:val="center"/>
              <w:rPr>
                <w:rFonts w:ascii="Calibri" w:eastAsia="Calibri" w:hAnsi="Calibri" w:cs="Calibri"/>
              </w:rPr>
            </w:pPr>
            <w:r w:rsidRPr="0040483F">
              <w:rPr>
                <w:rFonts w:ascii="Calibri" w:eastAsia="Calibri" w:hAnsi="Calibri" w:cs="Calibri"/>
                <w:b/>
                <w:bCs/>
              </w:rPr>
              <w:t xml:space="preserve">Beef </w:t>
            </w:r>
            <w:r w:rsidR="5C94AB7C" w:rsidRPr="0040483F">
              <w:br/>
            </w:r>
            <w:r w:rsidRPr="0040483F">
              <w:rPr>
                <w:rFonts w:ascii="Calibri" w:eastAsia="Calibri" w:hAnsi="Calibri" w:cs="Calibri"/>
                <w:b/>
                <w:bCs/>
              </w:rPr>
              <w:t>(n= 26)</w:t>
            </w:r>
            <w:r w:rsidRPr="0040483F">
              <w:rPr>
                <w:rFonts w:ascii="Calibri" w:eastAsia="Calibri" w:hAnsi="Calibri" w:cs="Calibri"/>
              </w:rPr>
              <w:t xml:space="preserve"> </w:t>
            </w:r>
          </w:p>
        </w:tc>
        <w:tc>
          <w:tcPr>
            <w:tcW w:w="1380" w:type="dxa"/>
            <w:tcBorders>
              <w:top w:val="single" w:sz="4" w:space="0" w:color="000000" w:themeColor="text1"/>
              <w:left w:val="single" w:sz="8" w:space="0" w:color="000000" w:themeColor="text1"/>
              <w:bottom w:val="single" w:sz="8" w:space="0" w:color="000000" w:themeColor="text1"/>
              <w:right w:val="single" w:sz="8" w:space="0" w:color="000000" w:themeColor="text1"/>
            </w:tcBorders>
            <w:vAlign w:val="center"/>
          </w:tcPr>
          <w:p w14:paraId="7FDC057C" w14:textId="401A2550" w:rsidR="7662C78E" w:rsidRPr="0040483F" w:rsidRDefault="26A49711" w:rsidP="162E4D79">
            <w:pPr>
              <w:jc w:val="center"/>
              <w:rPr>
                <w:rFonts w:ascii="Calibri" w:eastAsia="Calibri" w:hAnsi="Calibri" w:cs="Calibri"/>
              </w:rPr>
            </w:pPr>
            <w:r w:rsidRPr="0040483F">
              <w:rPr>
                <w:rFonts w:ascii="Calibri" w:eastAsia="Calibri" w:hAnsi="Calibri" w:cs="Calibri"/>
                <w:b/>
                <w:bCs/>
              </w:rPr>
              <w:t>Dairy</w:t>
            </w:r>
            <w:r w:rsidR="5C94AB7C" w:rsidRPr="0040483F">
              <w:br/>
            </w:r>
            <w:r w:rsidRPr="0040483F">
              <w:rPr>
                <w:rFonts w:ascii="Calibri" w:eastAsia="Calibri" w:hAnsi="Calibri" w:cs="Calibri"/>
                <w:b/>
                <w:bCs/>
              </w:rPr>
              <w:t xml:space="preserve"> (n= 17)</w:t>
            </w:r>
            <w:r w:rsidRPr="0040483F">
              <w:rPr>
                <w:rFonts w:ascii="Calibri" w:eastAsia="Calibri" w:hAnsi="Calibri" w:cs="Calibri"/>
              </w:rPr>
              <w:t xml:space="preserve"> </w:t>
            </w:r>
          </w:p>
        </w:tc>
        <w:tc>
          <w:tcPr>
            <w:tcW w:w="1238"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6C2AB838" w14:textId="0D7C7F94" w:rsidR="7662C78E" w:rsidRPr="0040483F" w:rsidRDefault="26A49711" w:rsidP="162E4D79">
            <w:pPr>
              <w:jc w:val="center"/>
              <w:rPr>
                <w:rFonts w:ascii="Calibri" w:eastAsia="Calibri" w:hAnsi="Calibri" w:cs="Calibri"/>
              </w:rPr>
            </w:pPr>
            <w:r w:rsidRPr="0040483F">
              <w:rPr>
                <w:rFonts w:ascii="Calibri" w:eastAsia="Calibri" w:hAnsi="Calibri" w:cs="Calibri"/>
                <w:b/>
                <w:bCs/>
              </w:rPr>
              <w:t>Sheep</w:t>
            </w:r>
            <w:r w:rsidR="5C94AB7C" w:rsidRPr="0040483F">
              <w:br/>
            </w:r>
            <w:r w:rsidRPr="0040483F">
              <w:rPr>
                <w:rFonts w:ascii="Calibri" w:eastAsia="Calibri" w:hAnsi="Calibri" w:cs="Calibri"/>
                <w:b/>
                <w:bCs/>
              </w:rPr>
              <w:t xml:space="preserve"> (n = 28)</w:t>
            </w:r>
            <w:r w:rsidRPr="0040483F">
              <w:rPr>
                <w:rFonts w:ascii="Calibri" w:eastAsia="Calibri" w:hAnsi="Calibri" w:cs="Calibri"/>
              </w:rPr>
              <w:t xml:space="preserve"> </w:t>
            </w:r>
          </w:p>
        </w:tc>
      </w:tr>
      <w:tr w:rsidR="7662C78E" w14:paraId="034A8781" w14:textId="77777777" w:rsidTr="162E4D79">
        <w:trPr>
          <w:trHeight w:val="300"/>
        </w:trPr>
        <w:tc>
          <w:tcPr>
            <w:tcW w:w="5235" w:type="dxa"/>
            <w:vAlign w:val="center"/>
          </w:tcPr>
          <w:p w14:paraId="5A8249E6" w14:textId="28EE4860" w:rsidR="7662C78E" w:rsidRDefault="0972661E" w:rsidP="7662C78E">
            <w:r w:rsidRPr="7638A705">
              <w:rPr>
                <w:rFonts w:ascii="Calibri" w:eastAsia="Calibri" w:hAnsi="Calibri" w:cs="Calibri"/>
              </w:rPr>
              <w:t xml:space="preserve">Financial losses incurred </w:t>
            </w:r>
            <w:r w:rsidR="7144BF27" w:rsidRPr="7638A705">
              <w:rPr>
                <w:rFonts w:ascii="Calibri" w:eastAsia="Calibri" w:hAnsi="Calibri" w:cs="Calibri"/>
              </w:rPr>
              <w:t>(</w:t>
            </w:r>
            <w:r w:rsidR="4E0874F2" w:rsidRPr="7638A705">
              <w:rPr>
                <w:rFonts w:ascii="Calibri" w:eastAsia="Calibri" w:hAnsi="Calibri" w:cs="Calibri"/>
              </w:rPr>
              <w:t>e.g.</w:t>
            </w:r>
            <w:r w:rsidR="39C184BB" w:rsidRPr="7638A705">
              <w:rPr>
                <w:rFonts w:ascii="Calibri" w:eastAsia="Calibri" w:hAnsi="Calibri" w:cs="Calibri"/>
              </w:rPr>
              <w:t>,</w:t>
            </w:r>
            <w:r w:rsidR="4E0874F2" w:rsidRPr="7638A705">
              <w:rPr>
                <w:rFonts w:ascii="Calibri" w:eastAsia="Calibri" w:hAnsi="Calibri" w:cs="Calibri"/>
              </w:rPr>
              <w:t xml:space="preserve"> costs incurred from having the disease</w:t>
            </w:r>
            <w:r w:rsidR="0E34EC3E" w:rsidRPr="7638A705">
              <w:rPr>
                <w:rFonts w:ascii="Calibri" w:eastAsia="Calibri" w:hAnsi="Calibri" w:cs="Calibri"/>
              </w:rPr>
              <w:t>)</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66F14578" w14:textId="47FD5A9F" w:rsidR="7662C78E" w:rsidRPr="0040483F" w:rsidRDefault="7662C78E" w:rsidP="7662C78E">
            <w:pPr>
              <w:jc w:val="center"/>
              <w:rPr>
                <w:rFonts w:ascii="Calibri" w:eastAsia="Calibri" w:hAnsi="Calibri" w:cs="Calibri"/>
              </w:rPr>
            </w:pPr>
            <w:r w:rsidRPr="0040483F">
              <w:rPr>
                <w:rFonts w:ascii="Calibri" w:eastAsia="Calibri" w:hAnsi="Calibri" w:cs="Calibri"/>
              </w:rPr>
              <w:t>19</w:t>
            </w:r>
            <w:r w:rsidR="1509B1C5" w:rsidRPr="0040483F">
              <w:rPr>
                <w:rFonts w:ascii="Calibri" w:eastAsia="Calibri" w:hAnsi="Calibri" w:cs="Calibri"/>
              </w:rPr>
              <w:t xml:space="preserve"> (73.1)</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DBE916" w14:textId="20103240" w:rsidR="7662C78E" w:rsidRPr="0040483F" w:rsidRDefault="7662C78E" w:rsidP="7662C78E">
            <w:pPr>
              <w:jc w:val="center"/>
            </w:pPr>
            <w:r w:rsidRPr="0040483F">
              <w:rPr>
                <w:rFonts w:ascii="Calibri" w:eastAsia="Calibri" w:hAnsi="Calibri" w:cs="Calibri"/>
              </w:rPr>
              <w:t>15</w:t>
            </w:r>
            <w:r w:rsidR="44BD9FCD" w:rsidRPr="0040483F">
              <w:rPr>
                <w:rFonts w:ascii="Calibri" w:eastAsia="Calibri" w:hAnsi="Calibri" w:cs="Calibri"/>
              </w:rPr>
              <w:t xml:space="preserve"> (88.2)</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2664A9E7" w14:textId="3881A847" w:rsidR="7662C78E" w:rsidRPr="0040483F" w:rsidRDefault="7662C78E" w:rsidP="7662C78E">
            <w:pPr>
              <w:jc w:val="center"/>
            </w:pPr>
            <w:r w:rsidRPr="0040483F">
              <w:rPr>
                <w:rFonts w:ascii="Calibri" w:eastAsia="Calibri" w:hAnsi="Calibri" w:cs="Calibri"/>
              </w:rPr>
              <w:t>24</w:t>
            </w:r>
            <w:r w:rsidR="5C8A5C6E" w:rsidRPr="0040483F">
              <w:rPr>
                <w:rFonts w:ascii="Calibri" w:eastAsia="Calibri" w:hAnsi="Calibri" w:cs="Calibri"/>
              </w:rPr>
              <w:t xml:space="preserve"> (85.7)</w:t>
            </w:r>
          </w:p>
        </w:tc>
      </w:tr>
      <w:tr w:rsidR="7662C78E" w14:paraId="3D0BF2E3" w14:textId="77777777" w:rsidTr="162E4D79">
        <w:trPr>
          <w:trHeight w:val="300"/>
        </w:trPr>
        <w:tc>
          <w:tcPr>
            <w:tcW w:w="5235" w:type="dxa"/>
            <w:vAlign w:val="center"/>
          </w:tcPr>
          <w:p w14:paraId="2089BD8C" w14:textId="2CF9358A" w:rsidR="7662C78E" w:rsidRDefault="0972661E" w:rsidP="7662C78E">
            <w:r w:rsidRPr="7638A705">
              <w:rPr>
                <w:rFonts w:ascii="Calibri" w:eastAsia="Calibri" w:hAnsi="Calibri" w:cs="Calibri"/>
              </w:rPr>
              <w:t xml:space="preserve">Cost of prevention/management </w:t>
            </w:r>
            <w:r w:rsidR="50481B09" w:rsidRPr="7638A705">
              <w:rPr>
                <w:rFonts w:ascii="Calibri" w:eastAsia="Calibri" w:hAnsi="Calibri" w:cs="Calibri"/>
              </w:rPr>
              <w:t>(</w:t>
            </w:r>
            <w:r w:rsidR="4E0874F2" w:rsidRPr="7638A705">
              <w:rPr>
                <w:rFonts w:ascii="Calibri" w:eastAsia="Calibri" w:hAnsi="Calibri" w:cs="Calibri"/>
              </w:rPr>
              <w:t>e.g.</w:t>
            </w:r>
            <w:r w:rsidR="1F955696" w:rsidRPr="7638A705">
              <w:rPr>
                <w:rFonts w:ascii="Calibri" w:eastAsia="Calibri" w:hAnsi="Calibri" w:cs="Calibri"/>
              </w:rPr>
              <w:t>,</w:t>
            </w:r>
            <w:r w:rsidR="4E0874F2" w:rsidRPr="7638A705">
              <w:rPr>
                <w:rFonts w:ascii="Calibri" w:eastAsia="Calibri" w:hAnsi="Calibri" w:cs="Calibri"/>
              </w:rPr>
              <w:t xml:space="preserve"> vets or vaccination</w:t>
            </w:r>
            <w:r w:rsidR="599528BE" w:rsidRPr="7638A705">
              <w:rPr>
                <w:rFonts w:ascii="Calibri" w:eastAsia="Calibri" w:hAnsi="Calibri" w:cs="Calibri"/>
              </w:rPr>
              <w:t xml:space="preserve"> costs)</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6D75EF77" w14:textId="5FED141C" w:rsidR="7662C78E" w:rsidRDefault="7662C78E" w:rsidP="7662C78E">
            <w:pPr>
              <w:jc w:val="center"/>
              <w:rPr>
                <w:rFonts w:ascii="Calibri" w:eastAsia="Calibri" w:hAnsi="Calibri" w:cs="Calibri"/>
              </w:rPr>
            </w:pPr>
            <w:r w:rsidRPr="7662C78E">
              <w:rPr>
                <w:rFonts w:ascii="Calibri" w:eastAsia="Calibri" w:hAnsi="Calibri" w:cs="Calibri"/>
              </w:rPr>
              <w:t>12</w:t>
            </w:r>
            <w:r w:rsidR="4CEE9CA8" w:rsidRPr="7662C78E">
              <w:rPr>
                <w:rFonts w:ascii="Calibri" w:eastAsia="Calibri" w:hAnsi="Calibri" w:cs="Calibri"/>
              </w:rPr>
              <w:t xml:space="preserve"> (46.2)</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7FC798" w14:textId="629E8488" w:rsidR="7662C78E" w:rsidRDefault="7662C78E" w:rsidP="7662C78E">
            <w:pPr>
              <w:jc w:val="center"/>
            </w:pPr>
            <w:r w:rsidRPr="7662C78E">
              <w:rPr>
                <w:rFonts w:ascii="Calibri" w:eastAsia="Calibri" w:hAnsi="Calibri" w:cs="Calibri"/>
              </w:rPr>
              <w:t>7</w:t>
            </w:r>
            <w:r w:rsidR="481BAA8A" w:rsidRPr="7662C78E">
              <w:rPr>
                <w:rFonts w:ascii="Calibri" w:eastAsia="Calibri" w:hAnsi="Calibri" w:cs="Calibri"/>
              </w:rPr>
              <w:t xml:space="preserve"> (41.2)</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A2ED007" w14:textId="301E6B6B" w:rsidR="7662C78E" w:rsidRDefault="7662C78E" w:rsidP="7662C78E">
            <w:pPr>
              <w:jc w:val="center"/>
            </w:pPr>
            <w:r w:rsidRPr="7662C78E">
              <w:rPr>
                <w:rFonts w:ascii="Calibri" w:eastAsia="Calibri" w:hAnsi="Calibri" w:cs="Calibri"/>
              </w:rPr>
              <w:t>15</w:t>
            </w:r>
            <w:r w:rsidR="4E026A8E" w:rsidRPr="7662C78E">
              <w:rPr>
                <w:rFonts w:ascii="Calibri" w:eastAsia="Calibri" w:hAnsi="Calibri" w:cs="Calibri"/>
              </w:rPr>
              <w:t xml:space="preserve"> (53.6)</w:t>
            </w:r>
          </w:p>
        </w:tc>
      </w:tr>
      <w:tr w:rsidR="7662C78E" w14:paraId="65696EB6" w14:textId="77777777" w:rsidTr="162E4D79">
        <w:trPr>
          <w:trHeight w:val="300"/>
        </w:trPr>
        <w:tc>
          <w:tcPr>
            <w:tcW w:w="5235" w:type="dxa"/>
            <w:vAlign w:val="center"/>
          </w:tcPr>
          <w:p w14:paraId="2570BFB9" w14:textId="34992219" w:rsidR="7662C78E" w:rsidRDefault="7662C78E" w:rsidP="7662C78E">
            <w:r w:rsidRPr="7662C78E">
              <w:rPr>
                <w:rFonts w:ascii="Calibri" w:eastAsia="Calibri" w:hAnsi="Calibri" w:cs="Calibri"/>
              </w:rPr>
              <w:t xml:space="preserve">Time and effort of management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358151AF" w14:textId="30669967" w:rsidR="7662C78E" w:rsidRDefault="7662C78E" w:rsidP="7662C78E">
            <w:pPr>
              <w:jc w:val="center"/>
              <w:rPr>
                <w:rFonts w:ascii="Calibri" w:eastAsia="Calibri" w:hAnsi="Calibri" w:cs="Calibri"/>
              </w:rPr>
            </w:pPr>
            <w:r w:rsidRPr="7662C78E">
              <w:rPr>
                <w:rFonts w:ascii="Calibri" w:eastAsia="Calibri" w:hAnsi="Calibri" w:cs="Calibri"/>
              </w:rPr>
              <w:t>10</w:t>
            </w:r>
            <w:r w:rsidR="3B1CA1AA" w:rsidRPr="7662C78E">
              <w:rPr>
                <w:rFonts w:ascii="Calibri" w:eastAsia="Calibri" w:hAnsi="Calibri" w:cs="Calibri"/>
              </w:rPr>
              <w:t xml:space="preserve"> (38.5)</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A94B4E" w14:textId="759276FC" w:rsidR="7662C78E" w:rsidRDefault="7662C78E" w:rsidP="7662C78E">
            <w:pPr>
              <w:jc w:val="center"/>
            </w:pPr>
            <w:r w:rsidRPr="7662C78E">
              <w:rPr>
                <w:rFonts w:ascii="Calibri" w:eastAsia="Calibri" w:hAnsi="Calibri" w:cs="Calibri"/>
              </w:rPr>
              <w:t>5</w:t>
            </w:r>
            <w:r w:rsidR="1D989513" w:rsidRPr="7662C78E">
              <w:rPr>
                <w:rFonts w:ascii="Calibri" w:eastAsia="Calibri" w:hAnsi="Calibri" w:cs="Calibri"/>
              </w:rPr>
              <w:t xml:space="preserve"> (29.4)</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37EEF1F5" w14:textId="620C04D2" w:rsidR="7662C78E" w:rsidRDefault="7662C78E" w:rsidP="7662C78E">
            <w:pPr>
              <w:jc w:val="center"/>
            </w:pPr>
            <w:r w:rsidRPr="7662C78E">
              <w:rPr>
                <w:rFonts w:ascii="Calibri" w:eastAsia="Calibri" w:hAnsi="Calibri" w:cs="Calibri"/>
              </w:rPr>
              <w:t>13</w:t>
            </w:r>
            <w:r w:rsidR="2C493258" w:rsidRPr="7662C78E">
              <w:rPr>
                <w:rFonts w:ascii="Calibri" w:eastAsia="Calibri" w:hAnsi="Calibri" w:cs="Calibri"/>
              </w:rPr>
              <w:t xml:space="preserve"> (46.4)</w:t>
            </w:r>
          </w:p>
        </w:tc>
      </w:tr>
      <w:tr w:rsidR="7662C78E" w14:paraId="51DDDB13" w14:textId="77777777" w:rsidTr="162E4D79">
        <w:trPr>
          <w:trHeight w:val="300"/>
        </w:trPr>
        <w:tc>
          <w:tcPr>
            <w:tcW w:w="5235" w:type="dxa"/>
            <w:vAlign w:val="center"/>
          </w:tcPr>
          <w:p w14:paraId="5BACEEFE" w14:textId="6EAECF81" w:rsidR="7662C78E" w:rsidRDefault="7662C78E" w:rsidP="7662C78E">
            <w:r w:rsidRPr="7662C78E">
              <w:rPr>
                <w:rFonts w:ascii="Calibri" w:eastAsia="Calibri" w:hAnsi="Calibri" w:cs="Calibri"/>
              </w:rPr>
              <w:t xml:space="preserve">Personal concerns over animal welfare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61915138" w14:textId="409BBEB0" w:rsidR="7662C78E" w:rsidRDefault="7662C78E" w:rsidP="7662C78E">
            <w:pPr>
              <w:jc w:val="center"/>
            </w:pPr>
            <w:r w:rsidRPr="7662C78E">
              <w:rPr>
                <w:rFonts w:ascii="Calibri" w:eastAsia="Calibri" w:hAnsi="Calibri" w:cs="Calibri"/>
              </w:rPr>
              <w:t>12</w:t>
            </w:r>
            <w:r w:rsidR="26C92F2A" w:rsidRPr="7662C78E">
              <w:rPr>
                <w:rFonts w:ascii="Calibri" w:eastAsia="Calibri" w:hAnsi="Calibri" w:cs="Calibri"/>
              </w:rPr>
              <w:t xml:space="preserve"> (46.2)</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831AA7" w14:textId="14FCEAE1" w:rsidR="7662C78E" w:rsidRDefault="7662C78E" w:rsidP="7662C78E">
            <w:pPr>
              <w:jc w:val="center"/>
            </w:pPr>
            <w:r w:rsidRPr="7662C78E">
              <w:rPr>
                <w:rFonts w:ascii="Calibri" w:eastAsia="Calibri" w:hAnsi="Calibri" w:cs="Calibri"/>
              </w:rPr>
              <w:t>8</w:t>
            </w:r>
            <w:r w:rsidR="0EDBE05D" w:rsidRPr="7662C78E">
              <w:rPr>
                <w:rFonts w:ascii="Calibri" w:eastAsia="Calibri" w:hAnsi="Calibri" w:cs="Calibri"/>
              </w:rPr>
              <w:t xml:space="preserve"> (47.1)</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43716CC" w14:textId="33D6934B" w:rsidR="7662C78E" w:rsidRDefault="7662C78E" w:rsidP="7662C78E">
            <w:pPr>
              <w:jc w:val="center"/>
            </w:pPr>
            <w:r w:rsidRPr="7662C78E">
              <w:rPr>
                <w:rFonts w:ascii="Calibri" w:eastAsia="Calibri" w:hAnsi="Calibri" w:cs="Calibri"/>
              </w:rPr>
              <w:t>14</w:t>
            </w:r>
            <w:r w:rsidR="31AA1427" w:rsidRPr="7662C78E">
              <w:rPr>
                <w:rFonts w:ascii="Calibri" w:eastAsia="Calibri" w:hAnsi="Calibri" w:cs="Calibri"/>
              </w:rPr>
              <w:t xml:space="preserve"> (50.0)</w:t>
            </w:r>
          </w:p>
        </w:tc>
      </w:tr>
      <w:tr w:rsidR="7662C78E" w14:paraId="5BA721DE" w14:textId="77777777" w:rsidTr="162E4D79">
        <w:trPr>
          <w:trHeight w:val="300"/>
        </w:trPr>
        <w:tc>
          <w:tcPr>
            <w:tcW w:w="5235" w:type="dxa"/>
            <w:vAlign w:val="center"/>
          </w:tcPr>
          <w:p w14:paraId="6D35C9B0" w14:textId="643E1E36" w:rsidR="7662C78E" w:rsidRDefault="7662C78E" w:rsidP="7662C78E">
            <w:r w:rsidRPr="7662C78E">
              <w:rPr>
                <w:rFonts w:ascii="Calibri" w:eastAsia="Calibri" w:hAnsi="Calibri" w:cs="Calibri"/>
              </w:rPr>
              <w:t xml:space="preserve">Obligations to suppliers and/or assurance schemes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5E8C2C5D" w14:textId="20041E00" w:rsidR="7662C78E" w:rsidRDefault="7662C78E" w:rsidP="7662C78E">
            <w:pPr>
              <w:jc w:val="center"/>
            </w:pPr>
            <w:r w:rsidRPr="7662C78E">
              <w:rPr>
                <w:rFonts w:ascii="Calibri" w:eastAsia="Calibri" w:hAnsi="Calibri" w:cs="Calibri"/>
              </w:rPr>
              <w:t>0</w:t>
            </w:r>
            <w:r w:rsidR="67BC4C1A" w:rsidRPr="7662C78E">
              <w:rPr>
                <w:rFonts w:ascii="Calibri" w:eastAsia="Calibri" w:hAnsi="Calibri" w:cs="Calibri"/>
              </w:rPr>
              <w:t xml:space="preserve"> (0.0)</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14148" w14:textId="442DC6E6" w:rsidR="7662C78E" w:rsidRDefault="7662C78E" w:rsidP="7662C78E">
            <w:pPr>
              <w:jc w:val="center"/>
            </w:pPr>
            <w:r w:rsidRPr="7662C78E">
              <w:rPr>
                <w:rFonts w:ascii="Calibri" w:eastAsia="Calibri" w:hAnsi="Calibri" w:cs="Calibri"/>
              </w:rPr>
              <w:t>4</w:t>
            </w:r>
            <w:r w:rsidR="0A53B44B" w:rsidRPr="7662C78E">
              <w:rPr>
                <w:rFonts w:ascii="Calibri" w:eastAsia="Calibri" w:hAnsi="Calibri" w:cs="Calibri"/>
              </w:rPr>
              <w:t xml:space="preserve"> (23.5)</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0FCD711" w14:textId="729C3D71" w:rsidR="7662C78E" w:rsidRDefault="7662C78E" w:rsidP="7662C78E">
            <w:pPr>
              <w:jc w:val="center"/>
            </w:pPr>
            <w:r w:rsidRPr="7662C78E">
              <w:rPr>
                <w:rFonts w:ascii="Calibri" w:eastAsia="Calibri" w:hAnsi="Calibri" w:cs="Calibri"/>
              </w:rPr>
              <w:t>2</w:t>
            </w:r>
            <w:r w:rsidR="796B1786" w:rsidRPr="7662C78E">
              <w:rPr>
                <w:rFonts w:ascii="Calibri" w:eastAsia="Calibri" w:hAnsi="Calibri" w:cs="Calibri"/>
              </w:rPr>
              <w:t xml:space="preserve"> (7.1)</w:t>
            </w:r>
          </w:p>
        </w:tc>
      </w:tr>
      <w:tr w:rsidR="7662C78E" w14:paraId="109E8736" w14:textId="77777777" w:rsidTr="162E4D79">
        <w:trPr>
          <w:trHeight w:val="300"/>
        </w:trPr>
        <w:tc>
          <w:tcPr>
            <w:tcW w:w="5235" w:type="dxa"/>
            <w:vAlign w:val="center"/>
          </w:tcPr>
          <w:p w14:paraId="36F2662A" w14:textId="7D48EFB9" w:rsidR="7662C78E" w:rsidRDefault="7662C78E" w:rsidP="7662C78E">
            <w:r w:rsidRPr="7662C78E">
              <w:rPr>
                <w:rFonts w:ascii="Calibri" w:eastAsia="Calibri" w:hAnsi="Calibri" w:cs="Calibri"/>
              </w:rPr>
              <w:t xml:space="preserve">Concerns about your own reputation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0B86A895" w14:textId="4320EDD7" w:rsidR="7662C78E" w:rsidRDefault="7662C78E" w:rsidP="7662C78E">
            <w:pPr>
              <w:jc w:val="center"/>
            </w:pPr>
            <w:r w:rsidRPr="7662C78E">
              <w:rPr>
                <w:rFonts w:ascii="Calibri" w:eastAsia="Calibri" w:hAnsi="Calibri" w:cs="Calibri"/>
              </w:rPr>
              <w:t>4</w:t>
            </w:r>
            <w:r w:rsidR="1B4531D9" w:rsidRPr="7662C78E">
              <w:rPr>
                <w:rFonts w:ascii="Calibri" w:eastAsia="Calibri" w:hAnsi="Calibri" w:cs="Calibri"/>
              </w:rPr>
              <w:t xml:space="preserve"> (15.4)</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70128" w14:textId="4FEFC0C7" w:rsidR="7662C78E" w:rsidRDefault="7662C78E" w:rsidP="7662C78E">
            <w:pPr>
              <w:jc w:val="center"/>
            </w:pPr>
            <w:r w:rsidRPr="7662C78E">
              <w:rPr>
                <w:rFonts w:ascii="Calibri" w:eastAsia="Calibri" w:hAnsi="Calibri" w:cs="Calibri"/>
              </w:rPr>
              <w:t>4</w:t>
            </w:r>
            <w:r w:rsidR="052EC597" w:rsidRPr="7662C78E">
              <w:rPr>
                <w:rFonts w:ascii="Calibri" w:eastAsia="Calibri" w:hAnsi="Calibri" w:cs="Calibri"/>
              </w:rPr>
              <w:t xml:space="preserve"> (23.5)</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6001B69" w14:textId="22EF5804" w:rsidR="7662C78E" w:rsidRDefault="7662C78E" w:rsidP="7662C78E">
            <w:pPr>
              <w:jc w:val="center"/>
            </w:pPr>
            <w:r w:rsidRPr="7662C78E">
              <w:rPr>
                <w:rFonts w:ascii="Calibri" w:eastAsia="Calibri" w:hAnsi="Calibri" w:cs="Calibri"/>
              </w:rPr>
              <w:t>6</w:t>
            </w:r>
            <w:r w:rsidR="12C9C7DD" w:rsidRPr="7662C78E">
              <w:rPr>
                <w:rFonts w:ascii="Calibri" w:eastAsia="Calibri" w:hAnsi="Calibri" w:cs="Calibri"/>
              </w:rPr>
              <w:t xml:space="preserve"> (21.4)</w:t>
            </w:r>
          </w:p>
        </w:tc>
      </w:tr>
      <w:tr w:rsidR="7662C78E" w14:paraId="13C879B2" w14:textId="77777777" w:rsidTr="162E4D79">
        <w:trPr>
          <w:trHeight w:val="300"/>
        </w:trPr>
        <w:tc>
          <w:tcPr>
            <w:tcW w:w="5235" w:type="dxa"/>
            <w:vAlign w:val="center"/>
          </w:tcPr>
          <w:p w14:paraId="65D7E517" w14:textId="251ECABD" w:rsidR="7662C78E" w:rsidRDefault="7662C78E" w:rsidP="7662C78E">
            <w:r w:rsidRPr="7662C78E">
              <w:rPr>
                <w:rFonts w:ascii="Calibri" w:eastAsia="Calibri" w:hAnsi="Calibri" w:cs="Calibri"/>
              </w:rPr>
              <w:t xml:space="preserve">Concerns about the reputation of the farming industry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11574C53" w14:textId="0E099B9F" w:rsidR="7662C78E" w:rsidRDefault="7662C78E" w:rsidP="7662C78E">
            <w:pPr>
              <w:jc w:val="center"/>
            </w:pPr>
            <w:r w:rsidRPr="7662C78E">
              <w:rPr>
                <w:rFonts w:ascii="Calibri" w:eastAsia="Calibri" w:hAnsi="Calibri" w:cs="Calibri"/>
              </w:rPr>
              <w:t>2</w:t>
            </w:r>
            <w:r w:rsidR="03F3A98B" w:rsidRPr="7662C78E">
              <w:rPr>
                <w:rFonts w:ascii="Calibri" w:eastAsia="Calibri" w:hAnsi="Calibri" w:cs="Calibri"/>
              </w:rPr>
              <w:t xml:space="preserve"> (7.7)</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CC113D" w14:textId="6BBC0EF3" w:rsidR="7662C78E" w:rsidRDefault="7662C78E" w:rsidP="7662C78E">
            <w:pPr>
              <w:jc w:val="center"/>
            </w:pPr>
            <w:r w:rsidRPr="7662C78E">
              <w:rPr>
                <w:rFonts w:ascii="Calibri" w:eastAsia="Calibri" w:hAnsi="Calibri" w:cs="Calibri"/>
              </w:rPr>
              <w:t>0</w:t>
            </w:r>
            <w:r w:rsidR="5A39432D" w:rsidRPr="7662C78E">
              <w:rPr>
                <w:rFonts w:ascii="Calibri" w:eastAsia="Calibri" w:hAnsi="Calibri" w:cs="Calibri"/>
              </w:rPr>
              <w:t xml:space="preserve"> (0.0)</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37D8C934" w14:textId="65DD6015" w:rsidR="7662C78E" w:rsidRDefault="7662C78E" w:rsidP="7662C78E">
            <w:pPr>
              <w:jc w:val="center"/>
            </w:pPr>
            <w:r w:rsidRPr="7662C78E">
              <w:rPr>
                <w:rFonts w:ascii="Calibri" w:eastAsia="Calibri" w:hAnsi="Calibri" w:cs="Calibri"/>
              </w:rPr>
              <w:t>0</w:t>
            </w:r>
            <w:r w:rsidR="5F014D36" w:rsidRPr="7662C78E">
              <w:rPr>
                <w:rFonts w:ascii="Calibri" w:eastAsia="Calibri" w:hAnsi="Calibri" w:cs="Calibri"/>
              </w:rPr>
              <w:t xml:space="preserve"> (0.0)</w:t>
            </w:r>
          </w:p>
        </w:tc>
      </w:tr>
      <w:tr w:rsidR="7662C78E" w14:paraId="42CDEDED" w14:textId="77777777" w:rsidTr="162E4D79">
        <w:trPr>
          <w:trHeight w:val="300"/>
        </w:trPr>
        <w:tc>
          <w:tcPr>
            <w:tcW w:w="5235" w:type="dxa"/>
            <w:vAlign w:val="center"/>
          </w:tcPr>
          <w:p w14:paraId="36F1D011" w14:textId="48F883D9" w:rsidR="7662C78E" w:rsidRDefault="7662C78E" w:rsidP="7662C78E">
            <w:r w:rsidRPr="7662C78E">
              <w:rPr>
                <w:rFonts w:ascii="Calibri" w:eastAsia="Calibri" w:hAnsi="Calibri" w:cs="Calibri"/>
              </w:rPr>
              <w:t xml:space="preserve">Consumer concern about food safety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430FD143" w14:textId="7BF2CB6B" w:rsidR="7662C78E" w:rsidRDefault="7662C78E" w:rsidP="7662C78E">
            <w:pPr>
              <w:jc w:val="center"/>
            </w:pPr>
            <w:r w:rsidRPr="7662C78E">
              <w:rPr>
                <w:rFonts w:ascii="Calibri" w:eastAsia="Calibri" w:hAnsi="Calibri" w:cs="Calibri"/>
              </w:rPr>
              <w:t>0</w:t>
            </w:r>
            <w:r w:rsidR="65B4A2DA" w:rsidRPr="7662C78E">
              <w:rPr>
                <w:rFonts w:ascii="Calibri" w:eastAsia="Calibri" w:hAnsi="Calibri" w:cs="Calibri"/>
              </w:rPr>
              <w:t xml:space="preserve"> (0.0)</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B3BCD" w14:textId="5F0136F1" w:rsidR="7662C78E" w:rsidRDefault="7662C78E" w:rsidP="7662C78E">
            <w:pPr>
              <w:jc w:val="center"/>
            </w:pPr>
            <w:r w:rsidRPr="7662C78E">
              <w:rPr>
                <w:rFonts w:ascii="Calibri" w:eastAsia="Calibri" w:hAnsi="Calibri" w:cs="Calibri"/>
              </w:rPr>
              <w:t>0</w:t>
            </w:r>
            <w:r w:rsidR="34339B66" w:rsidRPr="7662C78E">
              <w:rPr>
                <w:rFonts w:ascii="Calibri" w:eastAsia="Calibri" w:hAnsi="Calibri" w:cs="Calibri"/>
              </w:rPr>
              <w:t xml:space="preserve"> (0.0)</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7165E5B3" w14:textId="425B469C" w:rsidR="7662C78E" w:rsidRDefault="7662C78E" w:rsidP="7662C78E">
            <w:pPr>
              <w:jc w:val="center"/>
              <w:rPr>
                <w:rFonts w:ascii="Calibri" w:eastAsia="Calibri" w:hAnsi="Calibri" w:cs="Calibri"/>
              </w:rPr>
            </w:pPr>
            <w:r w:rsidRPr="7662C78E">
              <w:rPr>
                <w:rFonts w:ascii="Calibri" w:eastAsia="Calibri" w:hAnsi="Calibri" w:cs="Calibri"/>
              </w:rPr>
              <w:t>0</w:t>
            </w:r>
            <w:r w:rsidR="026AAAF8" w:rsidRPr="7662C78E">
              <w:rPr>
                <w:rFonts w:ascii="Calibri" w:eastAsia="Calibri" w:hAnsi="Calibri" w:cs="Calibri"/>
              </w:rPr>
              <w:t xml:space="preserve"> (0.0)</w:t>
            </w:r>
          </w:p>
        </w:tc>
      </w:tr>
      <w:tr w:rsidR="7662C78E" w14:paraId="17EE8C64" w14:textId="77777777" w:rsidTr="162E4D79">
        <w:trPr>
          <w:trHeight w:val="300"/>
        </w:trPr>
        <w:tc>
          <w:tcPr>
            <w:tcW w:w="5235" w:type="dxa"/>
            <w:vAlign w:val="center"/>
          </w:tcPr>
          <w:p w14:paraId="325DCAAC" w14:textId="70A97BC9" w:rsidR="7662C78E" w:rsidRDefault="7662C78E" w:rsidP="7662C78E">
            <w:r w:rsidRPr="7662C78E">
              <w:rPr>
                <w:rFonts w:ascii="Calibri" w:eastAsia="Calibri" w:hAnsi="Calibri" w:cs="Calibri"/>
              </w:rPr>
              <w:t xml:space="preserve">Consumer concern about animal welfare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1D1B4B05" w14:textId="5B2E55FA" w:rsidR="7662C78E" w:rsidRDefault="7662C78E" w:rsidP="7662C78E">
            <w:pPr>
              <w:jc w:val="center"/>
            </w:pPr>
            <w:r w:rsidRPr="7662C78E">
              <w:rPr>
                <w:rFonts w:ascii="Calibri" w:eastAsia="Calibri" w:hAnsi="Calibri" w:cs="Calibri"/>
              </w:rPr>
              <w:t>4</w:t>
            </w:r>
            <w:r w:rsidR="0BECE5C4" w:rsidRPr="7662C78E">
              <w:rPr>
                <w:rFonts w:ascii="Calibri" w:eastAsia="Calibri" w:hAnsi="Calibri" w:cs="Calibri"/>
              </w:rPr>
              <w:t xml:space="preserve"> (15.4)</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03C940" w14:textId="0F88EBB3" w:rsidR="7662C78E" w:rsidRDefault="7662C78E" w:rsidP="7662C78E">
            <w:pPr>
              <w:jc w:val="center"/>
            </w:pPr>
            <w:r w:rsidRPr="7662C78E">
              <w:rPr>
                <w:rFonts w:ascii="Calibri" w:eastAsia="Calibri" w:hAnsi="Calibri" w:cs="Calibri"/>
              </w:rPr>
              <w:t>0</w:t>
            </w:r>
            <w:r w:rsidR="1F3F70ED" w:rsidRPr="7662C78E">
              <w:rPr>
                <w:rFonts w:ascii="Calibri" w:eastAsia="Calibri" w:hAnsi="Calibri" w:cs="Calibri"/>
              </w:rPr>
              <w:t xml:space="preserve"> (0.0)</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78F93C9" w14:textId="0DE2056D" w:rsidR="7662C78E" w:rsidRDefault="7662C78E" w:rsidP="7662C78E">
            <w:pPr>
              <w:jc w:val="center"/>
              <w:rPr>
                <w:rFonts w:ascii="Calibri" w:eastAsia="Calibri" w:hAnsi="Calibri" w:cs="Calibri"/>
              </w:rPr>
            </w:pPr>
            <w:r w:rsidRPr="7662C78E">
              <w:rPr>
                <w:rFonts w:ascii="Calibri" w:eastAsia="Calibri" w:hAnsi="Calibri" w:cs="Calibri"/>
              </w:rPr>
              <w:t>4</w:t>
            </w:r>
            <w:r w:rsidR="09A65F27" w:rsidRPr="7662C78E">
              <w:rPr>
                <w:rFonts w:ascii="Calibri" w:eastAsia="Calibri" w:hAnsi="Calibri" w:cs="Calibri"/>
              </w:rPr>
              <w:t xml:space="preserve"> (14.3)</w:t>
            </w:r>
          </w:p>
        </w:tc>
      </w:tr>
      <w:tr w:rsidR="7662C78E" w14:paraId="79E7FD59" w14:textId="77777777" w:rsidTr="162E4D79">
        <w:trPr>
          <w:trHeight w:val="300"/>
        </w:trPr>
        <w:tc>
          <w:tcPr>
            <w:tcW w:w="5235" w:type="dxa"/>
            <w:vAlign w:val="center"/>
          </w:tcPr>
          <w:p w14:paraId="714DBCDC" w14:textId="20B3EF7B" w:rsidR="7662C78E" w:rsidRDefault="7662C78E" w:rsidP="7662C78E">
            <w:r w:rsidRPr="7662C78E">
              <w:rPr>
                <w:rFonts w:ascii="Calibri" w:eastAsia="Calibri" w:hAnsi="Calibri" w:cs="Calibri"/>
              </w:rPr>
              <w:lastRenderedPageBreak/>
              <w:t xml:space="preserve">Other (e.g., "no symptoms") </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093677CC" w14:textId="473EDFF0" w:rsidR="7662C78E" w:rsidRDefault="7662C78E" w:rsidP="7662C78E">
            <w:pPr>
              <w:jc w:val="center"/>
            </w:pPr>
            <w:r w:rsidRPr="7662C78E">
              <w:rPr>
                <w:rFonts w:ascii="Calibri" w:eastAsia="Calibri" w:hAnsi="Calibri" w:cs="Calibri"/>
              </w:rPr>
              <w:t>3</w:t>
            </w:r>
            <w:r w:rsidR="6B9002A5" w:rsidRPr="7662C78E">
              <w:rPr>
                <w:rFonts w:ascii="Calibri" w:eastAsia="Calibri" w:hAnsi="Calibri" w:cs="Calibri"/>
              </w:rPr>
              <w:t xml:space="preserve"> (11.5)</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AF988" w14:textId="302F015F" w:rsidR="7662C78E" w:rsidRDefault="7662C78E" w:rsidP="7662C78E">
            <w:pPr>
              <w:jc w:val="center"/>
            </w:pPr>
            <w:r w:rsidRPr="7662C78E">
              <w:rPr>
                <w:rFonts w:ascii="Calibri" w:eastAsia="Calibri" w:hAnsi="Calibri" w:cs="Calibri"/>
              </w:rPr>
              <w:t>5</w:t>
            </w:r>
            <w:r w:rsidR="667832ED" w:rsidRPr="7662C78E">
              <w:rPr>
                <w:rFonts w:ascii="Calibri" w:eastAsia="Calibri" w:hAnsi="Calibri" w:cs="Calibri"/>
              </w:rPr>
              <w:t xml:space="preserve"> (29.4)</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6F584D37" w14:textId="1F487F4F" w:rsidR="7662C78E" w:rsidRDefault="7662C78E" w:rsidP="7662C78E">
            <w:pPr>
              <w:jc w:val="center"/>
            </w:pPr>
            <w:r w:rsidRPr="7662C78E">
              <w:rPr>
                <w:rFonts w:ascii="Calibri" w:eastAsia="Calibri" w:hAnsi="Calibri" w:cs="Calibri"/>
              </w:rPr>
              <w:t>3</w:t>
            </w:r>
            <w:r w:rsidR="064CFC45" w:rsidRPr="7662C78E">
              <w:rPr>
                <w:rFonts w:ascii="Calibri" w:eastAsia="Calibri" w:hAnsi="Calibri" w:cs="Calibri"/>
              </w:rPr>
              <w:t xml:space="preserve"> (10.7)</w:t>
            </w:r>
          </w:p>
        </w:tc>
      </w:tr>
      <w:tr w:rsidR="7662C78E" w14:paraId="377A83B3" w14:textId="77777777" w:rsidTr="162E4D79">
        <w:trPr>
          <w:trHeight w:val="300"/>
        </w:trPr>
        <w:tc>
          <w:tcPr>
            <w:tcW w:w="5235" w:type="dxa"/>
            <w:vAlign w:val="center"/>
          </w:tcPr>
          <w:p w14:paraId="0C0735E2" w14:textId="1BBF3DA0" w:rsidR="7662C78E" w:rsidRDefault="7662C78E" w:rsidP="7662C78E">
            <w:r w:rsidRPr="7662C78E">
              <w:rPr>
                <w:rFonts w:ascii="Calibri" w:eastAsia="Calibri" w:hAnsi="Calibri" w:cs="Calibri"/>
              </w:rPr>
              <w:t>No concerns</w:t>
            </w:r>
            <w:r w:rsidR="000E7013">
              <w:rPr>
                <w:rFonts w:ascii="Calibri" w:eastAsia="Calibri" w:hAnsi="Calibri" w:cs="Calibri"/>
              </w:rPr>
              <w:t xml:space="preserve"> listed</w:t>
            </w:r>
          </w:p>
        </w:tc>
        <w:tc>
          <w:tcPr>
            <w:tcW w:w="1275" w:type="dxa"/>
            <w:tcBorders>
              <w:top w:val="single" w:sz="8" w:space="0" w:color="000000" w:themeColor="text1"/>
              <w:bottom w:val="single" w:sz="8" w:space="0" w:color="000000" w:themeColor="text1"/>
              <w:right w:val="single" w:sz="8" w:space="0" w:color="000000" w:themeColor="text1"/>
            </w:tcBorders>
            <w:vAlign w:val="center"/>
          </w:tcPr>
          <w:p w14:paraId="025CD7A1" w14:textId="06EBB1A1" w:rsidR="73692991" w:rsidRDefault="73692991" w:rsidP="7662C78E">
            <w:pPr>
              <w:jc w:val="center"/>
              <w:rPr>
                <w:rFonts w:ascii="Calibri" w:eastAsia="Calibri" w:hAnsi="Calibri" w:cs="Calibri"/>
              </w:rPr>
            </w:pPr>
            <w:r w:rsidRPr="7662C78E">
              <w:rPr>
                <w:rFonts w:ascii="Calibri" w:eastAsia="Calibri" w:hAnsi="Calibri" w:cs="Calibri"/>
              </w:rPr>
              <w:t>3 (11.5)</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E6FB6" w14:textId="2564F767" w:rsidR="7662C78E" w:rsidRDefault="7662C78E" w:rsidP="7662C78E">
            <w:pPr>
              <w:jc w:val="center"/>
              <w:rPr>
                <w:rFonts w:ascii="Calibri" w:eastAsia="Calibri" w:hAnsi="Calibri" w:cs="Calibri"/>
              </w:rPr>
            </w:pPr>
            <w:r w:rsidRPr="7662C78E">
              <w:rPr>
                <w:rFonts w:ascii="Calibri" w:eastAsia="Calibri" w:hAnsi="Calibri" w:cs="Calibri"/>
              </w:rPr>
              <w:t>0</w:t>
            </w:r>
            <w:r w:rsidR="6A7ACB38" w:rsidRPr="7662C78E">
              <w:rPr>
                <w:rFonts w:ascii="Calibri" w:eastAsia="Calibri" w:hAnsi="Calibri" w:cs="Calibri"/>
              </w:rPr>
              <w:t xml:space="preserve"> (0.0)</w:t>
            </w:r>
          </w:p>
        </w:tc>
        <w:tc>
          <w:tcPr>
            <w:tcW w:w="1238"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A877677" w14:textId="6E397049" w:rsidR="7662C78E" w:rsidRDefault="7662C78E" w:rsidP="7662C78E">
            <w:pPr>
              <w:jc w:val="center"/>
            </w:pPr>
            <w:r w:rsidRPr="7662C78E">
              <w:rPr>
                <w:rFonts w:ascii="Calibri" w:eastAsia="Calibri" w:hAnsi="Calibri" w:cs="Calibri"/>
              </w:rPr>
              <w:t>1</w:t>
            </w:r>
            <w:r w:rsidR="383F5988" w:rsidRPr="7662C78E">
              <w:rPr>
                <w:rFonts w:ascii="Calibri" w:eastAsia="Calibri" w:hAnsi="Calibri" w:cs="Calibri"/>
              </w:rPr>
              <w:t xml:space="preserve"> (3.8)</w:t>
            </w:r>
          </w:p>
        </w:tc>
      </w:tr>
    </w:tbl>
    <w:p w14:paraId="2E8B8693" w14:textId="2618B095" w:rsidR="68D326E2" w:rsidRDefault="68D326E2" w:rsidP="7662C78E">
      <w:pPr>
        <w:pStyle w:val="paragraph"/>
        <w:spacing w:before="0" w:beforeAutospacing="0" w:after="0" w:afterAutospacing="0"/>
        <w:rPr>
          <w:rStyle w:val="normaltextrun"/>
          <w:lang w:val="en-US"/>
        </w:rPr>
      </w:pPr>
    </w:p>
    <w:p w14:paraId="3A6D7D6D" w14:textId="731489A6" w:rsidR="7662C78E" w:rsidRDefault="7662C78E" w:rsidP="7662C78E">
      <w:pPr>
        <w:pStyle w:val="paragraph"/>
        <w:spacing w:before="0" w:beforeAutospacing="0" w:after="0" w:afterAutospacing="0"/>
        <w:rPr>
          <w:rStyle w:val="normaltextrun"/>
          <w:lang w:val="en-US"/>
        </w:rPr>
      </w:pPr>
    </w:p>
    <w:p w14:paraId="5DD8353F" w14:textId="55F04BD4" w:rsidR="013F5A5F" w:rsidRDefault="6B86018C" w:rsidP="52430642">
      <w:pPr>
        <w:pStyle w:val="paragraph"/>
        <w:spacing w:before="0" w:beforeAutospacing="0" w:after="0" w:afterAutospacing="0"/>
        <w:rPr>
          <w:rStyle w:val="normaltextrun"/>
          <w:rFonts w:ascii="Calibri" w:hAnsi="Calibri" w:cs="Calibri"/>
          <w:b/>
          <w:bCs/>
          <w:sz w:val="22"/>
          <w:szCs w:val="22"/>
          <w:lang w:val="en-US"/>
        </w:rPr>
      </w:pPr>
      <w:r w:rsidRPr="52430642">
        <w:rPr>
          <w:rStyle w:val="normaltextrun"/>
          <w:rFonts w:ascii="Calibri" w:hAnsi="Calibri" w:cs="Calibri"/>
          <w:b/>
          <w:bCs/>
          <w:sz w:val="20"/>
          <w:szCs w:val="20"/>
          <w:lang w:val="en-US"/>
        </w:rPr>
        <w:t xml:space="preserve">TABLE </w:t>
      </w:r>
      <w:r w:rsidR="1FFA7D16" w:rsidRPr="52430642">
        <w:rPr>
          <w:rStyle w:val="normaltextrun"/>
          <w:rFonts w:ascii="Calibri" w:hAnsi="Calibri" w:cs="Calibri"/>
          <w:b/>
          <w:bCs/>
          <w:sz w:val="20"/>
          <w:szCs w:val="20"/>
          <w:lang w:val="en-US"/>
        </w:rPr>
        <w:t>3</w:t>
      </w:r>
      <w:r w:rsidRPr="52430642">
        <w:rPr>
          <w:rStyle w:val="normaltextrun"/>
          <w:rFonts w:ascii="Calibri" w:hAnsi="Calibri" w:cs="Calibri"/>
          <w:b/>
          <w:bCs/>
          <w:sz w:val="20"/>
          <w:szCs w:val="20"/>
          <w:lang w:val="en-US"/>
        </w:rPr>
        <w:t xml:space="preserve">: THE MOST FREQUENTLY USED MEASURES TO COMBAT </w:t>
      </w:r>
      <w:r w:rsidR="79B8F1AD" w:rsidRPr="52430642">
        <w:rPr>
          <w:rStyle w:val="normaltextrun"/>
          <w:rFonts w:ascii="Calibri" w:hAnsi="Calibri" w:cs="Calibri"/>
          <w:b/>
          <w:bCs/>
          <w:sz w:val="20"/>
          <w:szCs w:val="20"/>
          <w:lang w:val="en-US"/>
        </w:rPr>
        <w:t>BVD</w:t>
      </w:r>
      <w:r w:rsidRPr="52430642">
        <w:rPr>
          <w:rStyle w:val="normaltextrun"/>
          <w:rFonts w:ascii="Calibri" w:hAnsi="Calibri" w:cs="Calibri"/>
          <w:b/>
          <w:bCs/>
          <w:sz w:val="20"/>
          <w:szCs w:val="20"/>
          <w:lang w:val="en-US"/>
        </w:rPr>
        <w:t xml:space="preserve"> IN BEEF AND DAIRY CATTLE (% OF RESPONDENTS</w:t>
      </w:r>
      <w:r w:rsidR="00B8390D" w:rsidRPr="52430642">
        <w:rPr>
          <w:rStyle w:val="normaltextrun"/>
          <w:rFonts w:ascii="Calibri" w:hAnsi="Calibri" w:cs="Calibri"/>
          <w:b/>
          <w:bCs/>
          <w:sz w:val="20"/>
          <w:szCs w:val="20"/>
          <w:lang w:val="en-US"/>
        </w:rPr>
        <w:t xml:space="preserve"> WHO KEEP EACH KIND OF CATTLE</w:t>
      </w:r>
      <w:r w:rsidRPr="52430642">
        <w:rPr>
          <w:rStyle w:val="normaltextrun"/>
          <w:rFonts w:ascii="Calibri" w:hAnsi="Calibri" w:cs="Calibri"/>
          <w:b/>
          <w:bCs/>
          <w:sz w:val="20"/>
          <w:szCs w:val="20"/>
          <w:lang w:val="en-US"/>
        </w:rPr>
        <w:t>)</w:t>
      </w:r>
      <w:r w:rsidR="2DCD898E" w:rsidRPr="52430642">
        <w:rPr>
          <w:rStyle w:val="normaltextrun"/>
          <w:rFonts w:ascii="Calibri" w:hAnsi="Calibri" w:cs="Calibri"/>
          <w:b/>
          <w:bCs/>
          <w:sz w:val="20"/>
          <w:szCs w:val="20"/>
          <w:lang w:val="en-US"/>
        </w:rPr>
        <w:t xml:space="preserve"> </w:t>
      </w:r>
    </w:p>
    <w:p w14:paraId="77DA4E4A" w14:textId="4F3A4FA7" w:rsidR="68D326E2" w:rsidRDefault="68D326E2" w:rsidP="68D326E2">
      <w:pPr>
        <w:pStyle w:val="paragraph"/>
        <w:spacing w:before="0" w:beforeAutospacing="0" w:after="0" w:afterAutospacing="0"/>
        <w:rPr>
          <w:rStyle w:val="normaltextrun"/>
          <w:rFonts w:ascii="Calibri" w:hAnsi="Calibri" w:cs="Calibri"/>
          <w:sz w:val="22"/>
          <w:szCs w:val="22"/>
          <w:lang w:val="en-US"/>
        </w:rPr>
      </w:pPr>
    </w:p>
    <w:tbl>
      <w:tblPr>
        <w:tblStyle w:val="TableGrid"/>
        <w:tblW w:w="9104" w:type="dxa"/>
        <w:tblLayout w:type="fixed"/>
        <w:tblLook w:val="06A0" w:firstRow="1" w:lastRow="0" w:firstColumn="1" w:lastColumn="0" w:noHBand="1" w:noVBand="1"/>
      </w:tblPr>
      <w:tblGrid>
        <w:gridCol w:w="6450"/>
        <w:gridCol w:w="1335"/>
        <w:gridCol w:w="1319"/>
      </w:tblGrid>
      <w:tr w:rsidR="68D326E2" w14:paraId="413040C8" w14:textId="77777777" w:rsidTr="00606B02">
        <w:tc>
          <w:tcPr>
            <w:tcW w:w="6450" w:type="dxa"/>
          </w:tcPr>
          <w:p w14:paraId="7BC86C50" w14:textId="01A5A8A7" w:rsidR="68D326E2" w:rsidRDefault="68D326E2" w:rsidP="78EDAA6F">
            <w:pPr>
              <w:pStyle w:val="paragraph"/>
              <w:rPr>
                <w:rStyle w:val="normaltextrun"/>
                <w:rFonts w:ascii="Calibri" w:hAnsi="Calibri" w:cs="Calibri"/>
                <w:sz w:val="22"/>
                <w:szCs w:val="22"/>
                <w:lang w:val="en-US"/>
              </w:rPr>
            </w:pPr>
          </w:p>
        </w:tc>
        <w:tc>
          <w:tcPr>
            <w:tcW w:w="1335" w:type="dxa"/>
          </w:tcPr>
          <w:p w14:paraId="498411E8" w14:textId="55E2159C" w:rsidR="38E469FE" w:rsidRDefault="38662AD9" w:rsidP="52A38164">
            <w:pPr>
              <w:pStyle w:val="paragraph"/>
              <w:jc w:val="center"/>
              <w:rPr>
                <w:rStyle w:val="normaltextrun"/>
                <w:rFonts w:ascii="Calibri" w:hAnsi="Calibri" w:cs="Calibri"/>
                <w:sz w:val="22"/>
                <w:szCs w:val="22"/>
                <w:lang w:val="en-US"/>
              </w:rPr>
            </w:pPr>
            <w:r w:rsidRPr="52A38164">
              <w:rPr>
                <w:rStyle w:val="normaltextrun"/>
                <w:rFonts w:ascii="Calibri" w:hAnsi="Calibri" w:cs="Calibri"/>
                <w:sz w:val="22"/>
                <w:szCs w:val="22"/>
                <w:lang w:val="en-US"/>
              </w:rPr>
              <w:t xml:space="preserve">Beef cattle </w:t>
            </w:r>
          </w:p>
          <w:p w14:paraId="29EC49B3" w14:textId="52478A87" w:rsidR="38E469FE" w:rsidRDefault="38662AD9" w:rsidP="52A38164">
            <w:pPr>
              <w:pStyle w:val="paragraph"/>
              <w:jc w:val="center"/>
              <w:rPr>
                <w:rStyle w:val="normaltextrun"/>
                <w:rFonts w:ascii="Calibri" w:hAnsi="Calibri" w:cs="Calibri"/>
                <w:sz w:val="22"/>
                <w:szCs w:val="22"/>
                <w:lang w:val="en-US"/>
              </w:rPr>
            </w:pPr>
            <w:r w:rsidRPr="52A38164">
              <w:rPr>
                <w:rStyle w:val="normaltextrun"/>
                <w:rFonts w:ascii="Calibri" w:hAnsi="Calibri" w:cs="Calibri"/>
                <w:sz w:val="22"/>
                <w:szCs w:val="22"/>
                <w:lang w:val="en-US"/>
              </w:rPr>
              <w:t>(n = 26)</w:t>
            </w:r>
          </w:p>
        </w:tc>
        <w:tc>
          <w:tcPr>
            <w:tcW w:w="1319" w:type="dxa"/>
          </w:tcPr>
          <w:p w14:paraId="7082851A" w14:textId="0D2B2A35" w:rsidR="38E469FE" w:rsidRDefault="38662AD9" w:rsidP="52A38164">
            <w:pPr>
              <w:pStyle w:val="paragraph"/>
              <w:jc w:val="center"/>
              <w:rPr>
                <w:rStyle w:val="normaltextrun"/>
                <w:rFonts w:ascii="Calibri" w:hAnsi="Calibri" w:cs="Calibri"/>
                <w:sz w:val="22"/>
                <w:szCs w:val="22"/>
                <w:lang w:val="en-US"/>
              </w:rPr>
            </w:pPr>
            <w:r w:rsidRPr="52A38164">
              <w:rPr>
                <w:rStyle w:val="normaltextrun"/>
                <w:rFonts w:ascii="Calibri" w:hAnsi="Calibri" w:cs="Calibri"/>
                <w:sz w:val="22"/>
                <w:szCs w:val="22"/>
                <w:lang w:val="en-US"/>
              </w:rPr>
              <w:t>Dairy cattle</w:t>
            </w:r>
          </w:p>
          <w:p w14:paraId="0FE33C36" w14:textId="6791D86E" w:rsidR="38E469FE" w:rsidRDefault="38662AD9" w:rsidP="52A38164">
            <w:pPr>
              <w:pStyle w:val="paragraph"/>
              <w:jc w:val="center"/>
              <w:rPr>
                <w:rStyle w:val="normaltextrun"/>
                <w:rFonts w:ascii="Calibri" w:hAnsi="Calibri" w:cs="Calibri"/>
                <w:sz w:val="22"/>
                <w:szCs w:val="22"/>
                <w:lang w:val="en-US"/>
              </w:rPr>
            </w:pPr>
            <w:r w:rsidRPr="52A38164">
              <w:rPr>
                <w:rStyle w:val="normaltextrun"/>
                <w:rFonts w:ascii="Calibri" w:hAnsi="Calibri" w:cs="Calibri"/>
                <w:sz w:val="22"/>
                <w:szCs w:val="22"/>
                <w:lang w:val="en-US"/>
              </w:rPr>
              <w:t xml:space="preserve"> (n=17)</w:t>
            </w:r>
          </w:p>
        </w:tc>
      </w:tr>
      <w:tr w:rsidR="68D326E2" w14:paraId="65984DEE" w14:textId="77777777" w:rsidTr="00606B02">
        <w:tc>
          <w:tcPr>
            <w:tcW w:w="6450" w:type="dxa"/>
          </w:tcPr>
          <w:p w14:paraId="31B8D352" w14:textId="7C391039"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Vaccination against BVD</w:t>
            </w:r>
          </w:p>
        </w:tc>
        <w:tc>
          <w:tcPr>
            <w:tcW w:w="1335" w:type="dxa"/>
          </w:tcPr>
          <w:p w14:paraId="7D0BA486" w14:textId="09620D72"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80.8</w:t>
            </w:r>
          </w:p>
        </w:tc>
        <w:tc>
          <w:tcPr>
            <w:tcW w:w="1319" w:type="dxa"/>
          </w:tcPr>
          <w:p w14:paraId="45FDA113" w14:textId="58554B60"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76.5</w:t>
            </w:r>
          </w:p>
        </w:tc>
      </w:tr>
      <w:tr w:rsidR="68D326E2" w14:paraId="3F117737" w14:textId="77777777" w:rsidTr="00606B02">
        <w:tc>
          <w:tcPr>
            <w:tcW w:w="6450" w:type="dxa"/>
          </w:tcPr>
          <w:p w14:paraId="3F307610" w14:textId="0788B61E"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Developing and maintaining a herd health plan with a vet</w:t>
            </w:r>
          </w:p>
        </w:tc>
        <w:tc>
          <w:tcPr>
            <w:tcW w:w="1335" w:type="dxa"/>
          </w:tcPr>
          <w:p w14:paraId="1C4746CD" w14:textId="1412338D"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57.7</w:t>
            </w:r>
          </w:p>
        </w:tc>
        <w:tc>
          <w:tcPr>
            <w:tcW w:w="1319" w:type="dxa"/>
          </w:tcPr>
          <w:p w14:paraId="17C8B56A" w14:textId="5248C844"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94.1</w:t>
            </w:r>
          </w:p>
        </w:tc>
      </w:tr>
      <w:tr w:rsidR="68D326E2" w14:paraId="4066F936" w14:textId="77777777" w:rsidTr="00606B02">
        <w:tc>
          <w:tcPr>
            <w:tcW w:w="6450" w:type="dxa"/>
          </w:tcPr>
          <w:p w14:paraId="756901FD" w14:textId="275E90C6"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Purchasing stock of known health status</w:t>
            </w:r>
          </w:p>
        </w:tc>
        <w:tc>
          <w:tcPr>
            <w:tcW w:w="1335" w:type="dxa"/>
          </w:tcPr>
          <w:p w14:paraId="72C1B020" w14:textId="605940EA"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57.7</w:t>
            </w:r>
          </w:p>
        </w:tc>
        <w:tc>
          <w:tcPr>
            <w:tcW w:w="1319" w:type="dxa"/>
          </w:tcPr>
          <w:p w14:paraId="02E8C30B" w14:textId="2D37038D"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58.8</w:t>
            </w:r>
          </w:p>
        </w:tc>
      </w:tr>
      <w:tr w:rsidR="68D326E2" w14:paraId="6F094221" w14:textId="77777777" w:rsidTr="00606B02">
        <w:tc>
          <w:tcPr>
            <w:tcW w:w="6450" w:type="dxa"/>
          </w:tcPr>
          <w:p w14:paraId="670D182E" w14:textId="6A6A60F8"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Keeping a closed herd</w:t>
            </w:r>
          </w:p>
        </w:tc>
        <w:tc>
          <w:tcPr>
            <w:tcW w:w="1335" w:type="dxa"/>
          </w:tcPr>
          <w:p w14:paraId="78BBFB3A" w14:textId="35F72C4F"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50</w:t>
            </w:r>
            <w:r w:rsidR="000E7013">
              <w:rPr>
                <w:rStyle w:val="normaltextrun"/>
                <w:rFonts w:ascii="Calibri" w:hAnsi="Calibri" w:cs="Calibri"/>
                <w:sz w:val="22"/>
                <w:szCs w:val="22"/>
                <w:lang w:val="en-US"/>
              </w:rPr>
              <w:t>.0</w:t>
            </w:r>
          </w:p>
        </w:tc>
        <w:tc>
          <w:tcPr>
            <w:tcW w:w="1319" w:type="dxa"/>
          </w:tcPr>
          <w:p w14:paraId="03E3A639" w14:textId="1CA41340"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64.7</w:t>
            </w:r>
          </w:p>
        </w:tc>
      </w:tr>
      <w:tr w:rsidR="68D326E2" w14:paraId="604D779E" w14:textId="77777777" w:rsidTr="00606B02">
        <w:tc>
          <w:tcPr>
            <w:tcW w:w="6450" w:type="dxa"/>
          </w:tcPr>
          <w:p w14:paraId="1A5EA7C2" w14:textId="5F69603E"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Sending samples to a lab. for disease testing</w:t>
            </w:r>
          </w:p>
        </w:tc>
        <w:tc>
          <w:tcPr>
            <w:tcW w:w="1335" w:type="dxa"/>
          </w:tcPr>
          <w:p w14:paraId="60E83CF2" w14:textId="7A48B6DF"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3.9</w:t>
            </w:r>
          </w:p>
        </w:tc>
        <w:tc>
          <w:tcPr>
            <w:tcW w:w="1319" w:type="dxa"/>
          </w:tcPr>
          <w:p w14:paraId="2BC7EBA3" w14:textId="24F8E0FF"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52.9</w:t>
            </w:r>
          </w:p>
        </w:tc>
      </w:tr>
      <w:tr w:rsidR="68D326E2" w14:paraId="35C9B575" w14:textId="77777777" w:rsidTr="00606B02">
        <w:tc>
          <w:tcPr>
            <w:tcW w:w="6450" w:type="dxa"/>
          </w:tcPr>
          <w:p w14:paraId="1CAE170B" w14:textId="1B4B2219"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Keeping records of actions taken to manage BVD</w:t>
            </w:r>
          </w:p>
        </w:tc>
        <w:tc>
          <w:tcPr>
            <w:tcW w:w="1335" w:type="dxa"/>
          </w:tcPr>
          <w:p w14:paraId="51B85D87" w14:textId="4EA0B8EC"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42.3</w:t>
            </w:r>
          </w:p>
        </w:tc>
        <w:tc>
          <w:tcPr>
            <w:tcW w:w="1319" w:type="dxa"/>
          </w:tcPr>
          <w:p w14:paraId="45F62C12" w14:textId="1AB509D2"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41.2</w:t>
            </w:r>
          </w:p>
        </w:tc>
      </w:tr>
      <w:tr w:rsidR="68D326E2" w14:paraId="308C8BCA" w14:textId="77777777" w:rsidTr="00606B02">
        <w:tc>
          <w:tcPr>
            <w:tcW w:w="6450" w:type="dxa"/>
          </w:tcPr>
          <w:p w14:paraId="63504BEE" w14:textId="122F4CB1"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Isolation/quarantine of newly acquired stock</w:t>
            </w:r>
          </w:p>
        </w:tc>
        <w:tc>
          <w:tcPr>
            <w:tcW w:w="1335" w:type="dxa"/>
          </w:tcPr>
          <w:p w14:paraId="66C72080" w14:textId="14371CF4"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42.3</w:t>
            </w:r>
          </w:p>
        </w:tc>
        <w:tc>
          <w:tcPr>
            <w:tcW w:w="1319" w:type="dxa"/>
          </w:tcPr>
          <w:p w14:paraId="71FA66E8" w14:textId="29435B89"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29.4</w:t>
            </w:r>
          </w:p>
        </w:tc>
      </w:tr>
      <w:tr w:rsidR="68D326E2" w14:paraId="4813AD9B" w14:textId="77777777" w:rsidTr="00606B02">
        <w:tc>
          <w:tcPr>
            <w:tcW w:w="6450" w:type="dxa"/>
          </w:tcPr>
          <w:p w14:paraId="64B320E7" w14:textId="01C8C303" w:rsidR="38E469FE" w:rsidRDefault="707EE316"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Use of external assessor (</w:t>
            </w:r>
            <w:r w:rsidR="6586A7B6" w:rsidRPr="0C590D58">
              <w:rPr>
                <w:rStyle w:val="normaltextrun"/>
                <w:rFonts w:ascii="Calibri" w:hAnsi="Calibri" w:cs="Calibri"/>
                <w:sz w:val="22"/>
                <w:szCs w:val="22"/>
                <w:lang w:val="en-US"/>
              </w:rPr>
              <w:t>e.g.,</w:t>
            </w:r>
            <w:r w:rsidRPr="0C590D58">
              <w:rPr>
                <w:rStyle w:val="normaltextrun"/>
                <w:rFonts w:ascii="Calibri" w:hAnsi="Calibri" w:cs="Calibri"/>
                <w:sz w:val="22"/>
                <w:szCs w:val="22"/>
                <w:lang w:val="en-US"/>
              </w:rPr>
              <w:t xml:space="preserve"> vet, assurance scheme representative)</w:t>
            </w:r>
          </w:p>
        </w:tc>
        <w:tc>
          <w:tcPr>
            <w:tcW w:w="1335" w:type="dxa"/>
          </w:tcPr>
          <w:p w14:paraId="276AE664" w14:textId="01C07C21"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26.9</w:t>
            </w:r>
          </w:p>
        </w:tc>
        <w:tc>
          <w:tcPr>
            <w:tcW w:w="1319" w:type="dxa"/>
          </w:tcPr>
          <w:p w14:paraId="351FE5EE" w14:textId="14027139"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29.4</w:t>
            </w:r>
          </w:p>
        </w:tc>
      </w:tr>
      <w:tr w:rsidR="68D326E2" w14:paraId="33871E96" w14:textId="77777777" w:rsidTr="00606B02">
        <w:tc>
          <w:tcPr>
            <w:tcW w:w="6450" w:type="dxa"/>
          </w:tcPr>
          <w:p w14:paraId="7C6D31DC" w14:textId="137084DB"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Culling affected animals</w:t>
            </w:r>
          </w:p>
        </w:tc>
        <w:tc>
          <w:tcPr>
            <w:tcW w:w="1335" w:type="dxa"/>
          </w:tcPr>
          <w:p w14:paraId="10534AB3" w14:textId="08290434"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23.1</w:t>
            </w:r>
          </w:p>
        </w:tc>
        <w:tc>
          <w:tcPr>
            <w:tcW w:w="1319" w:type="dxa"/>
          </w:tcPr>
          <w:p w14:paraId="76455835" w14:textId="4AA42023"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41.2</w:t>
            </w:r>
          </w:p>
        </w:tc>
      </w:tr>
      <w:tr w:rsidR="68D326E2" w14:paraId="3894AA86" w14:textId="77777777" w:rsidTr="00606B02">
        <w:tc>
          <w:tcPr>
            <w:tcW w:w="6450" w:type="dxa"/>
          </w:tcPr>
          <w:p w14:paraId="19CE8200" w14:textId="6517C3A0" w:rsidR="38E469FE" w:rsidRDefault="707EE316"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Membership of disease control scheme (</w:t>
            </w:r>
            <w:r w:rsidR="0D85B0A1" w:rsidRPr="0C590D58">
              <w:rPr>
                <w:rStyle w:val="normaltextrun"/>
                <w:rFonts w:ascii="Calibri" w:hAnsi="Calibri" w:cs="Calibri"/>
                <w:sz w:val="22"/>
                <w:szCs w:val="22"/>
                <w:lang w:val="en-US"/>
              </w:rPr>
              <w:t>e.g.,</w:t>
            </w:r>
            <w:r w:rsidRPr="0C590D58">
              <w:rPr>
                <w:rStyle w:val="normaltextrun"/>
                <w:rFonts w:ascii="Calibri" w:hAnsi="Calibri" w:cs="Calibri"/>
                <w:sz w:val="22"/>
                <w:szCs w:val="22"/>
                <w:lang w:val="en-US"/>
              </w:rPr>
              <w:t xml:space="preserve"> BVD Free)</w:t>
            </w:r>
          </w:p>
        </w:tc>
        <w:tc>
          <w:tcPr>
            <w:tcW w:w="1335" w:type="dxa"/>
          </w:tcPr>
          <w:p w14:paraId="7B71A929" w14:textId="188355DC"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23.1</w:t>
            </w:r>
          </w:p>
        </w:tc>
        <w:tc>
          <w:tcPr>
            <w:tcW w:w="1319" w:type="dxa"/>
          </w:tcPr>
          <w:p w14:paraId="7E5E6E39" w14:textId="4F4F01D3"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29.4</w:t>
            </w:r>
          </w:p>
        </w:tc>
      </w:tr>
      <w:tr w:rsidR="68D326E2" w14:paraId="7ABE81E3" w14:textId="77777777" w:rsidTr="00606B02">
        <w:tc>
          <w:tcPr>
            <w:tcW w:w="6450" w:type="dxa"/>
          </w:tcPr>
          <w:p w14:paraId="6504DEC0" w14:textId="26E9E8CC"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Rotational grazing</w:t>
            </w:r>
          </w:p>
        </w:tc>
        <w:tc>
          <w:tcPr>
            <w:tcW w:w="1335" w:type="dxa"/>
          </w:tcPr>
          <w:p w14:paraId="1B923902" w14:textId="68E1A9FF"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19.2</w:t>
            </w:r>
          </w:p>
        </w:tc>
        <w:tc>
          <w:tcPr>
            <w:tcW w:w="1319" w:type="dxa"/>
          </w:tcPr>
          <w:p w14:paraId="2B5143AC" w14:textId="3C82CC80"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29.4</w:t>
            </w:r>
          </w:p>
        </w:tc>
      </w:tr>
      <w:tr w:rsidR="68D326E2" w14:paraId="292615D6" w14:textId="77777777" w:rsidTr="00606B02">
        <w:tc>
          <w:tcPr>
            <w:tcW w:w="6450" w:type="dxa"/>
          </w:tcPr>
          <w:p w14:paraId="704A8581" w14:textId="43A3D461" w:rsidR="38E469FE" w:rsidRDefault="5A3CF99A"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 xml:space="preserve">Breeding strategies for </w:t>
            </w:r>
            <w:r w:rsidR="36F17CD6" w:rsidRPr="0C590D58">
              <w:rPr>
                <w:rStyle w:val="normaltextrun"/>
                <w:rFonts w:ascii="Calibri" w:hAnsi="Calibri" w:cs="Calibri"/>
                <w:sz w:val="22"/>
                <w:szCs w:val="22"/>
                <w:lang w:val="en-US"/>
              </w:rPr>
              <w:t>resilience</w:t>
            </w:r>
            <w:r w:rsidRPr="0C590D58">
              <w:rPr>
                <w:rStyle w:val="normaltextrun"/>
                <w:rFonts w:ascii="Calibri" w:hAnsi="Calibri" w:cs="Calibri"/>
                <w:sz w:val="22"/>
                <w:szCs w:val="22"/>
                <w:lang w:val="en-US"/>
              </w:rPr>
              <w:t>/resistance to BVD</w:t>
            </w:r>
          </w:p>
        </w:tc>
        <w:tc>
          <w:tcPr>
            <w:tcW w:w="1335" w:type="dxa"/>
          </w:tcPr>
          <w:p w14:paraId="021389B3" w14:textId="6F31D0AC"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15.4</w:t>
            </w:r>
          </w:p>
        </w:tc>
        <w:tc>
          <w:tcPr>
            <w:tcW w:w="1319" w:type="dxa"/>
          </w:tcPr>
          <w:p w14:paraId="21DBA6A7" w14:textId="76D5EAF9"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11.8</w:t>
            </w:r>
          </w:p>
        </w:tc>
      </w:tr>
      <w:tr w:rsidR="68D326E2" w14:paraId="4E296E17" w14:textId="77777777" w:rsidTr="00606B02">
        <w:tc>
          <w:tcPr>
            <w:tcW w:w="6450" w:type="dxa"/>
          </w:tcPr>
          <w:p w14:paraId="020E166B" w14:textId="2927352B" w:rsidR="38E469FE" w:rsidRDefault="41BF5D01" w:rsidP="0C590D58">
            <w:pPr>
              <w:pStyle w:val="paragraph"/>
              <w:rPr>
                <w:rStyle w:val="normaltextrun"/>
                <w:rFonts w:ascii="Calibri" w:hAnsi="Calibri" w:cs="Calibri"/>
                <w:sz w:val="22"/>
                <w:szCs w:val="22"/>
                <w:lang w:val="en-US"/>
              </w:rPr>
            </w:pPr>
            <w:r w:rsidRPr="0C590D58">
              <w:rPr>
                <w:rStyle w:val="normaltextrun"/>
                <w:rFonts w:ascii="Calibri" w:hAnsi="Calibri" w:cs="Calibri"/>
                <w:sz w:val="22"/>
                <w:szCs w:val="22"/>
                <w:lang w:val="en-US"/>
              </w:rPr>
              <w:t>Use of double fences around neighbouring fields</w:t>
            </w:r>
          </w:p>
        </w:tc>
        <w:tc>
          <w:tcPr>
            <w:tcW w:w="1335" w:type="dxa"/>
          </w:tcPr>
          <w:p w14:paraId="50CD58AA" w14:textId="1F17AC10"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7.7</w:t>
            </w:r>
          </w:p>
        </w:tc>
        <w:tc>
          <w:tcPr>
            <w:tcW w:w="1319" w:type="dxa"/>
          </w:tcPr>
          <w:p w14:paraId="56881606" w14:textId="4DB03288" w:rsidR="38E469FE" w:rsidRDefault="5830E14A" w:rsidP="78EDAA6F">
            <w:pPr>
              <w:pStyle w:val="paragraph"/>
              <w:jc w:val="center"/>
              <w:rPr>
                <w:rStyle w:val="normaltextrun"/>
                <w:rFonts w:ascii="Calibri" w:hAnsi="Calibri" w:cs="Calibri"/>
                <w:sz w:val="22"/>
                <w:szCs w:val="22"/>
                <w:lang w:val="en-US"/>
              </w:rPr>
            </w:pPr>
            <w:r w:rsidRPr="78EDAA6F">
              <w:rPr>
                <w:rStyle w:val="normaltextrun"/>
                <w:rFonts w:ascii="Calibri" w:hAnsi="Calibri" w:cs="Calibri"/>
                <w:sz w:val="22"/>
                <w:szCs w:val="22"/>
                <w:lang w:val="en-US"/>
              </w:rPr>
              <w:t>29.4</w:t>
            </w:r>
          </w:p>
        </w:tc>
      </w:tr>
    </w:tbl>
    <w:p w14:paraId="2B85075A" w14:textId="6F35E423" w:rsidR="68D326E2" w:rsidRDefault="68D326E2" w:rsidP="68D326E2">
      <w:pPr>
        <w:pStyle w:val="paragraph"/>
        <w:spacing w:before="0" w:beforeAutospacing="0" w:after="0" w:afterAutospacing="0"/>
        <w:rPr>
          <w:rStyle w:val="normaltextrun"/>
          <w:rFonts w:ascii="Calibri" w:hAnsi="Calibri" w:cs="Calibri"/>
          <w:sz w:val="22"/>
          <w:szCs w:val="22"/>
          <w:lang w:val="en-US"/>
        </w:rPr>
      </w:pPr>
    </w:p>
    <w:p w14:paraId="16D0BCB0" w14:textId="523249B2" w:rsidR="68D326E2" w:rsidRDefault="68D326E2" w:rsidP="68D326E2">
      <w:pPr>
        <w:pStyle w:val="paragraph"/>
        <w:spacing w:before="0" w:beforeAutospacing="0" w:after="0" w:afterAutospacing="0"/>
        <w:rPr>
          <w:rStyle w:val="normaltextrun"/>
          <w:rFonts w:ascii="Calibri" w:hAnsi="Calibri" w:cs="Calibri"/>
          <w:sz w:val="22"/>
          <w:szCs w:val="22"/>
          <w:lang w:val="en-US"/>
        </w:rPr>
      </w:pPr>
    </w:p>
    <w:p w14:paraId="23216F08" w14:textId="1953D924" w:rsidR="3C60CA3E" w:rsidRDefault="0655E48E" w:rsidP="3C0DA92A">
      <w:pPr>
        <w:pStyle w:val="paragraph"/>
        <w:spacing w:before="0" w:beforeAutospacing="0" w:after="0" w:afterAutospacing="0"/>
        <w:jc w:val="both"/>
        <w:rPr>
          <w:rStyle w:val="normaltextrun"/>
          <w:rFonts w:ascii="Calibri" w:hAnsi="Calibri" w:cs="Calibri"/>
          <w:lang w:val="en-US"/>
        </w:rPr>
      </w:pPr>
      <w:r w:rsidRPr="162E4D79">
        <w:rPr>
          <w:rStyle w:val="normaltextrun"/>
          <w:rFonts w:ascii="Calibri" w:hAnsi="Calibri" w:cs="Calibri"/>
          <w:lang w:val="en-US"/>
        </w:rPr>
        <w:t xml:space="preserve">In a similar manner, Figure </w:t>
      </w:r>
      <w:r w:rsidR="4A1FDDAC" w:rsidRPr="162E4D79">
        <w:rPr>
          <w:rStyle w:val="normaltextrun"/>
          <w:rFonts w:ascii="Calibri" w:hAnsi="Calibri" w:cs="Calibri"/>
          <w:lang w:val="en-US"/>
        </w:rPr>
        <w:t>1</w:t>
      </w:r>
      <w:r w:rsidRPr="162E4D79">
        <w:rPr>
          <w:rStyle w:val="normaltextrun"/>
          <w:rFonts w:ascii="Calibri" w:hAnsi="Calibri" w:cs="Calibri"/>
          <w:lang w:val="en-US"/>
        </w:rPr>
        <w:t xml:space="preserve"> illustrates differences between species, but also differences between beef and dairy cattle, in farmer</w:t>
      </w:r>
      <w:r w:rsidR="29D53D1F" w:rsidRPr="162E4D79">
        <w:rPr>
          <w:rStyle w:val="normaltextrun"/>
          <w:rFonts w:ascii="Calibri" w:hAnsi="Calibri" w:cs="Calibri"/>
          <w:lang w:val="en-US"/>
        </w:rPr>
        <w:t xml:space="preserve">s’ responses to being asked how worried they are about lameness on their farms. </w:t>
      </w:r>
      <w:r w:rsidR="1B6BF707" w:rsidRPr="162E4D79">
        <w:rPr>
          <w:rStyle w:val="normaltextrun"/>
          <w:rFonts w:ascii="Calibri" w:hAnsi="Calibri" w:cs="Calibri"/>
          <w:lang w:val="en-US"/>
        </w:rPr>
        <w:t xml:space="preserve">The distribution indicates that beef cattle are of less concern than dairy cattle </w:t>
      </w:r>
      <w:r w:rsidR="4B3AF26B" w:rsidRPr="162E4D79">
        <w:rPr>
          <w:rStyle w:val="normaltextrun"/>
          <w:rFonts w:ascii="Calibri" w:hAnsi="Calibri" w:cs="Calibri"/>
          <w:lang w:val="en-US"/>
        </w:rPr>
        <w:t>in relation to lameness, while there is more similarity of concern in relation to sheep and dairy cattle.</w:t>
      </w:r>
    </w:p>
    <w:p w14:paraId="7F78FEA8" w14:textId="274230DD" w:rsidR="52A38164" w:rsidRDefault="52A38164" w:rsidP="52A38164">
      <w:pPr>
        <w:pStyle w:val="paragraph"/>
        <w:spacing w:before="0" w:beforeAutospacing="0" w:after="0" w:afterAutospacing="0"/>
        <w:jc w:val="both"/>
        <w:rPr>
          <w:rStyle w:val="normaltextrun"/>
          <w:lang w:val="en-US"/>
        </w:rPr>
      </w:pPr>
    </w:p>
    <w:p w14:paraId="7BEFB9DD" w14:textId="034A7929" w:rsidR="00A21E02" w:rsidRPr="00096730" w:rsidRDefault="4AF85770" w:rsidP="2F382A4D">
      <w:pPr>
        <w:pStyle w:val="paragraph"/>
        <w:spacing w:before="0" w:beforeAutospacing="0" w:after="0" w:afterAutospacing="0"/>
        <w:jc w:val="both"/>
        <w:textAlignment w:val="baseline"/>
        <w:rPr>
          <w:rStyle w:val="normaltextrun"/>
          <w:rFonts w:ascii="Calibri" w:hAnsi="Calibri" w:cs="Calibri"/>
          <w:lang w:val="en-US"/>
        </w:rPr>
      </w:pPr>
      <w:r w:rsidRPr="2F382A4D">
        <w:rPr>
          <w:rStyle w:val="normaltextrun"/>
          <w:rFonts w:ascii="Calibri" w:hAnsi="Calibri" w:cs="Calibri"/>
          <w:lang w:val="en-US"/>
        </w:rPr>
        <w:t>The survey data indicates that</w:t>
      </w:r>
      <w:r w:rsidR="5406EA57" w:rsidRPr="2F382A4D">
        <w:rPr>
          <w:rStyle w:val="normaltextrun"/>
          <w:rFonts w:ascii="Calibri" w:hAnsi="Calibri" w:cs="Calibri"/>
          <w:lang w:val="en-US"/>
        </w:rPr>
        <w:t xml:space="preserve"> differences between species and between animals with different functions are important in farmers’ attitudes towards</w:t>
      </w:r>
      <w:r w:rsidR="10729BB0" w:rsidRPr="2F382A4D">
        <w:rPr>
          <w:rStyle w:val="normaltextrun"/>
          <w:rFonts w:ascii="Calibri" w:hAnsi="Calibri" w:cs="Calibri"/>
          <w:lang w:val="en-US"/>
        </w:rPr>
        <w:t xml:space="preserve"> their animals and in their responses to health</w:t>
      </w:r>
      <w:r w:rsidR="6E5511B8" w:rsidRPr="2F382A4D">
        <w:rPr>
          <w:rStyle w:val="normaltextrun"/>
          <w:rFonts w:ascii="Calibri" w:hAnsi="Calibri" w:cs="Calibri"/>
          <w:lang w:val="en-US"/>
        </w:rPr>
        <w:t>, disease</w:t>
      </w:r>
      <w:r w:rsidR="10729BB0" w:rsidRPr="2F382A4D">
        <w:rPr>
          <w:rStyle w:val="normaltextrun"/>
          <w:rFonts w:ascii="Calibri" w:hAnsi="Calibri" w:cs="Calibri"/>
          <w:lang w:val="en-US"/>
        </w:rPr>
        <w:t xml:space="preserve"> and welfare issues.</w:t>
      </w:r>
      <w:r w:rsidR="5406EA57" w:rsidRPr="2F382A4D">
        <w:rPr>
          <w:rStyle w:val="normaltextrun"/>
          <w:rFonts w:ascii="Calibri" w:hAnsi="Calibri" w:cs="Calibri"/>
          <w:lang w:val="en-US"/>
        </w:rPr>
        <w:t xml:space="preserve"> While paying attention to diversity makes thinking about and responding to health and welfare issues more difficult, we argue that it is important in planning solutions which are specific to particular farms, farmers and animals.</w:t>
      </w:r>
    </w:p>
    <w:p w14:paraId="75FA49F0" w14:textId="77777777" w:rsidR="00096730" w:rsidRPr="00606B02" w:rsidRDefault="00096730" w:rsidP="00096730">
      <w:pPr>
        <w:pStyle w:val="paragraph"/>
        <w:spacing w:before="0" w:beforeAutospacing="0" w:after="0" w:afterAutospacing="0"/>
        <w:ind w:left="1080"/>
        <w:jc w:val="both"/>
        <w:textAlignment w:val="baseline"/>
        <w:rPr>
          <w:rFonts w:ascii="Calibri" w:hAnsi="Calibri" w:cs="Calibri"/>
          <w:sz w:val="22"/>
          <w:szCs w:val="22"/>
        </w:rPr>
      </w:pPr>
    </w:p>
    <w:p w14:paraId="01979A47" w14:textId="4DA81373" w:rsidR="00954FC5" w:rsidRPr="00606B02" w:rsidRDefault="00954FC5" w:rsidP="493BE5E4">
      <w:pPr>
        <w:pStyle w:val="paragraph"/>
        <w:spacing w:before="0" w:beforeAutospacing="0" w:after="0" w:afterAutospacing="0"/>
        <w:rPr>
          <w:rStyle w:val="eop"/>
          <w:rFonts w:ascii="Calibri Light" w:eastAsiaTheme="majorEastAsia" w:hAnsi="Calibri Light" w:cs="Calibri Light"/>
          <w:sz w:val="26"/>
          <w:szCs w:val="26"/>
          <w:lang w:val="en-US"/>
        </w:rPr>
      </w:pPr>
      <w:r w:rsidRPr="00606B02">
        <w:rPr>
          <w:rStyle w:val="normaltextrun"/>
          <w:rFonts w:ascii="Calibri Light" w:hAnsi="Calibri Light" w:cs="Calibri Light"/>
          <w:sz w:val="26"/>
          <w:szCs w:val="26"/>
          <w:lang w:val="en-US"/>
        </w:rPr>
        <w:t>3.2</w:t>
      </w:r>
      <w:r w:rsidR="00606B02">
        <w:rPr>
          <w:rStyle w:val="normaltextrun"/>
          <w:rFonts w:ascii="Calibri Light" w:hAnsi="Calibri Light" w:cs="Calibri Light"/>
          <w:sz w:val="26"/>
          <w:szCs w:val="26"/>
          <w:lang w:val="en-US"/>
        </w:rPr>
        <w:t xml:space="preserve"> </w:t>
      </w:r>
      <w:r w:rsidR="425AE8F3" w:rsidRPr="00606B02">
        <w:rPr>
          <w:rStyle w:val="eop"/>
          <w:rFonts w:ascii="Calibri Light" w:eastAsiaTheme="majorEastAsia" w:hAnsi="Calibri Light" w:cs="Calibri Light"/>
          <w:sz w:val="26"/>
          <w:szCs w:val="26"/>
        </w:rPr>
        <w:t>Knowledges matter</w:t>
      </w:r>
      <w:r w:rsidR="2CC9D7F8" w:rsidRPr="00606B02">
        <w:rPr>
          <w:rStyle w:val="eop"/>
          <w:rFonts w:ascii="Calibri Light" w:eastAsiaTheme="majorEastAsia" w:hAnsi="Calibri Light" w:cs="Calibri Light"/>
          <w:sz w:val="26"/>
          <w:szCs w:val="26"/>
        </w:rPr>
        <w:t xml:space="preserve"> -</w:t>
      </w:r>
      <w:r w:rsidR="425AE8F3" w:rsidRPr="00606B02">
        <w:rPr>
          <w:rStyle w:val="eop"/>
          <w:rFonts w:ascii="Calibri Light" w:eastAsiaTheme="majorEastAsia" w:hAnsi="Calibri Light" w:cs="Calibri Light"/>
          <w:sz w:val="26"/>
          <w:szCs w:val="26"/>
        </w:rPr>
        <w:t xml:space="preserve"> seeking, sharing and </w:t>
      </w:r>
      <w:r w:rsidR="5CFEC9DB" w:rsidRPr="00606B02">
        <w:rPr>
          <w:rStyle w:val="eop"/>
          <w:rFonts w:ascii="Calibri Light" w:eastAsiaTheme="majorEastAsia" w:hAnsi="Calibri Light" w:cs="Calibri Light"/>
          <w:sz w:val="26"/>
          <w:szCs w:val="26"/>
        </w:rPr>
        <w:t>evaluating information</w:t>
      </w:r>
    </w:p>
    <w:p w14:paraId="35394C4C" w14:textId="077F92BB" w:rsidR="1F464745" w:rsidRPr="00606B02" w:rsidRDefault="42B41A46" w:rsidP="2F382A4D">
      <w:pPr>
        <w:pStyle w:val="NoSpacing"/>
        <w:jc w:val="both"/>
        <w:rPr>
          <w:rStyle w:val="normaltextrun"/>
          <w:rFonts w:ascii="Calibri" w:hAnsi="Calibri" w:cs="Calibri"/>
          <w:sz w:val="24"/>
          <w:szCs w:val="24"/>
          <w:lang w:val="en-US"/>
        </w:rPr>
      </w:pPr>
      <w:r w:rsidRPr="0C0DB7F0">
        <w:rPr>
          <w:rStyle w:val="normaltextrun"/>
          <w:rFonts w:ascii="Calibri" w:hAnsi="Calibri" w:cs="Calibri"/>
          <w:sz w:val="24"/>
          <w:szCs w:val="24"/>
          <w:lang w:val="en-US"/>
        </w:rPr>
        <w:t>A</w:t>
      </w:r>
      <w:r w:rsidR="599B764F" w:rsidRPr="0C0DB7F0">
        <w:rPr>
          <w:rStyle w:val="normaltextrun"/>
          <w:rFonts w:ascii="Calibri" w:hAnsi="Calibri" w:cs="Calibri"/>
          <w:sz w:val="24"/>
          <w:szCs w:val="24"/>
          <w:lang w:val="en-US"/>
        </w:rPr>
        <w:t xml:space="preserve"> </w:t>
      </w:r>
      <w:r w:rsidR="535D61B4" w:rsidRPr="0C0DB7F0">
        <w:rPr>
          <w:rStyle w:val="normaltextrun"/>
          <w:rFonts w:ascii="Calibri" w:hAnsi="Calibri" w:cs="Calibri"/>
          <w:sz w:val="24"/>
          <w:szCs w:val="24"/>
          <w:lang w:val="en-US"/>
        </w:rPr>
        <w:t>‘</w:t>
      </w:r>
      <w:r w:rsidR="599B764F" w:rsidRPr="0C0DB7F0">
        <w:rPr>
          <w:rStyle w:val="normaltextrun"/>
          <w:rFonts w:ascii="Calibri" w:hAnsi="Calibri" w:cs="Calibri"/>
          <w:sz w:val="24"/>
          <w:szCs w:val="24"/>
          <w:lang w:val="en-US"/>
        </w:rPr>
        <w:t>lack of knowledge</w:t>
      </w:r>
      <w:r w:rsidR="197B7D57" w:rsidRPr="0C0DB7F0">
        <w:rPr>
          <w:rStyle w:val="normaltextrun"/>
          <w:rFonts w:ascii="Calibri" w:hAnsi="Calibri" w:cs="Calibri"/>
          <w:sz w:val="24"/>
          <w:szCs w:val="24"/>
          <w:lang w:val="en-US"/>
        </w:rPr>
        <w:t>’</w:t>
      </w:r>
      <w:r w:rsidR="4CE15033" w:rsidRPr="0C0DB7F0">
        <w:rPr>
          <w:rStyle w:val="normaltextrun"/>
          <w:rFonts w:ascii="Calibri" w:hAnsi="Calibri" w:cs="Calibri"/>
          <w:i/>
          <w:iCs/>
          <w:sz w:val="24"/>
          <w:szCs w:val="24"/>
          <w:lang w:val="en-US"/>
        </w:rPr>
        <w:t xml:space="preserve"> </w:t>
      </w:r>
      <w:r w:rsidR="59748190" w:rsidRPr="0C0DB7F0">
        <w:rPr>
          <w:rStyle w:val="normaltextrun"/>
          <w:rFonts w:ascii="Calibri" w:hAnsi="Calibri" w:cs="Calibri"/>
          <w:sz w:val="24"/>
          <w:szCs w:val="24"/>
          <w:lang w:val="en-US"/>
        </w:rPr>
        <w:t xml:space="preserve">has been identified </w:t>
      </w:r>
      <w:r w:rsidR="4B7C47FB" w:rsidRPr="0C0DB7F0">
        <w:rPr>
          <w:rStyle w:val="normaltextrun"/>
          <w:rFonts w:ascii="Calibri" w:hAnsi="Calibri" w:cs="Calibri"/>
          <w:sz w:val="24"/>
          <w:szCs w:val="24"/>
          <w:lang w:val="en-US"/>
        </w:rPr>
        <w:t xml:space="preserve">as an important </w:t>
      </w:r>
      <w:r w:rsidR="29AFEC24" w:rsidRPr="0C0DB7F0">
        <w:rPr>
          <w:rStyle w:val="normaltextrun"/>
          <w:rFonts w:ascii="Calibri" w:hAnsi="Calibri" w:cs="Calibri"/>
          <w:sz w:val="24"/>
          <w:szCs w:val="24"/>
          <w:lang w:val="en-US"/>
        </w:rPr>
        <w:t>welfare issue</w:t>
      </w:r>
      <w:r w:rsidR="07335D1B" w:rsidRPr="0C0DB7F0">
        <w:rPr>
          <w:rStyle w:val="normaltextrun"/>
          <w:rFonts w:ascii="Calibri" w:hAnsi="Calibri" w:cs="Calibri"/>
          <w:sz w:val="24"/>
          <w:szCs w:val="24"/>
          <w:lang w:val="en-US"/>
        </w:rPr>
        <w:t xml:space="preserve"> (</w:t>
      </w:r>
      <w:r w:rsidR="763EABE5" w:rsidRPr="0C0DB7F0">
        <w:rPr>
          <w:rStyle w:val="normaltextrun"/>
          <w:rFonts w:ascii="Calibri" w:hAnsi="Calibri" w:cs="Calibri"/>
          <w:sz w:val="24"/>
          <w:szCs w:val="24"/>
          <w:lang w:val="en-US"/>
        </w:rPr>
        <w:t>2</w:t>
      </w:r>
      <w:r w:rsidR="07335D1B" w:rsidRPr="0C0DB7F0">
        <w:rPr>
          <w:rStyle w:val="normaltextrun"/>
          <w:rFonts w:ascii="Calibri" w:hAnsi="Calibri" w:cs="Calibri"/>
          <w:sz w:val="24"/>
          <w:szCs w:val="24"/>
          <w:lang w:val="en-US"/>
        </w:rPr>
        <w:t>)</w:t>
      </w:r>
      <w:r w:rsidR="7E0F3624" w:rsidRPr="0C0DB7F0">
        <w:rPr>
          <w:rStyle w:val="normaltextrun"/>
          <w:rFonts w:ascii="Calibri" w:hAnsi="Calibri" w:cs="Calibri"/>
          <w:sz w:val="24"/>
          <w:szCs w:val="24"/>
          <w:lang w:val="en-US"/>
        </w:rPr>
        <w:t>,</w:t>
      </w:r>
      <w:r w:rsidR="1227D06C" w:rsidRPr="0C0DB7F0">
        <w:rPr>
          <w:rStyle w:val="normaltextrun"/>
          <w:rFonts w:ascii="Calibri" w:hAnsi="Calibri" w:cs="Calibri"/>
          <w:sz w:val="24"/>
          <w:szCs w:val="24"/>
          <w:lang w:val="en-US"/>
        </w:rPr>
        <w:t xml:space="preserve"> and a need for improved knowledge transfer </w:t>
      </w:r>
      <w:r w:rsidR="5718AD07" w:rsidRPr="0C0DB7F0">
        <w:rPr>
          <w:rStyle w:val="normaltextrun"/>
          <w:rFonts w:ascii="Calibri" w:hAnsi="Calibri" w:cs="Calibri"/>
          <w:sz w:val="24"/>
          <w:szCs w:val="24"/>
          <w:lang w:val="en-US"/>
        </w:rPr>
        <w:t xml:space="preserve">has been suggested </w:t>
      </w:r>
      <w:r w:rsidR="39D48CCB" w:rsidRPr="0C0DB7F0">
        <w:rPr>
          <w:rStyle w:val="normaltextrun"/>
          <w:rFonts w:ascii="Calibri" w:hAnsi="Calibri" w:cs="Calibri"/>
          <w:sz w:val="24"/>
          <w:szCs w:val="24"/>
          <w:lang w:val="en-US"/>
        </w:rPr>
        <w:t>as a method of improving animal welfare outcomes</w:t>
      </w:r>
      <w:r w:rsidR="3F9BC79F" w:rsidRPr="0C0DB7F0">
        <w:rPr>
          <w:rStyle w:val="normaltextrun"/>
          <w:rFonts w:ascii="Calibri" w:hAnsi="Calibri" w:cs="Calibri"/>
          <w:sz w:val="24"/>
          <w:szCs w:val="24"/>
          <w:lang w:val="en-US"/>
        </w:rPr>
        <w:t xml:space="preserve"> (</w:t>
      </w:r>
      <w:r w:rsidR="5F816D8B" w:rsidRPr="0C0DB7F0">
        <w:rPr>
          <w:rStyle w:val="normaltextrun"/>
          <w:rFonts w:ascii="Calibri" w:hAnsi="Calibri" w:cs="Calibri"/>
          <w:sz w:val="24"/>
          <w:szCs w:val="24"/>
          <w:lang w:val="en-US"/>
        </w:rPr>
        <w:t>2</w:t>
      </w:r>
      <w:r w:rsidR="3F9BC79F" w:rsidRPr="0C0DB7F0">
        <w:rPr>
          <w:rStyle w:val="normaltextrun"/>
          <w:rFonts w:ascii="Calibri" w:hAnsi="Calibri" w:cs="Calibri"/>
          <w:sz w:val="24"/>
          <w:szCs w:val="24"/>
          <w:lang w:val="en-US"/>
        </w:rPr>
        <w:t>)</w:t>
      </w:r>
      <w:r w:rsidR="64878CB6" w:rsidRPr="0C0DB7F0">
        <w:rPr>
          <w:rStyle w:val="normaltextrun"/>
          <w:rFonts w:ascii="Calibri" w:hAnsi="Calibri" w:cs="Calibri"/>
          <w:sz w:val="24"/>
          <w:szCs w:val="24"/>
          <w:lang w:val="en-US"/>
        </w:rPr>
        <w:t>.</w:t>
      </w:r>
      <w:r w:rsidR="3216BD15" w:rsidRPr="0C0DB7F0">
        <w:rPr>
          <w:rStyle w:val="normaltextrun"/>
          <w:rFonts w:ascii="Calibri" w:hAnsi="Calibri" w:cs="Calibri"/>
          <w:sz w:val="24"/>
          <w:szCs w:val="24"/>
          <w:lang w:val="en-US"/>
        </w:rPr>
        <w:t xml:space="preserve"> </w:t>
      </w:r>
      <w:r w:rsidR="0B0C6645" w:rsidRPr="0C0DB7F0">
        <w:rPr>
          <w:rStyle w:val="normaltextrun"/>
          <w:rFonts w:ascii="Calibri" w:hAnsi="Calibri" w:cs="Calibri"/>
          <w:sz w:val="24"/>
          <w:szCs w:val="24"/>
          <w:lang w:val="en-US"/>
        </w:rPr>
        <w:t>H</w:t>
      </w:r>
      <w:r w:rsidR="02EDD4C6" w:rsidRPr="0C0DB7F0">
        <w:rPr>
          <w:rStyle w:val="normaltextrun"/>
          <w:rFonts w:ascii="Calibri" w:hAnsi="Calibri" w:cs="Calibri"/>
          <w:sz w:val="24"/>
          <w:szCs w:val="24"/>
          <w:lang w:val="en-US"/>
        </w:rPr>
        <w:t>ere</w:t>
      </w:r>
      <w:r w:rsidR="5BB82665" w:rsidRPr="0C0DB7F0">
        <w:rPr>
          <w:rStyle w:val="normaltextrun"/>
          <w:rFonts w:ascii="Calibri" w:hAnsi="Calibri" w:cs="Calibri"/>
          <w:sz w:val="24"/>
          <w:szCs w:val="24"/>
          <w:lang w:val="en-US"/>
        </w:rPr>
        <w:t xml:space="preserve"> we </w:t>
      </w:r>
      <w:r w:rsidR="2E9DCEB5" w:rsidRPr="0C0DB7F0">
        <w:rPr>
          <w:rStyle w:val="normaltextrun"/>
          <w:rFonts w:ascii="Calibri" w:hAnsi="Calibri" w:cs="Calibri"/>
          <w:sz w:val="24"/>
          <w:szCs w:val="24"/>
          <w:lang w:val="en-US"/>
        </w:rPr>
        <w:t>consider the</w:t>
      </w:r>
      <w:r w:rsidR="03908933" w:rsidRPr="0C0DB7F0">
        <w:rPr>
          <w:rStyle w:val="normaltextrun"/>
          <w:rFonts w:ascii="Calibri" w:hAnsi="Calibri" w:cs="Calibri"/>
          <w:sz w:val="24"/>
          <w:szCs w:val="24"/>
          <w:lang w:val="en-US"/>
        </w:rPr>
        <w:t xml:space="preserve"> ways in which farmers</w:t>
      </w:r>
      <w:r w:rsidR="09680AB9" w:rsidRPr="0C0DB7F0">
        <w:rPr>
          <w:rStyle w:val="normaltextrun"/>
          <w:rFonts w:ascii="Calibri" w:hAnsi="Calibri" w:cs="Calibri"/>
          <w:sz w:val="24"/>
          <w:szCs w:val="24"/>
          <w:lang w:val="en-US"/>
        </w:rPr>
        <w:t xml:space="preserve"> seek and shar</w:t>
      </w:r>
      <w:r w:rsidR="1724B381" w:rsidRPr="0C0DB7F0">
        <w:rPr>
          <w:rStyle w:val="normaltextrun"/>
          <w:rFonts w:ascii="Calibri" w:hAnsi="Calibri" w:cs="Calibri"/>
          <w:sz w:val="24"/>
          <w:szCs w:val="24"/>
          <w:lang w:val="en-US"/>
        </w:rPr>
        <w:t>e</w:t>
      </w:r>
      <w:r w:rsidR="09680AB9" w:rsidRPr="0C0DB7F0">
        <w:rPr>
          <w:rStyle w:val="normaltextrun"/>
          <w:rFonts w:ascii="Calibri" w:hAnsi="Calibri" w:cs="Calibri"/>
          <w:sz w:val="24"/>
          <w:szCs w:val="24"/>
          <w:lang w:val="en-US"/>
        </w:rPr>
        <w:t xml:space="preserve"> knowledge </w:t>
      </w:r>
      <w:r w:rsidR="51AFCD8D" w:rsidRPr="0C0DB7F0">
        <w:rPr>
          <w:rStyle w:val="normaltextrun"/>
          <w:rFonts w:ascii="Calibri" w:hAnsi="Calibri" w:cs="Calibri"/>
          <w:sz w:val="24"/>
          <w:szCs w:val="24"/>
          <w:lang w:val="en-US"/>
        </w:rPr>
        <w:t>on livestock health and disease issues</w:t>
      </w:r>
      <w:r w:rsidR="09680AB9" w:rsidRPr="0C0DB7F0">
        <w:rPr>
          <w:rStyle w:val="normaltextrun"/>
          <w:rFonts w:ascii="Calibri" w:hAnsi="Calibri" w:cs="Calibri"/>
          <w:sz w:val="24"/>
          <w:szCs w:val="24"/>
          <w:lang w:val="en-US"/>
        </w:rPr>
        <w:t>,</w:t>
      </w:r>
      <w:r w:rsidR="79A7F765" w:rsidRPr="0C0DB7F0">
        <w:rPr>
          <w:rStyle w:val="normaltextrun"/>
          <w:rFonts w:ascii="Calibri" w:hAnsi="Calibri" w:cs="Calibri"/>
          <w:sz w:val="24"/>
          <w:szCs w:val="24"/>
          <w:lang w:val="en-US"/>
        </w:rPr>
        <w:t xml:space="preserve"> and how this </w:t>
      </w:r>
      <w:r w:rsidR="38B7F805" w:rsidRPr="0C0DB7F0">
        <w:rPr>
          <w:rStyle w:val="normaltextrun"/>
          <w:rFonts w:ascii="Calibri" w:hAnsi="Calibri" w:cs="Calibri"/>
          <w:sz w:val="24"/>
          <w:szCs w:val="24"/>
          <w:lang w:val="en-US"/>
        </w:rPr>
        <w:t>is utilized on farm</w:t>
      </w:r>
      <w:r w:rsidR="61EEDB62" w:rsidRPr="0C0DB7F0">
        <w:rPr>
          <w:rStyle w:val="normaltextrun"/>
          <w:rFonts w:ascii="Calibri" w:hAnsi="Calibri" w:cs="Calibri"/>
          <w:sz w:val="24"/>
          <w:szCs w:val="24"/>
          <w:lang w:val="en-US"/>
        </w:rPr>
        <w:t>.</w:t>
      </w:r>
      <w:r w:rsidR="09680AB9" w:rsidRPr="0C0DB7F0">
        <w:rPr>
          <w:rStyle w:val="normaltextrun"/>
          <w:rFonts w:ascii="Calibri" w:hAnsi="Calibri" w:cs="Calibri"/>
          <w:sz w:val="24"/>
          <w:szCs w:val="24"/>
          <w:lang w:val="en-US"/>
        </w:rPr>
        <w:t xml:space="preserve"> </w:t>
      </w:r>
    </w:p>
    <w:p w14:paraId="46BD2E2D" w14:textId="2D42EFC8" w:rsidR="1F464745" w:rsidRPr="00606B02" w:rsidRDefault="1F464745" w:rsidP="2F382A4D">
      <w:pPr>
        <w:pStyle w:val="NoSpacing"/>
        <w:jc w:val="both"/>
        <w:rPr>
          <w:rStyle w:val="normaltextrun"/>
          <w:rFonts w:ascii="Calibri" w:hAnsi="Calibri" w:cs="Calibri"/>
          <w:sz w:val="24"/>
          <w:szCs w:val="24"/>
          <w:lang w:val="en-US"/>
        </w:rPr>
      </w:pPr>
    </w:p>
    <w:p w14:paraId="0DDFC411" w14:textId="000CB524" w:rsidR="1F464745" w:rsidRPr="00606B02" w:rsidRDefault="33033004" w:rsidP="2F382A4D">
      <w:pPr>
        <w:pStyle w:val="NoSpacing"/>
        <w:jc w:val="both"/>
        <w:rPr>
          <w:rFonts w:ascii="Calibri" w:hAnsi="Calibri" w:cs="Calibri"/>
          <w:sz w:val="24"/>
          <w:szCs w:val="24"/>
        </w:rPr>
      </w:pPr>
      <w:r w:rsidRPr="162E4D79">
        <w:rPr>
          <w:rStyle w:val="normaltextrun"/>
          <w:rFonts w:ascii="Calibri" w:hAnsi="Calibri" w:cs="Calibri"/>
          <w:sz w:val="24"/>
          <w:szCs w:val="24"/>
          <w:lang w:val="en-US"/>
        </w:rPr>
        <w:t>Our findings indicate that</w:t>
      </w:r>
      <w:r w:rsidR="480E37FA" w:rsidRPr="162E4D79">
        <w:rPr>
          <w:rStyle w:val="normaltextrun"/>
          <w:rFonts w:ascii="Calibri" w:hAnsi="Calibri" w:cs="Calibri"/>
          <w:sz w:val="24"/>
          <w:szCs w:val="24"/>
          <w:lang w:val="en-US"/>
        </w:rPr>
        <w:t>,</w:t>
      </w:r>
      <w:r w:rsidRPr="162E4D79">
        <w:rPr>
          <w:rStyle w:val="normaltextrun"/>
          <w:rFonts w:ascii="Calibri" w:hAnsi="Calibri" w:cs="Calibri"/>
          <w:sz w:val="24"/>
          <w:szCs w:val="24"/>
          <w:lang w:val="en-US"/>
        </w:rPr>
        <w:t xml:space="preserve"> </w:t>
      </w:r>
      <w:r w:rsidR="0BF896F7" w:rsidRPr="162E4D79">
        <w:rPr>
          <w:rStyle w:val="normaltextrun"/>
          <w:rFonts w:ascii="Calibri" w:hAnsi="Calibri" w:cs="Calibri"/>
          <w:sz w:val="24"/>
          <w:szCs w:val="24"/>
          <w:lang w:val="en-US"/>
        </w:rPr>
        <w:t xml:space="preserve">although species differences are apparent (e.g., sheep </w:t>
      </w:r>
      <w:r w:rsidR="333A55AA" w:rsidRPr="162E4D79">
        <w:rPr>
          <w:rFonts w:ascii="Calibri" w:eastAsia="Calibri" w:hAnsi="Calibri" w:cs="Calibri"/>
          <w:sz w:val="24"/>
          <w:szCs w:val="24"/>
          <w:lang w:val="en-US"/>
        </w:rPr>
        <w:t>are checked</w:t>
      </w:r>
      <w:r w:rsidR="6713A7FE" w:rsidRPr="162E4D79">
        <w:rPr>
          <w:rFonts w:ascii="Calibri" w:eastAsia="Calibri" w:hAnsi="Calibri" w:cs="Calibri"/>
          <w:sz w:val="24"/>
          <w:szCs w:val="24"/>
          <w:lang w:val="en-US"/>
        </w:rPr>
        <w:t xml:space="preserve"> for health and disease issues</w:t>
      </w:r>
      <w:r w:rsidR="0BF896F7" w:rsidRPr="162E4D79">
        <w:rPr>
          <w:rStyle w:val="normaltextrun"/>
          <w:rFonts w:ascii="Calibri" w:hAnsi="Calibri" w:cs="Calibri"/>
          <w:sz w:val="24"/>
          <w:szCs w:val="24"/>
          <w:lang w:val="en-US"/>
        </w:rPr>
        <w:t xml:space="preserve"> less frequently and by fewer types of actor than beef and dairy cattle</w:t>
      </w:r>
      <w:r w:rsidR="44E508D9" w:rsidRPr="162E4D79">
        <w:rPr>
          <w:rStyle w:val="normaltextrun"/>
          <w:rFonts w:ascii="Calibri" w:hAnsi="Calibri" w:cs="Calibri"/>
          <w:sz w:val="24"/>
          <w:szCs w:val="24"/>
          <w:lang w:val="en-US"/>
        </w:rPr>
        <w:t>, which</w:t>
      </w:r>
      <w:r w:rsidR="33BADDD7" w:rsidRPr="162E4D79">
        <w:rPr>
          <w:rStyle w:val="normaltextrun"/>
          <w:rFonts w:ascii="Calibri" w:hAnsi="Calibri" w:cs="Calibri"/>
          <w:sz w:val="24"/>
          <w:szCs w:val="24"/>
          <w:lang w:val="en-US"/>
        </w:rPr>
        <w:t xml:space="preserve"> may be due to industry norms relating to workload and economic viability</w:t>
      </w:r>
      <w:r w:rsidR="0BF896F7" w:rsidRPr="162E4D79">
        <w:rPr>
          <w:rStyle w:val="normaltextrun"/>
          <w:rFonts w:ascii="Calibri" w:hAnsi="Calibri" w:cs="Calibri"/>
          <w:sz w:val="24"/>
          <w:szCs w:val="24"/>
          <w:lang w:val="en-US"/>
        </w:rPr>
        <w:t>)</w:t>
      </w:r>
      <w:r w:rsidR="787E9C10" w:rsidRPr="162E4D79">
        <w:rPr>
          <w:rStyle w:val="normaltextrun"/>
          <w:rFonts w:ascii="Calibri" w:hAnsi="Calibri" w:cs="Calibri"/>
          <w:sz w:val="24"/>
          <w:szCs w:val="24"/>
          <w:lang w:val="en-US"/>
        </w:rPr>
        <w:t>,</w:t>
      </w:r>
      <w:r w:rsidR="0BF896F7" w:rsidRPr="162E4D79">
        <w:rPr>
          <w:rStyle w:val="normaltextrun"/>
          <w:rFonts w:ascii="Calibri" w:hAnsi="Calibri" w:cs="Calibri"/>
          <w:sz w:val="24"/>
          <w:szCs w:val="24"/>
          <w:lang w:val="en-US"/>
        </w:rPr>
        <w:t xml:space="preserve"> </w:t>
      </w:r>
      <w:r w:rsidR="2531D395" w:rsidRPr="162E4D79">
        <w:rPr>
          <w:rStyle w:val="normaltextrun"/>
          <w:rFonts w:ascii="Calibri" w:hAnsi="Calibri" w:cs="Calibri"/>
          <w:sz w:val="24"/>
          <w:szCs w:val="24"/>
          <w:lang w:val="en-US"/>
        </w:rPr>
        <w:t xml:space="preserve">in general </w:t>
      </w:r>
      <w:r w:rsidR="7951C281" w:rsidRPr="162E4D79">
        <w:rPr>
          <w:rStyle w:val="normaltextrun"/>
          <w:rFonts w:ascii="Calibri" w:hAnsi="Calibri" w:cs="Calibri"/>
          <w:sz w:val="24"/>
          <w:szCs w:val="24"/>
          <w:lang w:val="en-US"/>
        </w:rPr>
        <w:t xml:space="preserve">there are </w:t>
      </w:r>
      <w:r w:rsidR="2531D395" w:rsidRPr="162E4D79">
        <w:rPr>
          <w:rStyle w:val="normaltextrun"/>
          <w:rFonts w:ascii="Calibri" w:hAnsi="Calibri" w:cs="Calibri"/>
          <w:sz w:val="24"/>
          <w:szCs w:val="24"/>
          <w:lang w:val="en-US"/>
        </w:rPr>
        <w:t>many</w:t>
      </w:r>
      <w:r w:rsidRPr="162E4D79">
        <w:rPr>
          <w:rStyle w:val="normaltextrun"/>
          <w:rFonts w:ascii="Calibri" w:hAnsi="Calibri" w:cs="Calibri"/>
          <w:sz w:val="24"/>
          <w:szCs w:val="24"/>
          <w:lang w:val="en-US"/>
        </w:rPr>
        <w:t xml:space="preserve"> different individuals responsible for checking</w:t>
      </w:r>
      <w:r w:rsidR="5BF156B0" w:rsidRPr="162E4D79">
        <w:rPr>
          <w:rStyle w:val="normaltextrun"/>
          <w:rFonts w:ascii="Calibri" w:hAnsi="Calibri" w:cs="Calibri"/>
          <w:sz w:val="24"/>
          <w:szCs w:val="24"/>
          <w:lang w:val="en-US"/>
        </w:rPr>
        <w:t xml:space="preserve"> the health of</w:t>
      </w:r>
      <w:r w:rsidRPr="162E4D79">
        <w:rPr>
          <w:rStyle w:val="normaltextrun"/>
          <w:rFonts w:ascii="Calibri" w:hAnsi="Calibri" w:cs="Calibri"/>
          <w:sz w:val="24"/>
          <w:szCs w:val="24"/>
          <w:lang w:val="en-US"/>
        </w:rPr>
        <w:t xml:space="preserve"> livestock (Table</w:t>
      </w:r>
      <w:r w:rsidR="59021036" w:rsidRPr="162E4D79">
        <w:rPr>
          <w:rStyle w:val="normaltextrun"/>
          <w:rFonts w:ascii="Calibri" w:hAnsi="Calibri" w:cs="Calibri"/>
          <w:sz w:val="24"/>
          <w:szCs w:val="24"/>
          <w:lang w:val="en-US"/>
        </w:rPr>
        <w:t xml:space="preserve"> </w:t>
      </w:r>
      <w:r w:rsidR="76A5D10B" w:rsidRPr="162E4D79">
        <w:rPr>
          <w:rStyle w:val="normaltextrun"/>
          <w:rFonts w:ascii="Calibri" w:hAnsi="Calibri" w:cs="Calibri"/>
          <w:sz w:val="24"/>
          <w:szCs w:val="24"/>
          <w:lang w:val="en-US"/>
        </w:rPr>
        <w:t>4</w:t>
      </w:r>
      <w:r w:rsidRPr="162E4D79">
        <w:rPr>
          <w:rStyle w:val="normaltextrun"/>
          <w:rFonts w:ascii="Calibri" w:hAnsi="Calibri" w:cs="Calibri"/>
          <w:sz w:val="24"/>
          <w:szCs w:val="24"/>
          <w:lang w:val="en-US"/>
        </w:rPr>
        <w:t>)</w:t>
      </w:r>
      <w:r w:rsidR="61CCADE9" w:rsidRPr="162E4D79">
        <w:rPr>
          <w:rStyle w:val="normaltextrun"/>
          <w:rFonts w:ascii="Calibri" w:hAnsi="Calibri" w:cs="Calibri"/>
          <w:sz w:val="24"/>
          <w:szCs w:val="24"/>
          <w:lang w:val="en-US"/>
        </w:rPr>
        <w:t>.</w:t>
      </w:r>
      <w:r w:rsidR="232F456B" w:rsidRPr="162E4D79">
        <w:rPr>
          <w:rStyle w:val="normaltextrun"/>
          <w:rFonts w:ascii="Calibri" w:hAnsi="Calibri" w:cs="Calibri"/>
          <w:sz w:val="24"/>
          <w:szCs w:val="24"/>
          <w:lang w:val="en-US"/>
        </w:rPr>
        <w:t xml:space="preserve"> </w:t>
      </w:r>
      <w:r w:rsidR="1FA21012" w:rsidRPr="162E4D79">
        <w:rPr>
          <w:rStyle w:val="normaltextrun"/>
          <w:rFonts w:ascii="Calibri" w:hAnsi="Calibri" w:cs="Calibri"/>
          <w:sz w:val="24"/>
          <w:szCs w:val="24"/>
          <w:lang w:val="en-US"/>
        </w:rPr>
        <w:t>Our</w:t>
      </w:r>
      <w:r w:rsidR="147538A7" w:rsidRPr="162E4D79">
        <w:rPr>
          <w:rStyle w:val="normaltextrun"/>
          <w:rFonts w:ascii="Calibri" w:hAnsi="Calibri" w:cs="Calibri"/>
          <w:sz w:val="24"/>
          <w:szCs w:val="24"/>
          <w:lang w:val="en-US"/>
        </w:rPr>
        <w:t xml:space="preserve"> f</w:t>
      </w:r>
      <w:r w:rsidR="5417D67B" w:rsidRPr="162E4D79">
        <w:rPr>
          <w:rStyle w:val="normaltextrun"/>
          <w:rFonts w:ascii="Calibri" w:hAnsi="Calibri" w:cs="Calibri"/>
          <w:sz w:val="24"/>
          <w:szCs w:val="24"/>
          <w:lang w:val="en-US"/>
        </w:rPr>
        <w:t xml:space="preserve">indings </w:t>
      </w:r>
      <w:r w:rsidR="57B4404D" w:rsidRPr="162E4D79">
        <w:rPr>
          <w:rStyle w:val="normaltextrun"/>
          <w:rFonts w:ascii="Calibri" w:hAnsi="Calibri" w:cs="Calibri"/>
          <w:sz w:val="24"/>
          <w:szCs w:val="24"/>
          <w:lang w:val="en-US"/>
        </w:rPr>
        <w:t xml:space="preserve">also </w:t>
      </w:r>
      <w:r w:rsidR="5417D67B" w:rsidRPr="162E4D79">
        <w:rPr>
          <w:rStyle w:val="normaltextrun"/>
          <w:rFonts w:ascii="Calibri" w:hAnsi="Calibri" w:cs="Calibri"/>
          <w:sz w:val="24"/>
          <w:szCs w:val="24"/>
          <w:lang w:val="en-US"/>
        </w:rPr>
        <w:t xml:space="preserve">indicate that </w:t>
      </w:r>
      <w:r w:rsidR="1CBC997A" w:rsidRPr="162E4D79">
        <w:rPr>
          <w:rStyle w:val="normaltextrun"/>
          <w:rFonts w:ascii="Calibri" w:hAnsi="Calibri" w:cs="Calibri"/>
          <w:sz w:val="24"/>
          <w:szCs w:val="24"/>
          <w:lang w:val="en-US"/>
        </w:rPr>
        <w:t xml:space="preserve">all </w:t>
      </w:r>
      <w:r w:rsidR="3C642A5C" w:rsidRPr="162E4D79">
        <w:rPr>
          <w:rStyle w:val="normaltextrun"/>
          <w:rFonts w:ascii="Calibri" w:hAnsi="Calibri" w:cs="Calibri"/>
          <w:sz w:val="24"/>
          <w:szCs w:val="24"/>
          <w:lang w:val="en-US"/>
        </w:rPr>
        <w:t>farmers</w:t>
      </w:r>
      <w:r w:rsidR="37BA80F2" w:rsidRPr="162E4D79">
        <w:rPr>
          <w:rStyle w:val="normaltextrun"/>
          <w:rFonts w:ascii="Calibri" w:hAnsi="Calibri" w:cs="Calibri"/>
          <w:sz w:val="24"/>
          <w:szCs w:val="24"/>
          <w:lang w:val="en-US"/>
        </w:rPr>
        <w:t xml:space="preserve"> surveyed</w:t>
      </w:r>
      <w:r w:rsidR="48DD87EA" w:rsidRPr="162E4D79">
        <w:rPr>
          <w:rStyle w:val="normaltextrun"/>
          <w:rFonts w:ascii="Calibri" w:hAnsi="Calibri" w:cs="Calibri"/>
          <w:sz w:val="24"/>
          <w:szCs w:val="24"/>
          <w:lang w:val="en-US"/>
        </w:rPr>
        <w:t xml:space="preserve"> are</w:t>
      </w:r>
      <w:r w:rsidR="4B7C47FB" w:rsidRPr="162E4D79">
        <w:rPr>
          <w:rStyle w:val="normaltextrun"/>
          <w:rFonts w:ascii="Calibri" w:hAnsi="Calibri" w:cs="Calibri"/>
          <w:sz w:val="24"/>
          <w:szCs w:val="24"/>
          <w:lang w:val="en-US"/>
        </w:rPr>
        <w:t xml:space="preserve"> </w:t>
      </w:r>
      <w:r w:rsidR="79118395" w:rsidRPr="162E4D79">
        <w:rPr>
          <w:rStyle w:val="normaltextrun"/>
          <w:rFonts w:ascii="Calibri" w:hAnsi="Calibri" w:cs="Calibri"/>
          <w:sz w:val="24"/>
          <w:szCs w:val="24"/>
          <w:lang w:val="en-US"/>
        </w:rPr>
        <w:t xml:space="preserve">actively </w:t>
      </w:r>
      <w:r w:rsidR="4B7C47FB" w:rsidRPr="162E4D79">
        <w:rPr>
          <w:rStyle w:val="normaltextrun"/>
          <w:rFonts w:ascii="Calibri" w:hAnsi="Calibri" w:cs="Calibri"/>
          <w:sz w:val="24"/>
          <w:szCs w:val="24"/>
          <w:lang w:val="en-US"/>
        </w:rPr>
        <w:t xml:space="preserve">searching for and </w:t>
      </w:r>
      <w:r w:rsidR="4B7C47FB" w:rsidRPr="162E4D79">
        <w:rPr>
          <w:rStyle w:val="normaltextrun"/>
          <w:rFonts w:ascii="Calibri" w:hAnsi="Calibri" w:cs="Calibri"/>
          <w:sz w:val="24"/>
          <w:szCs w:val="24"/>
          <w:lang w:val="en-US"/>
        </w:rPr>
        <w:lastRenderedPageBreak/>
        <w:t xml:space="preserve">sharing information </w:t>
      </w:r>
      <w:r w:rsidR="4D36527F" w:rsidRPr="162E4D79">
        <w:rPr>
          <w:rStyle w:val="normaltextrun"/>
          <w:rFonts w:ascii="Calibri" w:hAnsi="Calibri" w:cs="Calibri"/>
          <w:sz w:val="24"/>
          <w:szCs w:val="24"/>
          <w:lang w:val="en-US"/>
        </w:rPr>
        <w:t>about</w:t>
      </w:r>
      <w:r w:rsidR="124FE556" w:rsidRPr="162E4D79">
        <w:rPr>
          <w:rStyle w:val="eop"/>
          <w:rFonts w:ascii="Calibri" w:eastAsiaTheme="majorEastAsia" w:hAnsi="Calibri" w:cs="Calibri"/>
          <w:sz w:val="24"/>
          <w:szCs w:val="24"/>
        </w:rPr>
        <w:t xml:space="preserve"> </w:t>
      </w:r>
      <w:r w:rsidR="1FFF6E36" w:rsidRPr="162E4D79">
        <w:rPr>
          <w:rStyle w:val="eop"/>
          <w:rFonts w:ascii="Calibri" w:eastAsiaTheme="majorEastAsia" w:hAnsi="Calibri" w:cs="Calibri"/>
          <w:sz w:val="24"/>
          <w:szCs w:val="24"/>
        </w:rPr>
        <w:t xml:space="preserve">a range of </w:t>
      </w:r>
      <w:r w:rsidR="124FE556" w:rsidRPr="162E4D79">
        <w:rPr>
          <w:rStyle w:val="eop"/>
          <w:rFonts w:ascii="Calibri" w:eastAsiaTheme="majorEastAsia" w:hAnsi="Calibri" w:cs="Calibri"/>
          <w:sz w:val="24"/>
          <w:szCs w:val="24"/>
        </w:rPr>
        <w:t xml:space="preserve">livestock </w:t>
      </w:r>
      <w:r w:rsidR="38FD2E4B" w:rsidRPr="162E4D79">
        <w:rPr>
          <w:rStyle w:val="eop"/>
          <w:rFonts w:ascii="Calibri" w:eastAsiaTheme="majorEastAsia" w:hAnsi="Calibri" w:cs="Calibri"/>
          <w:sz w:val="24"/>
          <w:szCs w:val="24"/>
        </w:rPr>
        <w:t>disease</w:t>
      </w:r>
      <w:r w:rsidR="300FCA1F" w:rsidRPr="162E4D79">
        <w:rPr>
          <w:rStyle w:val="eop"/>
          <w:rFonts w:ascii="Calibri" w:eastAsiaTheme="majorEastAsia" w:hAnsi="Calibri" w:cs="Calibri"/>
          <w:sz w:val="24"/>
          <w:szCs w:val="24"/>
        </w:rPr>
        <w:t xml:space="preserve"> topics</w:t>
      </w:r>
      <w:r w:rsidR="6E46BA55" w:rsidRPr="162E4D79">
        <w:rPr>
          <w:rStyle w:val="normaltextrun"/>
          <w:rFonts w:ascii="Calibri" w:hAnsi="Calibri" w:cs="Calibri"/>
          <w:sz w:val="24"/>
          <w:szCs w:val="24"/>
          <w:lang w:val="en-US"/>
        </w:rPr>
        <w:t xml:space="preserve"> (</w:t>
      </w:r>
      <w:r w:rsidR="6E46BA55" w:rsidRPr="162E4D79">
        <w:rPr>
          <w:rStyle w:val="eop"/>
          <w:rFonts w:ascii="Calibri" w:eastAsiaTheme="majorEastAsia" w:hAnsi="Calibri" w:cs="Calibri"/>
          <w:sz w:val="24"/>
          <w:szCs w:val="24"/>
        </w:rPr>
        <w:t xml:space="preserve">Table </w:t>
      </w:r>
      <w:r w:rsidR="009F7E65">
        <w:rPr>
          <w:rStyle w:val="eop"/>
          <w:rFonts w:ascii="Calibri" w:eastAsiaTheme="majorEastAsia" w:hAnsi="Calibri" w:cs="Calibri"/>
          <w:sz w:val="24"/>
          <w:szCs w:val="24"/>
        </w:rPr>
        <w:t>5</w:t>
      </w:r>
      <w:r w:rsidR="6E46BA55" w:rsidRPr="162E4D79">
        <w:rPr>
          <w:rStyle w:val="eop"/>
          <w:rFonts w:ascii="Calibri" w:eastAsiaTheme="majorEastAsia" w:hAnsi="Calibri" w:cs="Calibri"/>
          <w:sz w:val="24"/>
          <w:szCs w:val="24"/>
        </w:rPr>
        <w:t>)</w:t>
      </w:r>
      <w:r w:rsidR="24588AE7" w:rsidRPr="162E4D79">
        <w:rPr>
          <w:rStyle w:val="eop"/>
          <w:rFonts w:ascii="Calibri" w:eastAsiaTheme="majorEastAsia" w:hAnsi="Calibri" w:cs="Calibri"/>
          <w:sz w:val="24"/>
          <w:szCs w:val="24"/>
        </w:rPr>
        <w:t>.</w:t>
      </w:r>
      <w:r w:rsidR="4994A2BF" w:rsidRPr="162E4D79">
        <w:rPr>
          <w:rStyle w:val="eop"/>
          <w:rFonts w:ascii="Calibri" w:eastAsiaTheme="majorEastAsia" w:hAnsi="Calibri" w:cs="Calibri"/>
          <w:sz w:val="24"/>
          <w:szCs w:val="24"/>
        </w:rPr>
        <w:t xml:space="preserve"> </w:t>
      </w:r>
      <w:r w:rsidR="6DB36356" w:rsidRPr="162E4D79">
        <w:rPr>
          <w:rStyle w:val="normaltextrun"/>
          <w:rFonts w:ascii="Calibri" w:hAnsi="Calibri" w:cs="Calibri"/>
          <w:sz w:val="24"/>
          <w:szCs w:val="24"/>
          <w:lang w:val="en-US"/>
        </w:rPr>
        <w:t>S</w:t>
      </w:r>
      <w:r w:rsidR="70CD0A04" w:rsidRPr="162E4D79">
        <w:rPr>
          <w:rStyle w:val="normaltextrun"/>
          <w:rFonts w:ascii="Calibri" w:hAnsi="Calibri" w:cs="Calibri"/>
          <w:sz w:val="24"/>
          <w:szCs w:val="24"/>
          <w:lang w:val="en-US"/>
        </w:rPr>
        <w:t>uggestin</w:t>
      </w:r>
      <w:r w:rsidR="5452B430" w:rsidRPr="162E4D79">
        <w:rPr>
          <w:rStyle w:val="normaltextrun"/>
          <w:rFonts w:ascii="Calibri" w:hAnsi="Calibri" w:cs="Calibri"/>
          <w:sz w:val="24"/>
          <w:szCs w:val="24"/>
          <w:lang w:val="en-US"/>
        </w:rPr>
        <w:t>g that poor livestock</w:t>
      </w:r>
      <w:r w:rsidR="5E1B4169" w:rsidRPr="162E4D79">
        <w:rPr>
          <w:rStyle w:val="normaltextrun"/>
          <w:rFonts w:ascii="Calibri" w:hAnsi="Calibri" w:cs="Calibri"/>
          <w:sz w:val="24"/>
          <w:szCs w:val="24"/>
          <w:lang w:val="en-US"/>
        </w:rPr>
        <w:t xml:space="preserve"> health and</w:t>
      </w:r>
      <w:r w:rsidR="5452B430" w:rsidRPr="162E4D79">
        <w:rPr>
          <w:rStyle w:val="normaltextrun"/>
          <w:rFonts w:ascii="Calibri" w:hAnsi="Calibri" w:cs="Calibri"/>
          <w:sz w:val="24"/>
          <w:szCs w:val="24"/>
          <w:lang w:val="en-US"/>
        </w:rPr>
        <w:t xml:space="preserve"> welfare </w:t>
      </w:r>
      <w:r w:rsidR="4D955A84" w:rsidRPr="162E4D79">
        <w:rPr>
          <w:rStyle w:val="normaltextrun"/>
          <w:rFonts w:ascii="Calibri" w:hAnsi="Calibri" w:cs="Calibri"/>
          <w:sz w:val="24"/>
          <w:szCs w:val="24"/>
          <w:lang w:val="en-US"/>
        </w:rPr>
        <w:t>outcomes are</w:t>
      </w:r>
      <w:r w:rsidR="0D53FEFF" w:rsidRPr="162E4D79">
        <w:rPr>
          <w:rStyle w:val="normaltextrun"/>
          <w:rFonts w:ascii="Calibri" w:hAnsi="Calibri" w:cs="Calibri"/>
          <w:sz w:val="24"/>
          <w:szCs w:val="24"/>
          <w:lang w:val="en-US"/>
        </w:rPr>
        <w:t xml:space="preserve"> simply</w:t>
      </w:r>
      <w:r w:rsidR="5452B430" w:rsidRPr="162E4D79">
        <w:rPr>
          <w:rStyle w:val="normaltextrun"/>
          <w:rFonts w:ascii="Calibri" w:hAnsi="Calibri" w:cs="Calibri"/>
          <w:sz w:val="24"/>
          <w:szCs w:val="24"/>
          <w:lang w:val="en-US"/>
        </w:rPr>
        <w:t xml:space="preserve"> due to </w:t>
      </w:r>
      <w:r w:rsidR="5CCC6047" w:rsidRPr="162E4D79">
        <w:rPr>
          <w:rStyle w:val="normaltextrun"/>
          <w:rFonts w:ascii="Calibri" w:hAnsi="Calibri" w:cs="Calibri"/>
          <w:sz w:val="24"/>
          <w:szCs w:val="24"/>
          <w:lang w:val="en-US"/>
        </w:rPr>
        <w:t xml:space="preserve">a </w:t>
      </w:r>
      <w:r w:rsidR="5452B430" w:rsidRPr="162E4D79">
        <w:rPr>
          <w:rStyle w:val="normaltextrun"/>
          <w:rFonts w:ascii="Calibri" w:hAnsi="Calibri" w:cs="Calibri"/>
          <w:sz w:val="24"/>
          <w:szCs w:val="24"/>
          <w:lang w:val="en-US"/>
        </w:rPr>
        <w:t>lack of knowledge</w:t>
      </w:r>
      <w:r w:rsidR="60F79771" w:rsidRPr="162E4D79">
        <w:rPr>
          <w:rStyle w:val="normaltextrun"/>
          <w:rFonts w:ascii="Calibri" w:hAnsi="Calibri" w:cs="Calibri"/>
          <w:sz w:val="24"/>
          <w:szCs w:val="24"/>
          <w:lang w:val="en-US"/>
        </w:rPr>
        <w:t xml:space="preserve"> </w:t>
      </w:r>
      <w:r w:rsidR="4B7C47FB" w:rsidRPr="162E4D79">
        <w:rPr>
          <w:rStyle w:val="normaltextrun"/>
          <w:rFonts w:ascii="Calibri" w:hAnsi="Calibri" w:cs="Calibri"/>
          <w:sz w:val="24"/>
          <w:szCs w:val="24"/>
          <w:lang w:val="en-US"/>
        </w:rPr>
        <w:t>m</w:t>
      </w:r>
      <w:r w:rsidR="0CC04BEA" w:rsidRPr="162E4D79">
        <w:rPr>
          <w:rStyle w:val="normaltextrun"/>
          <w:rFonts w:ascii="Calibri" w:hAnsi="Calibri" w:cs="Calibri"/>
          <w:sz w:val="24"/>
          <w:szCs w:val="24"/>
          <w:lang w:val="en-US"/>
        </w:rPr>
        <w:t>ay</w:t>
      </w:r>
      <w:r w:rsidR="297140EE" w:rsidRPr="162E4D79">
        <w:rPr>
          <w:rStyle w:val="normaltextrun"/>
          <w:rFonts w:ascii="Calibri" w:hAnsi="Calibri" w:cs="Calibri"/>
          <w:sz w:val="24"/>
          <w:szCs w:val="24"/>
          <w:lang w:val="en-US"/>
        </w:rPr>
        <w:t xml:space="preserve"> </w:t>
      </w:r>
      <w:r w:rsidR="0AB8A1E9" w:rsidRPr="162E4D79">
        <w:rPr>
          <w:rStyle w:val="normaltextrun"/>
          <w:rFonts w:ascii="Calibri" w:hAnsi="Calibri" w:cs="Calibri"/>
          <w:sz w:val="24"/>
          <w:szCs w:val="24"/>
          <w:lang w:val="en-US"/>
        </w:rPr>
        <w:t xml:space="preserve">thus </w:t>
      </w:r>
      <w:r w:rsidR="4B7C47FB" w:rsidRPr="162E4D79">
        <w:rPr>
          <w:rStyle w:val="normaltextrun"/>
          <w:rFonts w:ascii="Calibri" w:hAnsi="Calibri" w:cs="Calibri"/>
          <w:sz w:val="24"/>
          <w:szCs w:val="24"/>
          <w:lang w:val="en-US"/>
        </w:rPr>
        <w:t xml:space="preserve">be </w:t>
      </w:r>
      <w:r w:rsidR="37550C45" w:rsidRPr="162E4D79">
        <w:rPr>
          <w:rStyle w:val="normaltextrun"/>
          <w:rFonts w:ascii="Calibri" w:hAnsi="Calibri" w:cs="Calibri"/>
          <w:sz w:val="24"/>
          <w:szCs w:val="24"/>
          <w:lang w:val="en-US"/>
        </w:rPr>
        <w:t>r</w:t>
      </w:r>
      <w:r w:rsidR="4B7C47FB" w:rsidRPr="162E4D79">
        <w:rPr>
          <w:rStyle w:val="normaltextrun"/>
          <w:rFonts w:ascii="Calibri" w:hAnsi="Calibri" w:cs="Calibri"/>
          <w:sz w:val="24"/>
          <w:szCs w:val="24"/>
          <w:lang w:val="en-US"/>
        </w:rPr>
        <w:t>eductive</w:t>
      </w:r>
      <w:r w:rsidR="7E314C84" w:rsidRPr="162E4D79">
        <w:rPr>
          <w:rStyle w:val="normaltextrun"/>
          <w:rFonts w:ascii="Calibri" w:hAnsi="Calibri" w:cs="Calibri"/>
          <w:sz w:val="24"/>
          <w:szCs w:val="24"/>
          <w:lang w:val="en-US"/>
        </w:rPr>
        <w:t xml:space="preserve">. </w:t>
      </w:r>
      <w:r w:rsidR="7A2F891A" w:rsidRPr="162E4D79">
        <w:rPr>
          <w:rStyle w:val="normaltextrun"/>
          <w:rFonts w:ascii="Calibri" w:hAnsi="Calibri" w:cs="Calibri"/>
          <w:sz w:val="24"/>
          <w:szCs w:val="24"/>
          <w:lang w:val="en-US"/>
        </w:rPr>
        <w:t>I</w:t>
      </w:r>
      <w:r w:rsidR="4B7C47FB" w:rsidRPr="162E4D79">
        <w:rPr>
          <w:rStyle w:val="normaltextrun"/>
          <w:rFonts w:ascii="Calibri" w:hAnsi="Calibri" w:cs="Calibri"/>
          <w:sz w:val="24"/>
          <w:szCs w:val="24"/>
          <w:lang w:val="en-US"/>
        </w:rPr>
        <w:t>t risks implying that farmers</w:t>
      </w:r>
      <w:r w:rsidR="1654388A" w:rsidRPr="162E4D79">
        <w:rPr>
          <w:rStyle w:val="normaltextrun"/>
          <w:rFonts w:ascii="Calibri" w:hAnsi="Calibri" w:cs="Calibri"/>
          <w:sz w:val="24"/>
          <w:szCs w:val="24"/>
          <w:lang w:val="en-US"/>
        </w:rPr>
        <w:t>,</w:t>
      </w:r>
      <w:r w:rsidR="4FB4F2BC" w:rsidRPr="162E4D79">
        <w:rPr>
          <w:rStyle w:val="normaltextrun"/>
          <w:rFonts w:ascii="Calibri" w:hAnsi="Calibri" w:cs="Calibri"/>
          <w:sz w:val="24"/>
          <w:szCs w:val="24"/>
          <w:lang w:val="en-US"/>
        </w:rPr>
        <w:t xml:space="preserve"> </w:t>
      </w:r>
      <w:r w:rsidR="4B7C47FB" w:rsidRPr="162E4D79">
        <w:rPr>
          <w:rStyle w:val="normaltextrun"/>
          <w:rFonts w:ascii="Calibri" w:hAnsi="Calibri" w:cs="Calibri"/>
          <w:sz w:val="24"/>
          <w:szCs w:val="24"/>
          <w:lang w:val="en-US"/>
        </w:rPr>
        <w:t xml:space="preserve">and possibly </w:t>
      </w:r>
      <w:r w:rsidR="1FA7120C" w:rsidRPr="162E4D79">
        <w:rPr>
          <w:rStyle w:val="normaltextrun"/>
          <w:rFonts w:ascii="Calibri" w:hAnsi="Calibri" w:cs="Calibri"/>
          <w:sz w:val="24"/>
          <w:szCs w:val="24"/>
          <w:lang w:val="en-US"/>
        </w:rPr>
        <w:t xml:space="preserve">the </w:t>
      </w:r>
      <w:r w:rsidR="4B7C47FB" w:rsidRPr="162E4D79">
        <w:rPr>
          <w:rStyle w:val="normaltextrun"/>
          <w:rFonts w:ascii="Calibri" w:hAnsi="Calibri" w:cs="Calibri"/>
          <w:sz w:val="24"/>
          <w:szCs w:val="24"/>
          <w:lang w:val="en-US"/>
        </w:rPr>
        <w:t>vets</w:t>
      </w:r>
      <w:r w:rsidR="304B98F8" w:rsidRPr="162E4D79">
        <w:rPr>
          <w:rStyle w:val="normaltextrun"/>
          <w:rFonts w:ascii="Calibri" w:hAnsi="Calibri" w:cs="Calibri"/>
          <w:sz w:val="24"/>
          <w:szCs w:val="24"/>
          <w:lang w:val="en-US"/>
        </w:rPr>
        <w:t xml:space="preserve"> </w:t>
      </w:r>
      <w:r w:rsidR="0D8CC210" w:rsidRPr="162E4D79">
        <w:rPr>
          <w:rStyle w:val="normaltextrun"/>
          <w:rFonts w:ascii="Calibri" w:hAnsi="Calibri" w:cs="Calibri"/>
          <w:sz w:val="24"/>
          <w:szCs w:val="24"/>
          <w:lang w:val="en-US"/>
        </w:rPr>
        <w:t>who</w:t>
      </w:r>
      <w:r w:rsidR="304B98F8" w:rsidRPr="162E4D79">
        <w:rPr>
          <w:rStyle w:val="normaltextrun"/>
          <w:rFonts w:ascii="Calibri" w:hAnsi="Calibri" w:cs="Calibri"/>
          <w:sz w:val="24"/>
          <w:szCs w:val="24"/>
          <w:lang w:val="en-US"/>
        </w:rPr>
        <w:t xml:space="preserve"> </w:t>
      </w:r>
      <w:r w:rsidR="53D1193A" w:rsidRPr="162E4D79">
        <w:rPr>
          <w:rStyle w:val="normaltextrun"/>
          <w:rFonts w:ascii="Calibri" w:hAnsi="Calibri" w:cs="Calibri"/>
          <w:sz w:val="24"/>
          <w:szCs w:val="24"/>
          <w:lang w:val="en-US"/>
        </w:rPr>
        <w:t>provide advice</w:t>
      </w:r>
      <w:r w:rsidR="1B692B30" w:rsidRPr="162E4D79">
        <w:rPr>
          <w:rStyle w:val="normaltextrun"/>
          <w:rFonts w:ascii="Calibri" w:hAnsi="Calibri" w:cs="Calibri"/>
          <w:sz w:val="24"/>
          <w:szCs w:val="24"/>
          <w:lang w:val="en-US"/>
        </w:rPr>
        <w:t xml:space="preserve"> to these farmers</w:t>
      </w:r>
      <w:r w:rsidR="304B98F8" w:rsidRPr="162E4D79">
        <w:rPr>
          <w:rStyle w:val="normaltextrun"/>
          <w:rFonts w:ascii="Calibri" w:hAnsi="Calibri" w:cs="Calibri"/>
          <w:sz w:val="24"/>
          <w:szCs w:val="24"/>
          <w:lang w:val="en-US"/>
        </w:rPr>
        <w:t xml:space="preserve"> and treat their animals</w:t>
      </w:r>
      <w:r w:rsidR="6EC2771E" w:rsidRPr="162E4D79">
        <w:rPr>
          <w:rStyle w:val="normaltextrun"/>
          <w:rFonts w:ascii="Calibri" w:hAnsi="Calibri" w:cs="Calibri"/>
          <w:sz w:val="24"/>
          <w:szCs w:val="24"/>
          <w:lang w:val="en-US"/>
        </w:rPr>
        <w:t>,</w:t>
      </w:r>
      <w:r w:rsidR="60F79771" w:rsidRPr="162E4D79">
        <w:rPr>
          <w:rStyle w:val="normaltextrun"/>
          <w:rFonts w:ascii="Calibri" w:hAnsi="Calibri" w:cs="Calibri"/>
          <w:sz w:val="24"/>
          <w:szCs w:val="24"/>
          <w:lang w:val="en-US"/>
        </w:rPr>
        <w:t xml:space="preserve"> </w:t>
      </w:r>
      <w:r w:rsidR="4B7C47FB" w:rsidRPr="162E4D79">
        <w:rPr>
          <w:rStyle w:val="normaltextrun"/>
          <w:rFonts w:ascii="Calibri" w:hAnsi="Calibri" w:cs="Calibri"/>
          <w:sz w:val="24"/>
          <w:szCs w:val="24"/>
          <w:lang w:val="en-US"/>
        </w:rPr>
        <w:t xml:space="preserve">are simply not adopting </w:t>
      </w:r>
      <w:r w:rsidR="61560DF5" w:rsidRPr="162E4D79">
        <w:rPr>
          <w:rStyle w:val="normaltextrun"/>
          <w:rFonts w:ascii="Calibri" w:hAnsi="Calibri" w:cs="Calibri"/>
          <w:sz w:val="24"/>
          <w:szCs w:val="24"/>
          <w:lang w:val="en-US"/>
        </w:rPr>
        <w:t>accepted</w:t>
      </w:r>
      <w:r w:rsidR="4B7C47FB" w:rsidRPr="162E4D79">
        <w:rPr>
          <w:rStyle w:val="normaltextrun"/>
          <w:rFonts w:ascii="Calibri" w:hAnsi="Calibri" w:cs="Calibri"/>
          <w:sz w:val="24"/>
          <w:szCs w:val="24"/>
          <w:lang w:val="en-US"/>
        </w:rPr>
        <w:t xml:space="preserve"> scientific knowledge and best practice</w:t>
      </w:r>
      <w:r w:rsidR="55D89AEB" w:rsidRPr="162E4D79">
        <w:rPr>
          <w:rStyle w:val="normaltextrun"/>
          <w:rFonts w:ascii="Calibri" w:hAnsi="Calibri" w:cs="Calibri"/>
          <w:sz w:val="24"/>
          <w:szCs w:val="24"/>
          <w:lang w:val="en-US"/>
        </w:rPr>
        <w:t xml:space="preserve">, without taking into account the contingent conditions on individual farms which might mean that ‘best practice’ is either not possible or </w:t>
      </w:r>
      <w:r w:rsidR="20D3E8DA" w:rsidRPr="162E4D79">
        <w:rPr>
          <w:rStyle w:val="normaltextrun"/>
          <w:rFonts w:ascii="Calibri" w:hAnsi="Calibri" w:cs="Calibri"/>
          <w:sz w:val="24"/>
          <w:szCs w:val="24"/>
          <w:lang w:val="en-US"/>
        </w:rPr>
        <w:t>might be inappropriate. What ‘best practice’ is could thus vary between farms</w:t>
      </w:r>
      <w:r w:rsidR="4B7C47FB" w:rsidRPr="162E4D79">
        <w:rPr>
          <w:rStyle w:val="normaltextrun"/>
          <w:rFonts w:ascii="Calibri" w:hAnsi="Calibri" w:cs="Calibri"/>
          <w:sz w:val="24"/>
          <w:szCs w:val="24"/>
          <w:lang w:val="en-US"/>
        </w:rPr>
        <w:t>.</w:t>
      </w:r>
    </w:p>
    <w:p w14:paraId="1B1E0268" w14:textId="77777777" w:rsidR="00E35E97" w:rsidRDefault="00E35E97" w:rsidP="43BCD5E3">
      <w:pPr>
        <w:spacing w:line="240" w:lineRule="auto"/>
        <w:rPr>
          <w:rFonts w:ascii="Calibri" w:eastAsia="Calibri" w:hAnsi="Calibri" w:cs="Calibri"/>
          <w:b/>
          <w:bCs/>
          <w:smallCaps/>
          <w:sz w:val="21"/>
          <w:szCs w:val="21"/>
        </w:rPr>
      </w:pPr>
    </w:p>
    <w:p w14:paraId="7F17A831" w14:textId="6E72CA7A" w:rsidR="16EF4F58" w:rsidRDefault="6AC64DFB" w:rsidP="43BCD5E3">
      <w:pPr>
        <w:spacing w:line="240" w:lineRule="auto"/>
        <w:rPr>
          <w:rFonts w:ascii="Calibri" w:eastAsia="Calibri" w:hAnsi="Calibri" w:cs="Calibri"/>
          <w:color w:val="000000" w:themeColor="text1"/>
          <w:sz w:val="21"/>
          <w:szCs w:val="21"/>
          <w:lang w:val="en-US"/>
        </w:rPr>
      </w:pPr>
      <w:r w:rsidRPr="52430642">
        <w:rPr>
          <w:rFonts w:ascii="Calibri" w:eastAsia="Calibri" w:hAnsi="Calibri" w:cs="Calibri"/>
          <w:b/>
          <w:bCs/>
          <w:smallCaps/>
          <w:sz w:val="21"/>
          <w:szCs w:val="21"/>
        </w:rPr>
        <w:t>Table</w:t>
      </w:r>
      <w:r w:rsidR="60F79771" w:rsidRPr="52430642">
        <w:rPr>
          <w:rFonts w:ascii="Calibri" w:eastAsia="Calibri" w:hAnsi="Calibri" w:cs="Calibri"/>
          <w:b/>
          <w:bCs/>
          <w:smallCaps/>
          <w:sz w:val="21"/>
          <w:szCs w:val="21"/>
        </w:rPr>
        <w:t xml:space="preserve"> </w:t>
      </w:r>
      <w:r w:rsidR="7BB62315" w:rsidRPr="52430642">
        <w:rPr>
          <w:rFonts w:ascii="Calibri" w:eastAsia="Calibri" w:hAnsi="Calibri" w:cs="Calibri"/>
          <w:b/>
          <w:bCs/>
          <w:smallCaps/>
          <w:sz w:val="21"/>
          <w:szCs w:val="21"/>
        </w:rPr>
        <w:t>4</w:t>
      </w:r>
      <w:r w:rsidR="3451B7B6" w:rsidRPr="52430642">
        <w:rPr>
          <w:rFonts w:ascii="Calibri" w:eastAsia="Calibri" w:hAnsi="Calibri" w:cs="Calibri"/>
          <w:b/>
          <w:bCs/>
          <w:smallCaps/>
          <w:sz w:val="21"/>
          <w:szCs w:val="21"/>
        </w:rPr>
        <w:t>:</w:t>
      </w:r>
      <w:r w:rsidR="60F79771" w:rsidRPr="52430642">
        <w:rPr>
          <w:rFonts w:ascii="Calibri" w:eastAsia="Calibri" w:hAnsi="Calibri" w:cs="Calibri"/>
          <w:b/>
          <w:bCs/>
          <w:smallCaps/>
          <w:sz w:val="21"/>
          <w:szCs w:val="21"/>
        </w:rPr>
        <w:t xml:space="preserve"> </w:t>
      </w:r>
      <w:r w:rsidRPr="52430642">
        <w:rPr>
          <w:rFonts w:ascii="Calibri" w:eastAsia="Calibri" w:hAnsi="Calibri" w:cs="Calibri"/>
          <w:b/>
          <w:bCs/>
          <w:smallCaps/>
          <w:sz w:val="21"/>
          <w:szCs w:val="21"/>
        </w:rPr>
        <w:t xml:space="preserve">Who checks the livestock for health and disease </w:t>
      </w:r>
      <w:r w:rsidRPr="52430642">
        <w:rPr>
          <w:rFonts w:ascii="Calibri" w:eastAsia="Calibri" w:hAnsi="Calibri" w:cs="Calibri"/>
          <w:b/>
          <w:bCs/>
          <w:smallCaps/>
          <w:color w:val="000000" w:themeColor="text1"/>
          <w:sz w:val="21"/>
          <w:szCs w:val="21"/>
        </w:rPr>
        <w:t>on</w:t>
      </w:r>
      <w:r w:rsidR="60F79771" w:rsidRPr="52430642">
        <w:rPr>
          <w:rFonts w:ascii="Calibri" w:eastAsia="Calibri" w:hAnsi="Calibri" w:cs="Calibri"/>
          <w:b/>
          <w:bCs/>
          <w:smallCaps/>
          <w:color w:val="000000" w:themeColor="text1"/>
          <w:sz w:val="21"/>
          <w:szCs w:val="21"/>
        </w:rPr>
        <w:t xml:space="preserve"> </w:t>
      </w:r>
      <w:r w:rsidRPr="52430642">
        <w:rPr>
          <w:rFonts w:ascii="Calibri" w:eastAsia="Calibri" w:hAnsi="Calibri" w:cs="Calibri"/>
          <w:b/>
          <w:bCs/>
          <w:smallCaps/>
          <w:color w:val="000000" w:themeColor="text1"/>
          <w:sz w:val="21"/>
          <w:szCs w:val="21"/>
        </w:rPr>
        <w:t>farms</w:t>
      </w:r>
    </w:p>
    <w:tbl>
      <w:tblPr>
        <w:tblStyle w:val="TableGridLight"/>
        <w:tblW w:w="7110" w:type="dxa"/>
        <w:tblLayout w:type="fixed"/>
        <w:tblLook w:val="04A0" w:firstRow="1" w:lastRow="0" w:firstColumn="1" w:lastColumn="0" w:noHBand="0" w:noVBand="1"/>
      </w:tblPr>
      <w:tblGrid>
        <w:gridCol w:w="2775"/>
        <w:gridCol w:w="1485"/>
        <w:gridCol w:w="1365"/>
        <w:gridCol w:w="1485"/>
      </w:tblGrid>
      <w:tr w:rsidR="00606B02" w14:paraId="182A780B" w14:textId="77777777" w:rsidTr="00606B02">
        <w:trPr>
          <w:trHeight w:val="300"/>
        </w:trPr>
        <w:tc>
          <w:tcPr>
            <w:tcW w:w="2775" w:type="dxa"/>
            <w:vMerge w:val="restart"/>
          </w:tcPr>
          <w:p w14:paraId="3AE74877" w14:textId="50B1794A" w:rsidR="00606B02" w:rsidRDefault="00606B02" w:rsidP="00606B02">
            <w:pPr>
              <w:jc w:val="center"/>
              <w:rPr>
                <w:rFonts w:ascii="Calibri" w:eastAsia="Calibri" w:hAnsi="Calibri" w:cs="Calibri"/>
              </w:rPr>
            </w:pPr>
          </w:p>
        </w:tc>
        <w:tc>
          <w:tcPr>
            <w:tcW w:w="4335" w:type="dxa"/>
            <w:gridSpan w:val="3"/>
          </w:tcPr>
          <w:p w14:paraId="63159D7E" w14:textId="473954CF" w:rsidR="00606B02" w:rsidRDefault="00606B02" w:rsidP="0C590D58">
            <w:pPr>
              <w:jc w:val="center"/>
              <w:rPr>
                <w:rFonts w:ascii="Calibri" w:eastAsia="Calibri" w:hAnsi="Calibri" w:cs="Calibri"/>
                <w:b/>
                <w:bCs/>
              </w:rPr>
            </w:pPr>
            <w:r w:rsidRPr="0C590D58">
              <w:rPr>
                <w:rFonts w:ascii="Calibri" w:eastAsia="Calibri" w:hAnsi="Calibri" w:cs="Calibri"/>
                <w:b/>
                <w:bCs/>
              </w:rPr>
              <w:t>Number (percentage)</w:t>
            </w:r>
          </w:p>
        </w:tc>
      </w:tr>
      <w:tr w:rsidR="00606B02" w14:paraId="48A2DE8F" w14:textId="77777777" w:rsidTr="00606B02">
        <w:trPr>
          <w:trHeight w:val="300"/>
        </w:trPr>
        <w:tc>
          <w:tcPr>
            <w:tcW w:w="2775" w:type="dxa"/>
            <w:vMerge/>
          </w:tcPr>
          <w:p w14:paraId="5BE2048B" w14:textId="56F8BF2E" w:rsidR="00606B02" w:rsidRDefault="00606B02" w:rsidP="0C590D58">
            <w:pPr>
              <w:jc w:val="center"/>
              <w:rPr>
                <w:rFonts w:ascii="Calibri" w:eastAsia="Calibri" w:hAnsi="Calibri" w:cs="Calibri"/>
              </w:rPr>
            </w:pPr>
          </w:p>
        </w:tc>
        <w:tc>
          <w:tcPr>
            <w:tcW w:w="1485" w:type="dxa"/>
          </w:tcPr>
          <w:p w14:paraId="17F14DEB" w14:textId="66BC8B75" w:rsidR="00606B02" w:rsidRDefault="00606B02" w:rsidP="1F58050E">
            <w:pPr>
              <w:jc w:val="center"/>
              <w:rPr>
                <w:rFonts w:ascii="Calibri" w:eastAsia="Calibri" w:hAnsi="Calibri" w:cs="Calibri"/>
              </w:rPr>
            </w:pPr>
            <w:r w:rsidRPr="1F58050E">
              <w:rPr>
                <w:rFonts w:ascii="Calibri" w:eastAsia="Calibri" w:hAnsi="Calibri" w:cs="Calibri"/>
              </w:rPr>
              <w:t xml:space="preserve">Beef </w:t>
            </w:r>
          </w:p>
          <w:p w14:paraId="2E3A83B4" w14:textId="20950B5B" w:rsidR="00606B02" w:rsidRDefault="00606B02" w:rsidP="1F58050E">
            <w:pPr>
              <w:jc w:val="center"/>
              <w:rPr>
                <w:rFonts w:ascii="Calibri" w:eastAsia="Calibri" w:hAnsi="Calibri" w:cs="Calibri"/>
              </w:rPr>
            </w:pPr>
            <w:r w:rsidRPr="1F58050E">
              <w:rPr>
                <w:rFonts w:ascii="Calibri" w:eastAsia="Calibri" w:hAnsi="Calibri" w:cs="Calibri"/>
              </w:rPr>
              <w:t>(n = 26*)</w:t>
            </w:r>
          </w:p>
        </w:tc>
        <w:tc>
          <w:tcPr>
            <w:tcW w:w="1365" w:type="dxa"/>
          </w:tcPr>
          <w:p w14:paraId="73EBFA83" w14:textId="3106ACB9" w:rsidR="00606B02" w:rsidRDefault="00606B02" w:rsidP="1F58050E">
            <w:pPr>
              <w:jc w:val="center"/>
              <w:rPr>
                <w:rFonts w:ascii="Calibri" w:eastAsia="Calibri" w:hAnsi="Calibri" w:cs="Calibri"/>
              </w:rPr>
            </w:pPr>
            <w:r w:rsidRPr="1F58050E">
              <w:rPr>
                <w:rFonts w:ascii="Calibri" w:eastAsia="Calibri" w:hAnsi="Calibri" w:cs="Calibri"/>
              </w:rPr>
              <w:t>Dairy</w:t>
            </w:r>
          </w:p>
          <w:p w14:paraId="0561D02A" w14:textId="7D77710C" w:rsidR="00606B02" w:rsidRDefault="00606B02" w:rsidP="1F58050E">
            <w:pPr>
              <w:jc w:val="center"/>
              <w:rPr>
                <w:rFonts w:ascii="Calibri" w:eastAsia="Calibri" w:hAnsi="Calibri" w:cs="Calibri"/>
              </w:rPr>
            </w:pPr>
            <w:r w:rsidRPr="1F58050E">
              <w:rPr>
                <w:rFonts w:ascii="Calibri" w:eastAsia="Calibri" w:hAnsi="Calibri" w:cs="Calibri"/>
              </w:rPr>
              <w:t>(n = 17)</w:t>
            </w:r>
          </w:p>
        </w:tc>
        <w:tc>
          <w:tcPr>
            <w:tcW w:w="1485" w:type="dxa"/>
            <w:tcBorders>
              <w:top w:val="single" w:sz="4" w:space="0" w:color="000000"/>
            </w:tcBorders>
          </w:tcPr>
          <w:p w14:paraId="2D760316" w14:textId="6A38D01E" w:rsidR="00606B02" w:rsidRDefault="00606B02" w:rsidP="1F58050E">
            <w:pPr>
              <w:jc w:val="center"/>
              <w:rPr>
                <w:rFonts w:ascii="Calibri" w:eastAsia="Calibri" w:hAnsi="Calibri" w:cs="Calibri"/>
              </w:rPr>
            </w:pPr>
            <w:r w:rsidRPr="1F58050E">
              <w:rPr>
                <w:rFonts w:ascii="Calibri" w:eastAsia="Calibri" w:hAnsi="Calibri" w:cs="Calibri"/>
              </w:rPr>
              <w:t>Sheep</w:t>
            </w:r>
          </w:p>
          <w:p w14:paraId="0EFF041C" w14:textId="0875A2E3" w:rsidR="00606B02" w:rsidRDefault="00606B02" w:rsidP="1F58050E">
            <w:pPr>
              <w:jc w:val="center"/>
              <w:rPr>
                <w:rFonts w:ascii="Calibri" w:eastAsia="Calibri" w:hAnsi="Calibri" w:cs="Calibri"/>
              </w:rPr>
            </w:pPr>
            <w:r w:rsidRPr="1F58050E">
              <w:rPr>
                <w:rFonts w:ascii="Calibri" w:eastAsia="Calibri" w:hAnsi="Calibri" w:cs="Calibri"/>
              </w:rPr>
              <w:t>(n = 28)</w:t>
            </w:r>
          </w:p>
        </w:tc>
      </w:tr>
      <w:tr w:rsidR="493BE5E4" w14:paraId="1F9C389E" w14:textId="77777777" w:rsidTr="00606B02">
        <w:trPr>
          <w:trHeight w:val="300"/>
        </w:trPr>
        <w:tc>
          <w:tcPr>
            <w:tcW w:w="2775" w:type="dxa"/>
          </w:tcPr>
          <w:p w14:paraId="1432391F" w14:textId="07B85640" w:rsidR="493BE5E4" w:rsidRDefault="059AD50F" w:rsidP="1F58050E">
            <w:pPr>
              <w:rPr>
                <w:rFonts w:ascii="Calibri" w:eastAsia="Calibri" w:hAnsi="Calibri" w:cs="Calibri"/>
              </w:rPr>
            </w:pPr>
            <w:r w:rsidRPr="1F58050E">
              <w:rPr>
                <w:rFonts w:ascii="Calibri" w:eastAsia="Calibri" w:hAnsi="Calibri" w:cs="Calibri"/>
              </w:rPr>
              <w:t>The farmer</w:t>
            </w:r>
          </w:p>
        </w:tc>
        <w:tc>
          <w:tcPr>
            <w:tcW w:w="1485" w:type="dxa"/>
          </w:tcPr>
          <w:p w14:paraId="6D8267BD" w14:textId="72692CF8" w:rsidR="493BE5E4" w:rsidRDefault="493BE5E4" w:rsidP="0C590D58">
            <w:pPr>
              <w:jc w:val="center"/>
              <w:rPr>
                <w:rFonts w:ascii="Calibri" w:eastAsia="Calibri" w:hAnsi="Calibri" w:cs="Calibri"/>
              </w:rPr>
            </w:pPr>
            <w:r w:rsidRPr="0C590D58">
              <w:rPr>
                <w:rFonts w:ascii="Calibri" w:eastAsia="Calibri" w:hAnsi="Calibri" w:cs="Calibri"/>
              </w:rPr>
              <w:t>24</w:t>
            </w:r>
            <w:r w:rsidR="0037512F">
              <w:rPr>
                <w:rFonts w:ascii="Calibri" w:eastAsia="Calibri" w:hAnsi="Calibri" w:cs="Calibri"/>
              </w:rPr>
              <w:t xml:space="preserve"> </w:t>
            </w:r>
            <w:r w:rsidRPr="0C590D58">
              <w:rPr>
                <w:rFonts w:ascii="Calibri" w:eastAsia="Calibri" w:hAnsi="Calibri" w:cs="Calibri"/>
              </w:rPr>
              <w:t>(96)</w:t>
            </w:r>
          </w:p>
        </w:tc>
        <w:tc>
          <w:tcPr>
            <w:tcW w:w="1365" w:type="dxa"/>
          </w:tcPr>
          <w:p w14:paraId="16696A2D" w14:textId="5EDF25D2" w:rsidR="493BE5E4" w:rsidRDefault="493BE5E4" w:rsidP="0C590D58">
            <w:pPr>
              <w:jc w:val="center"/>
              <w:rPr>
                <w:rFonts w:ascii="Calibri" w:eastAsia="Calibri" w:hAnsi="Calibri" w:cs="Calibri"/>
              </w:rPr>
            </w:pPr>
            <w:r w:rsidRPr="0C590D58">
              <w:rPr>
                <w:rFonts w:ascii="Calibri" w:eastAsia="Calibri" w:hAnsi="Calibri" w:cs="Calibri"/>
              </w:rPr>
              <w:t>13</w:t>
            </w:r>
            <w:r w:rsidR="0037512F">
              <w:rPr>
                <w:rFonts w:ascii="Calibri" w:eastAsia="Calibri" w:hAnsi="Calibri" w:cs="Calibri"/>
              </w:rPr>
              <w:t xml:space="preserve"> </w:t>
            </w:r>
            <w:r w:rsidRPr="0C590D58">
              <w:rPr>
                <w:rFonts w:ascii="Calibri" w:eastAsia="Calibri" w:hAnsi="Calibri" w:cs="Calibri"/>
              </w:rPr>
              <w:t>(76)</w:t>
            </w:r>
          </w:p>
        </w:tc>
        <w:tc>
          <w:tcPr>
            <w:tcW w:w="1485" w:type="dxa"/>
          </w:tcPr>
          <w:p w14:paraId="53C07ED7" w14:textId="3BB9CDE5" w:rsidR="493BE5E4" w:rsidRDefault="493BE5E4" w:rsidP="0C590D58">
            <w:pPr>
              <w:jc w:val="center"/>
              <w:rPr>
                <w:rFonts w:ascii="Calibri" w:eastAsia="Calibri" w:hAnsi="Calibri" w:cs="Calibri"/>
              </w:rPr>
            </w:pPr>
            <w:r w:rsidRPr="0C590D58">
              <w:rPr>
                <w:rFonts w:ascii="Calibri" w:eastAsia="Calibri" w:hAnsi="Calibri" w:cs="Calibri"/>
              </w:rPr>
              <w:t>27</w:t>
            </w:r>
            <w:r w:rsidR="0037512F">
              <w:rPr>
                <w:rFonts w:ascii="Calibri" w:eastAsia="Calibri" w:hAnsi="Calibri" w:cs="Calibri"/>
              </w:rPr>
              <w:t xml:space="preserve"> </w:t>
            </w:r>
            <w:r w:rsidRPr="0C590D58">
              <w:rPr>
                <w:rFonts w:ascii="Calibri" w:eastAsia="Calibri" w:hAnsi="Calibri" w:cs="Calibri"/>
              </w:rPr>
              <w:t>(96)</w:t>
            </w:r>
          </w:p>
        </w:tc>
      </w:tr>
      <w:tr w:rsidR="493BE5E4" w14:paraId="0E2C33D6" w14:textId="77777777" w:rsidTr="00606B02">
        <w:trPr>
          <w:trHeight w:val="300"/>
        </w:trPr>
        <w:tc>
          <w:tcPr>
            <w:tcW w:w="2775" w:type="dxa"/>
          </w:tcPr>
          <w:p w14:paraId="62F12A72" w14:textId="45D18EB8" w:rsidR="493BE5E4" w:rsidRDefault="059AD50F" w:rsidP="1F58050E">
            <w:pPr>
              <w:rPr>
                <w:rFonts w:ascii="Calibri" w:eastAsia="Calibri" w:hAnsi="Calibri" w:cs="Calibri"/>
              </w:rPr>
            </w:pPr>
            <w:r w:rsidRPr="1F58050E">
              <w:rPr>
                <w:rFonts w:ascii="Calibri" w:eastAsia="Calibri" w:hAnsi="Calibri" w:cs="Calibri"/>
              </w:rPr>
              <w:t>A vet</w:t>
            </w:r>
          </w:p>
        </w:tc>
        <w:tc>
          <w:tcPr>
            <w:tcW w:w="1485" w:type="dxa"/>
          </w:tcPr>
          <w:p w14:paraId="5D8A7AFE" w14:textId="1032967B" w:rsidR="493BE5E4" w:rsidRDefault="493BE5E4" w:rsidP="0C590D58">
            <w:pPr>
              <w:jc w:val="center"/>
              <w:rPr>
                <w:rFonts w:ascii="Calibri" w:eastAsia="Calibri" w:hAnsi="Calibri" w:cs="Calibri"/>
              </w:rPr>
            </w:pPr>
            <w:r w:rsidRPr="0C590D58">
              <w:rPr>
                <w:rFonts w:ascii="Calibri" w:eastAsia="Calibri" w:hAnsi="Calibri" w:cs="Calibri"/>
              </w:rPr>
              <w:t>15</w:t>
            </w:r>
            <w:r w:rsidR="0037512F">
              <w:rPr>
                <w:rFonts w:ascii="Calibri" w:eastAsia="Calibri" w:hAnsi="Calibri" w:cs="Calibri"/>
              </w:rPr>
              <w:t xml:space="preserve"> </w:t>
            </w:r>
            <w:r w:rsidRPr="0C590D58">
              <w:rPr>
                <w:rFonts w:ascii="Calibri" w:eastAsia="Calibri" w:hAnsi="Calibri" w:cs="Calibri"/>
              </w:rPr>
              <w:t>(60)</w:t>
            </w:r>
          </w:p>
        </w:tc>
        <w:tc>
          <w:tcPr>
            <w:tcW w:w="1365" w:type="dxa"/>
          </w:tcPr>
          <w:p w14:paraId="4DEAF1BA" w14:textId="124DE308" w:rsidR="493BE5E4" w:rsidRDefault="493BE5E4" w:rsidP="0C590D58">
            <w:pPr>
              <w:jc w:val="center"/>
              <w:rPr>
                <w:rFonts w:ascii="Calibri" w:eastAsia="Calibri" w:hAnsi="Calibri" w:cs="Calibri"/>
              </w:rPr>
            </w:pPr>
            <w:r w:rsidRPr="0C590D58">
              <w:rPr>
                <w:rFonts w:ascii="Calibri" w:eastAsia="Calibri" w:hAnsi="Calibri" w:cs="Calibri"/>
              </w:rPr>
              <w:t>12</w:t>
            </w:r>
            <w:r w:rsidR="0037512F">
              <w:rPr>
                <w:rFonts w:ascii="Calibri" w:eastAsia="Calibri" w:hAnsi="Calibri" w:cs="Calibri"/>
              </w:rPr>
              <w:t xml:space="preserve"> </w:t>
            </w:r>
            <w:r w:rsidRPr="0C590D58">
              <w:rPr>
                <w:rFonts w:ascii="Calibri" w:eastAsia="Calibri" w:hAnsi="Calibri" w:cs="Calibri"/>
              </w:rPr>
              <w:t>(71</w:t>
            </w:r>
            <w:r w:rsidR="0037512F">
              <w:rPr>
                <w:rFonts w:ascii="Calibri" w:eastAsia="Calibri" w:hAnsi="Calibri" w:cs="Calibri"/>
              </w:rPr>
              <w:t>)</w:t>
            </w:r>
          </w:p>
        </w:tc>
        <w:tc>
          <w:tcPr>
            <w:tcW w:w="1485" w:type="dxa"/>
          </w:tcPr>
          <w:p w14:paraId="6F30CE69" w14:textId="7FC7D8D5" w:rsidR="493BE5E4" w:rsidRDefault="493BE5E4" w:rsidP="0C590D58">
            <w:pPr>
              <w:jc w:val="center"/>
              <w:rPr>
                <w:rFonts w:ascii="Calibri" w:eastAsia="Calibri" w:hAnsi="Calibri" w:cs="Calibri"/>
              </w:rPr>
            </w:pPr>
            <w:r w:rsidRPr="0C590D58">
              <w:rPr>
                <w:rFonts w:ascii="Calibri" w:eastAsia="Calibri" w:hAnsi="Calibri" w:cs="Calibri"/>
              </w:rPr>
              <w:t>15</w:t>
            </w:r>
            <w:r w:rsidR="0037512F">
              <w:rPr>
                <w:rFonts w:ascii="Calibri" w:eastAsia="Calibri" w:hAnsi="Calibri" w:cs="Calibri"/>
              </w:rPr>
              <w:t xml:space="preserve"> </w:t>
            </w:r>
            <w:r w:rsidRPr="0C590D58">
              <w:rPr>
                <w:rFonts w:ascii="Calibri" w:eastAsia="Calibri" w:hAnsi="Calibri" w:cs="Calibri"/>
              </w:rPr>
              <w:t>(54)</w:t>
            </w:r>
          </w:p>
        </w:tc>
      </w:tr>
      <w:tr w:rsidR="493BE5E4" w14:paraId="7D58C1E5" w14:textId="77777777" w:rsidTr="00606B02">
        <w:trPr>
          <w:trHeight w:val="300"/>
        </w:trPr>
        <w:tc>
          <w:tcPr>
            <w:tcW w:w="2775" w:type="dxa"/>
          </w:tcPr>
          <w:p w14:paraId="3E239F4E" w14:textId="135D0EE6" w:rsidR="493BE5E4" w:rsidRDefault="059AD50F" w:rsidP="1F58050E">
            <w:pPr>
              <w:rPr>
                <w:rFonts w:ascii="Calibri" w:eastAsia="Calibri" w:hAnsi="Calibri" w:cs="Calibri"/>
              </w:rPr>
            </w:pPr>
            <w:r w:rsidRPr="1F58050E">
              <w:rPr>
                <w:rFonts w:ascii="Calibri" w:eastAsia="Calibri" w:hAnsi="Calibri" w:cs="Calibri"/>
              </w:rPr>
              <w:t>A family member</w:t>
            </w:r>
          </w:p>
        </w:tc>
        <w:tc>
          <w:tcPr>
            <w:tcW w:w="1485" w:type="dxa"/>
          </w:tcPr>
          <w:p w14:paraId="26D297B6" w14:textId="7FC39644" w:rsidR="493BE5E4" w:rsidRDefault="493BE5E4" w:rsidP="0C590D58">
            <w:pPr>
              <w:jc w:val="center"/>
              <w:rPr>
                <w:rFonts w:ascii="Calibri" w:eastAsia="Calibri" w:hAnsi="Calibri" w:cs="Calibri"/>
              </w:rPr>
            </w:pPr>
            <w:r w:rsidRPr="0C590D58">
              <w:rPr>
                <w:rFonts w:ascii="Calibri" w:eastAsia="Calibri" w:hAnsi="Calibri" w:cs="Calibri"/>
              </w:rPr>
              <w:t>13</w:t>
            </w:r>
            <w:r w:rsidR="0037512F">
              <w:rPr>
                <w:rFonts w:ascii="Calibri" w:eastAsia="Calibri" w:hAnsi="Calibri" w:cs="Calibri"/>
              </w:rPr>
              <w:t xml:space="preserve"> </w:t>
            </w:r>
            <w:r w:rsidRPr="0C590D58">
              <w:rPr>
                <w:rFonts w:ascii="Calibri" w:eastAsia="Calibri" w:hAnsi="Calibri" w:cs="Calibri"/>
              </w:rPr>
              <w:t>(52)</w:t>
            </w:r>
          </w:p>
        </w:tc>
        <w:tc>
          <w:tcPr>
            <w:tcW w:w="1365" w:type="dxa"/>
          </w:tcPr>
          <w:p w14:paraId="15268DD0" w14:textId="3E40251B" w:rsidR="493BE5E4" w:rsidRDefault="493BE5E4" w:rsidP="0C590D58">
            <w:pPr>
              <w:jc w:val="center"/>
              <w:rPr>
                <w:rFonts w:ascii="Calibri" w:eastAsia="Calibri" w:hAnsi="Calibri" w:cs="Calibri"/>
              </w:rPr>
            </w:pPr>
            <w:r w:rsidRPr="0C590D58">
              <w:rPr>
                <w:rFonts w:ascii="Calibri" w:eastAsia="Calibri" w:hAnsi="Calibri" w:cs="Calibri"/>
              </w:rPr>
              <w:t>9</w:t>
            </w:r>
            <w:r w:rsidR="0037512F">
              <w:rPr>
                <w:rFonts w:ascii="Calibri" w:eastAsia="Calibri" w:hAnsi="Calibri" w:cs="Calibri"/>
              </w:rPr>
              <w:t xml:space="preserve"> </w:t>
            </w:r>
            <w:r w:rsidRPr="0C590D58">
              <w:rPr>
                <w:rFonts w:ascii="Calibri" w:eastAsia="Calibri" w:hAnsi="Calibri" w:cs="Calibri"/>
              </w:rPr>
              <w:t>(53)</w:t>
            </w:r>
          </w:p>
        </w:tc>
        <w:tc>
          <w:tcPr>
            <w:tcW w:w="1485" w:type="dxa"/>
          </w:tcPr>
          <w:p w14:paraId="479D0999" w14:textId="2CE20F6D" w:rsidR="493BE5E4" w:rsidRDefault="493BE5E4" w:rsidP="0C590D58">
            <w:pPr>
              <w:jc w:val="center"/>
              <w:rPr>
                <w:rFonts w:ascii="Calibri" w:eastAsia="Calibri" w:hAnsi="Calibri" w:cs="Calibri"/>
              </w:rPr>
            </w:pPr>
            <w:r w:rsidRPr="0C590D58">
              <w:rPr>
                <w:rFonts w:ascii="Calibri" w:eastAsia="Calibri" w:hAnsi="Calibri" w:cs="Calibri"/>
              </w:rPr>
              <w:t>14</w:t>
            </w:r>
            <w:r w:rsidR="0037512F">
              <w:rPr>
                <w:rFonts w:ascii="Calibri" w:eastAsia="Calibri" w:hAnsi="Calibri" w:cs="Calibri"/>
              </w:rPr>
              <w:t xml:space="preserve"> </w:t>
            </w:r>
            <w:r w:rsidRPr="0C590D58">
              <w:rPr>
                <w:rFonts w:ascii="Calibri" w:eastAsia="Calibri" w:hAnsi="Calibri" w:cs="Calibri"/>
              </w:rPr>
              <w:t>(50)</w:t>
            </w:r>
          </w:p>
        </w:tc>
      </w:tr>
      <w:tr w:rsidR="493BE5E4" w14:paraId="16CD14CC" w14:textId="77777777" w:rsidTr="00606B02">
        <w:trPr>
          <w:trHeight w:val="300"/>
        </w:trPr>
        <w:tc>
          <w:tcPr>
            <w:tcW w:w="2775" w:type="dxa"/>
          </w:tcPr>
          <w:p w14:paraId="55BD4029" w14:textId="7411502A" w:rsidR="493BE5E4" w:rsidRDefault="059AD50F" w:rsidP="1F58050E">
            <w:pPr>
              <w:rPr>
                <w:rFonts w:ascii="Calibri" w:eastAsia="Calibri" w:hAnsi="Calibri" w:cs="Calibri"/>
              </w:rPr>
            </w:pPr>
            <w:r w:rsidRPr="1F58050E">
              <w:rPr>
                <w:rFonts w:ascii="Calibri" w:eastAsia="Calibri" w:hAnsi="Calibri" w:cs="Calibri"/>
              </w:rPr>
              <w:t>An employee</w:t>
            </w:r>
          </w:p>
        </w:tc>
        <w:tc>
          <w:tcPr>
            <w:tcW w:w="1485" w:type="dxa"/>
          </w:tcPr>
          <w:p w14:paraId="73549C93" w14:textId="0D68A7A4" w:rsidR="493BE5E4" w:rsidRDefault="493BE5E4" w:rsidP="0C590D58">
            <w:pPr>
              <w:jc w:val="center"/>
              <w:rPr>
                <w:rFonts w:ascii="Calibri" w:eastAsia="Calibri" w:hAnsi="Calibri" w:cs="Calibri"/>
              </w:rPr>
            </w:pPr>
            <w:r w:rsidRPr="0C590D58">
              <w:rPr>
                <w:rFonts w:ascii="Calibri" w:eastAsia="Calibri" w:hAnsi="Calibri" w:cs="Calibri"/>
              </w:rPr>
              <w:t>6</w:t>
            </w:r>
            <w:r w:rsidR="0037512F">
              <w:rPr>
                <w:rFonts w:ascii="Calibri" w:eastAsia="Calibri" w:hAnsi="Calibri" w:cs="Calibri"/>
              </w:rPr>
              <w:t xml:space="preserve"> </w:t>
            </w:r>
            <w:r w:rsidRPr="0C590D58">
              <w:rPr>
                <w:rFonts w:ascii="Calibri" w:eastAsia="Calibri" w:hAnsi="Calibri" w:cs="Calibri"/>
              </w:rPr>
              <w:t>(24)</w:t>
            </w:r>
          </w:p>
        </w:tc>
        <w:tc>
          <w:tcPr>
            <w:tcW w:w="1365" w:type="dxa"/>
          </w:tcPr>
          <w:p w14:paraId="4CEA752F" w14:textId="4AB55BCD" w:rsidR="493BE5E4" w:rsidRDefault="493BE5E4" w:rsidP="0C590D58">
            <w:pPr>
              <w:jc w:val="center"/>
              <w:rPr>
                <w:rFonts w:ascii="Calibri" w:eastAsia="Calibri" w:hAnsi="Calibri" w:cs="Calibri"/>
              </w:rPr>
            </w:pPr>
            <w:r w:rsidRPr="0C590D58">
              <w:rPr>
                <w:rFonts w:ascii="Calibri" w:eastAsia="Calibri" w:hAnsi="Calibri" w:cs="Calibri"/>
              </w:rPr>
              <w:t>8</w:t>
            </w:r>
            <w:r w:rsidR="0037512F">
              <w:rPr>
                <w:rFonts w:ascii="Calibri" w:eastAsia="Calibri" w:hAnsi="Calibri" w:cs="Calibri"/>
              </w:rPr>
              <w:t xml:space="preserve"> </w:t>
            </w:r>
            <w:r w:rsidRPr="0C590D58">
              <w:rPr>
                <w:rFonts w:ascii="Calibri" w:eastAsia="Calibri" w:hAnsi="Calibri" w:cs="Calibri"/>
              </w:rPr>
              <w:t>(47)</w:t>
            </w:r>
          </w:p>
        </w:tc>
        <w:tc>
          <w:tcPr>
            <w:tcW w:w="1485" w:type="dxa"/>
          </w:tcPr>
          <w:p w14:paraId="7B769437" w14:textId="1D3F947E" w:rsidR="493BE5E4" w:rsidRDefault="493BE5E4" w:rsidP="0C590D58">
            <w:pPr>
              <w:jc w:val="center"/>
              <w:rPr>
                <w:rFonts w:ascii="Calibri" w:eastAsia="Calibri" w:hAnsi="Calibri" w:cs="Calibri"/>
              </w:rPr>
            </w:pPr>
            <w:r w:rsidRPr="0C590D58">
              <w:rPr>
                <w:rFonts w:ascii="Calibri" w:eastAsia="Calibri" w:hAnsi="Calibri" w:cs="Calibri"/>
              </w:rPr>
              <w:t>5</w:t>
            </w:r>
            <w:r w:rsidR="0037512F">
              <w:rPr>
                <w:rFonts w:ascii="Calibri" w:eastAsia="Calibri" w:hAnsi="Calibri" w:cs="Calibri"/>
              </w:rPr>
              <w:t xml:space="preserve"> </w:t>
            </w:r>
            <w:r w:rsidRPr="0C590D58">
              <w:rPr>
                <w:rFonts w:ascii="Calibri" w:eastAsia="Calibri" w:hAnsi="Calibri" w:cs="Calibri"/>
              </w:rPr>
              <w:t>(18)</w:t>
            </w:r>
          </w:p>
        </w:tc>
      </w:tr>
      <w:tr w:rsidR="493BE5E4" w14:paraId="4BFA2041" w14:textId="77777777" w:rsidTr="00606B02">
        <w:trPr>
          <w:trHeight w:val="300"/>
        </w:trPr>
        <w:tc>
          <w:tcPr>
            <w:tcW w:w="2775" w:type="dxa"/>
          </w:tcPr>
          <w:p w14:paraId="71117C7C" w14:textId="573D4774" w:rsidR="493BE5E4" w:rsidRDefault="059AD50F" w:rsidP="1F58050E">
            <w:pPr>
              <w:rPr>
                <w:rFonts w:ascii="Calibri" w:eastAsia="Calibri" w:hAnsi="Calibri" w:cs="Calibri"/>
              </w:rPr>
            </w:pPr>
            <w:r w:rsidRPr="1F58050E">
              <w:rPr>
                <w:rFonts w:ascii="Calibri" w:eastAsia="Calibri" w:hAnsi="Calibri" w:cs="Calibri"/>
              </w:rPr>
              <w:t>Other</w:t>
            </w:r>
          </w:p>
        </w:tc>
        <w:tc>
          <w:tcPr>
            <w:tcW w:w="1485" w:type="dxa"/>
          </w:tcPr>
          <w:p w14:paraId="383C738D" w14:textId="02F3F8A7" w:rsidR="493BE5E4" w:rsidRDefault="493BE5E4" w:rsidP="0C590D58">
            <w:pPr>
              <w:jc w:val="center"/>
              <w:rPr>
                <w:rFonts w:ascii="Calibri" w:eastAsia="Calibri" w:hAnsi="Calibri" w:cs="Calibri"/>
              </w:rPr>
            </w:pPr>
            <w:r w:rsidRPr="0C590D58">
              <w:rPr>
                <w:rFonts w:ascii="Calibri" w:eastAsia="Calibri" w:hAnsi="Calibri" w:cs="Calibri"/>
              </w:rPr>
              <w:t>2</w:t>
            </w:r>
            <w:r w:rsidR="0037512F">
              <w:rPr>
                <w:rFonts w:ascii="Calibri" w:eastAsia="Calibri" w:hAnsi="Calibri" w:cs="Calibri"/>
              </w:rPr>
              <w:t xml:space="preserve"> </w:t>
            </w:r>
            <w:r w:rsidRPr="0C590D58">
              <w:rPr>
                <w:rFonts w:ascii="Calibri" w:eastAsia="Calibri" w:hAnsi="Calibri" w:cs="Calibri"/>
              </w:rPr>
              <w:t>(8)</w:t>
            </w:r>
          </w:p>
        </w:tc>
        <w:tc>
          <w:tcPr>
            <w:tcW w:w="1365" w:type="dxa"/>
          </w:tcPr>
          <w:p w14:paraId="3C127953" w14:textId="647F7C79" w:rsidR="493BE5E4" w:rsidRDefault="493BE5E4" w:rsidP="0C590D58">
            <w:pPr>
              <w:jc w:val="center"/>
              <w:rPr>
                <w:rFonts w:ascii="Calibri" w:eastAsia="Calibri" w:hAnsi="Calibri" w:cs="Calibri"/>
              </w:rPr>
            </w:pPr>
            <w:r w:rsidRPr="0C590D58">
              <w:rPr>
                <w:rFonts w:ascii="Calibri" w:eastAsia="Calibri" w:hAnsi="Calibri" w:cs="Calibri"/>
              </w:rPr>
              <w:t>3</w:t>
            </w:r>
            <w:r w:rsidR="0037512F">
              <w:rPr>
                <w:rFonts w:ascii="Calibri" w:eastAsia="Calibri" w:hAnsi="Calibri" w:cs="Calibri"/>
              </w:rPr>
              <w:t xml:space="preserve"> </w:t>
            </w:r>
            <w:r w:rsidRPr="0C590D58">
              <w:rPr>
                <w:rFonts w:ascii="Calibri" w:eastAsia="Calibri" w:hAnsi="Calibri" w:cs="Calibri"/>
              </w:rPr>
              <w:t>(18)</w:t>
            </w:r>
          </w:p>
        </w:tc>
        <w:tc>
          <w:tcPr>
            <w:tcW w:w="1485" w:type="dxa"/>
          </w:tcPr>
          <w:p w14:paraId="4D1AFC13" w14:textId="796C7774" w:rsidR="493BE5E4" w:rsidRDefault="493BE5E4" w:rsidP="0C590D58">
            <w:pPr>
              <w:jc w:val="center"/>
              <w:rPr>
                <w:rFonts w:ascii="Calibri" w:eastAsia="Calibri" w:hAnsi="Calibri" w:cs="Calibri"/>
              </w:rPr>
            </w:pPr>
            <w:r w:rsidRPr="0C590D58">
              <w:rPr>
                <w:rFonts w:ascii="Calibri" w:eastAsia="Calibri" w:hAnsi="Calibri" w:cs="Calibri"/>
              </w:rPr>
              <w:t>2</w:t>
            </w:r>
            <w:r w:rsidR="0037512F">
              <w:rPr>
                <w:rFonts w:ascii="Calibri" w:eastAsia="Calibri" w:hAnsi="Calibri" w:cs="Calibri"/>
              </w:rPr>
              <w:t xml:space="preserve"> </w:t>
            </w:r>
            <w:r w:rsidRPr="0C590D58">
              <w:rPr>
                <w:rFonts w:ascii="Calibri" w:eastAsia="Calibri" w:hAnsi="Calibri" w:cs="Calibri"/>
              </w:rPr>
              <w:t>(7)</w:t>
            </w:r>
          </w:p>
        </w:tc>
      </w:tr>
      <w:tr w:rsidR="493BE5E4" w14:paraId="7C036142" w14:textId="77777777" w:rsidTr="00606B02">
        <w:trPr>
          <w:trHeight w:val="300"/>
        </w:trPr>
        <w:tc>
          <w:tcPr>
            <w:tcW w:w="2775" w:type="dxa"/>
          </w:tcPr>
          <w:p w14:paraId="573856A7" w14:textId="64EB1211" w:rsidR="493BE5E4" w:rsidRDefault="059AD50F" w:rsidP="1F58050E">
            <w:pPr>
              <w:rPr>
                <w:rFonts w:ascii="Calibri" w:eastAsia="Calibri" w:hAnsi="Calibri" w:cs="Calibri"/>
              </w:rPr>
            </w:pPr>
            <w:r w:rsidRPr="1F58050E">
              <w:rPr>
                <w:rFonts w:ascii="Calibri" w:eastAsia="Calibri" w:hAnsi="Calibri" w:cs="Calibri"/>
              </w:rPr>
              <w:t>Another type advisor</w:t>
            </w:r>
          </w:p>
        </w:tc>
        <w:tc>
          <w:tcPr>
            <w:tcW w:w="1485" w:type="dxa"/>
          </w:tcPr>
          <w:p w14:paraId="3FECD3E1" w14:textId="6496C960" w:rsidR="493BE5E4" w:rsidRDefault="493BE5E4" w:rsidP="0C590D58">
            <w:pPr>
              <w:jc w:val="center"/>
              <w:rPr>
                <w:rFonts w:ascii="Calibri" w:eastAsia="Calibri" w:hAnsi="Calibri" w:cs="Calibri"/>
              </w:rPr>
            </w:pPr>
            <w:r w:rsidRPr="0C590D58">
              <w:rPr>
                <w:rFonts w:ascii="Calibri" w:eastAsia="Calibri" w:hAnsi="Calibri" w:cs="Calibri"/>
              </w:rPr>
              <w:t>0</w:t>
            </w:r>
            <w:r w:rsidR="0037512F">
              <w:rPr>
                <w:rFonts w:ascii="Calibri" w:eastAsia="Calibri" w:hAnsi="Calibri" w:cs="Calibri"/>
              </w:rPr>
              <w:t xml:space="preserve"> </w:t>
            </w:r>
            <w:r w:rsidRPr="0C590D58">
              <w:rPr>
                <w:rFonts w:ascii="Calibri" w:eastAsia="Calibri" w:hAnsi="Calibri" w:cs="Calibri"/>
              </w:rPr>
              <w:t>(0)</w:t>
            </w:r>
          </w:p>
        </w:tc>
        <w:tc>
          <w:tcPr>
            <w:tcW w:w="1365" w:type="dxa"/>
          </w:tcPr>
          <w:p w14:paraId="5D051649" w14:textId="1B1EDA17" w:rsidR="493BE5E4" w:rsidRDefault="493BE5E4" w:rsidP="0C590D58">
            <w:pPr>
              <w:jc w:val="center"/>
              <w:rPr>
                <w:rFonts w:ascii="Calibri" w:eastAsia="Calibri" w:hAnsi="Calibri" w:cs="Calibri"/>
              </w:rPr>
            </w:pPr>
            <w:r w:rsidRPr="0C590D58">
              <w:rPr>
                <w:rFonts w:ascii="Calibri" w:eastAsia="Calibri" w:hAnsi="Calibri" w:cs="Calibri"/>
              </w:rPr>
              <w:t>3</w:t>
            </w:r>
            <w:r w:rsidR="0037512F">
              <w:rPr>
                <w:rFonts w:ascii="Calibri" w:eastAsia="Calibri" w:hAnsi="Calibri" w:cs="Calibri"/>
              </w:rPr>
              <w:t xml:space="preserve"> </w:t>
            </w:r>
            <w:r w:rsidRPr="0C590D58">
              <w:rPr>
                <w:rFonts w:ascii="Calibri" w:eastAsia="Calibri" w:hAnsi="Calibri" w:cs="Calibri"/>
              </w:rPr>
              <w:t>(18)</w:t>
            </w:r>
          </w:p>
        </w:tc>
        <w:tc>
          <w:tcPr>
            <w:tcW w:w="1485" w:type="dxa"/>
          </w:tcPr>
          <w:p w14:paraId="45500009" w14:textId="2880A411" w:rsidR="493BE5E4" w:rsidRDefault="493BE5E4" w:rsidP="0C590D58">
            <w:pPr>
              <w:jc w:val="center"/>
              <w:rPr>
                <w:rFonts w:ascii="Calibri" w:eastAsia="Calibri" w:hAnsi="Calibri" w:cs="Calibri"/>
              </w:rPr>
            </w:pPr>
            <w:r w:rsidRPr="0C590D58">
              <w:rPr>
                <w:rFonts w:ascii="Calibri" w:eastAsia="Calibri" w:hAnsi="Calibri" w:cs="Calibri"/>
              </w:rPr>
              <w:t>0</w:t>
            </w:r>
            <w:r w:rsidR="0037512F">
              <w:rPr>
                <w:rFonts w:ascii="Calibri" w:eastAsia="Calibri" w:hAnsi="Calibri" w:cs="Calibri"/>
              </w:rPr>
              <w:t xml:space="preserve"> </w:t>
            </w:r>
            <w:r w:rsidRPr="0C590D58">
              <w:rPr>
                <w:rFonts w:ascii="Calibri" w:eastAsia="Calibri" w:hAnsi="Calibri" w:cs="Calibri"/>
              </w:rPr>
              <w:t>(0</w:t>
            </w:r>
            <w:r w:rsidR="0037512F">
              <w:rPr>
                <w:rFonts w:ascii="Calibri" w:eastAsia="Calibri" w:hAnsi="Calibri" w:cs="Calibri"/>
              </w:rPr>
              <w:t>)</w:t>
            </w:r>
          </w:p>
        </w:tc>
      </w:tr>
    </w:tbl>
    <w:p w14:paraId="5AE643E6" w14:textId="7CA70BD6" w:rsidR="16EF4F58" w:rsidRDefault="5F52BD93" w:rsidP="52A38164">
      <w:pPr>
        <w:spacing w:line="240" w:lineRule="auto"/>
        <w:rPr>
          <w:rFonts w:ascii="Calibri" w:eastAsia="Calibri" w:hAnsi="Calibri" w:cs="Calibri"/>
          <w:color w:val="000000" w:themeColor="text1"/>
          <w:sz w:val="21"/>
          <w:szCs w:val="21"/>
          <w:lang w:val="en-US"/>
        </w:rPr>
      </w:pPr>
      <w:r w:rsidRPr="52A38164">
        <w:rPr>
          <w:rFonts w:ascii="Calibri" w:eastAsia="Calibri" w:hAnsi="Calibri" w:cs="Calibri"/>
          <w:i/>
          <w:iCs/>
          <w:color w:val="000000" w:themeColor="text1"/>
          <w:sz w:val="21"/>
          <w:szCs w:val="21"/>
        </w:rPr>
        <w:t>Percentages calculated within livestock type</w:t>
      </w:r>
      <w:r w:rsidR="2193E9EF" w:rsidRPr="52A38164">
        <w:rPr>
          <w:rFonts w:ascii="Calibri" w:eastAsia="Calibri" w:hAnsi="Calibri" w:cs="Calibri"/>
          <w:i/>
          <w:iCs/>
          <w:color w:val="000000" w:themeColor="text1"/>
          <w:sz w:val="21"/>
          <w:szCs w:val="21"/>
        </w:rPr>
        <w:t xml:space="preserve"> kept.</w:t>
      </w:r>
    </w:p>
    <w:p w14:paraId="150B1902" w14:textId="4A62B78F" w:rsidR="6FCE45BA" w:rsidRDefault="6FCE45BA" w:rsidP="52A38164">
      <w:pPr>
        <w:spacing w:line="240" w:lineRule="auto"/>
        <w:rPr>
          <w:rFonts w:ascii="Calibri" w:eastAsia="Calibri" w:hAnsi="Calibri" w:cs="Calibri"/>
          <w:i/>
          <w:iCs/>
          <w:color w:val="000000" w:themeColor="text1"/>
          <w:sz w:val="21"/>
          <w:szCs w:val="21"/>
        </w:rPr>
      </w:pPr>
      <w:r w:rsidRPr="52A38164">
        <w:rPr>
          <w:rFonts w:ascii="Calibri" w:eastAsia="Calibri" w:hAnsi="Calibri" w:cs="Calibri"/>
          <w:i/>
          <w:iCs/>
          <w:color w:val="000000" w:themeColor="text1"/>
          <w:sz w:val="21"/>
          <w:szCs w:val="21"/>
        </w:rPr>
        <w:t xml:space="preserve">*one </w:t>
      </w:r>
      <w:r w:rsidR="119C1004" w:rsidRPr="52A38164">
        <w:rPr>
          <w:rFonts w:ascii="Calibri" w:eastAsia="Calibri" w:hAnsi="Calibri" w:cs="Calibri"/>
          <w:i/>
          <w:iCs/>
          <w:color w:val="000000" w:themeColor="text1"/>
          <w:sz w:val="21"/>
          <w:szCs w:val="21"/>
        </w:rPr>
        <w:t xml:space="preserve">beef and sheep farmer only completed this for </w:t>
      </w:r>
      <w:r w:rsidR="1581EA68" w:rsidRPr="52A38164">
        <w:rPr>
          <w:rFonts w:ascii="Calibri" w:eastAsia="Calibri" w:hAnsi="Calibri" w:cs="Calibri"/>
          <w:i/>
          <w:iCs/>
          <w:color w:val="000000" w:themeColor="text1"/>
          <w:sz w:val="21"/>
          <w:szCs w:val="21"/>
        </w:rPr>
        <w:t>sheep</w:t>
      </w:r>
      <w:r w:rsidR="2EAD8909" w:rsidRPr="52A38164">
        <w:rPr>
          <w:rFonts w:ascii="Calibri" w:eastAsia="Calibri" w:hAnsi="Calibri" w:cs="Calibri"/>
          <w:i/>
          <w:iCs/>
          <w:color w:val="000000" w:themeColor="text1"/>
          <w:sz w:val="21"/>
          <w:szCs w:val="21"/>
        </w:rPr>
        <w:t xml:space="preserve">, and one dairy farm with beef grower completed this question for the dairy herd </w:t>
      </w:r>
      <w:r w:rsidR="609AAAEA" w:rsidRPr="52A38164">
        <w:rPr>
          <w:rFonts w:ascii="Calibri" w:eastAsia="Calibri" w:hAnsi="Calibri" w:cs="Calibri"/>
          <w:i/>
          <w:iCs/>
          <w:color w:val="000000" w:themeColor="text1"/>
          <w:sz w:val="21"/>
          <w:szCs w:val="21"/>
        </w:rPr>
        <w:t>only</w:t>
      </w:r>
    </w:p>
    <w:p w14:paraId="4828CD0E" w14:textId="77777777" w:rsidR="0040483F" w:rsidRDefault="0040483F" w:rsidP="52A38164">
      <w:pPr>
        <w:spacing w:line="240" w:lineRule="auto"/>
        <w:rPr>
          <w:rFonts w:ascii="Calibri" w:eastAsia="Calibri" w:hAnsi="Calibri" w:cs="Calibri"/>
          <w:i/>
          <w:iCs/>
          <w:color w:val="000000" w:themeColor="text1"/>
          <w:sz w:val="21"/>
          <w:szCs w:val="21"/>
        </w:rPr>
      </w:pPr>
    </w:p>
    <w:p w14:paraId="6B589A70" w14:textId="32F20A3F" w:rsidR="13B70673" w:rsidRDefault="3C0BE7D6" w:rsidP="43BCD5E3">
      <w:pPr>
        <w:spacing w:line="240" w:lineRule="auto"/>
        <w:rPr>
          <w:rFonts w:ascii="Calibri" w:eastAsia="Calibri" w:hAnsi="Calibri" w:cs="Calibri"/>
          <w:b/>
          <w:bCs/>
          <w:smallCaps/>
          <w:color w:val="000000" w:themeColor="text1"/>
          <w:sz w:val="21"/>
          <w:szCs w:val="21"/>
        </w:rPr>
      </w:pPr>
      <w:r w:rsidRPr="52430642">
        <w:rPr>
          <w:rFonts w:ascii="Calibri" w:eastAsia="Calibri" w:hAnsi="Calibri" w:cs="Calibri"/>
          <w:b/>
          <w:bCs/>
          <w:smallCaps/>
          <w:color w:val="000000" w:themeColor="text1"/>
          <w:sz w:val="21"/>
          <w:szCs w:val="21"/>
        </w:rPr>
        <w:t xml:space="preserve"> Table</w:t>
      </w:r>
      <w:r w:rsidR="3D2431D7" w:rsidRPr="52430642">
        <w:rPr>
          <w:rFonts w:ascii="Calibri" w:eastAsia="Calibri" w:hAnsi="Calibri" w:cs="Calibri"/>
          <w:b/>
          <w:bCs/>
          <w:smallCaps/>
          <w:color w:val="000000" w:themeColor="text1"/>
          <w:sz w:val="21"/>
          <w:szCs w:val="21"/>
        </w:rPr>
        <w:t xml:space="preserve"> </w:t>
      </w:r>
      <w:r w:rsidR="73DF8DAC" w:rsidRPr="52430642">
        <w:rPr>
          <w:rFonts w:ascii="Calibri" w:eastAsia="Calibri" w:hAnsi="Calibri" w:cs="Calibri"/>
          <w:b/>
          <w:bCs/>
          <w:smallCaps/>
          <w:color w:val="000000" w:themeColor="text1"/>
          <w:sz w:val="21"/>
          <w:szCs w:val="21"/>
        </w:rPr>
        <w:t>5</w:t>
      </w:r>
      <w:r w:rsidR="41CBB0A2" w:rsidRPr="52430642">
        <w:rPr>
          <w:rFonts w:ascii="Calibri" w:eastAsia="Calibri" w:hAnsi="Calibri" w:cs="Calibri"/>
          <w:b/>
          <w:bCs/>
          <w:smallCaps/>
          <w:color w:val="000000" w:themeColor="text1"/>
          <w:sz w:val="21"/>
          <w:szCs w:val="21"/>
        </w:rPr>
        <w:t>:</w:t>
      </w:r>
      <w:r w:rsidR="3D2431D7" w:rsidRPr="52430642">
        <w:rPr>
          <w:rFonts w:ascii="Calibri" w:eastAsia="Calibri" w:hAnsi="Calibri" w:cs="Calibri"/>
          <w:b/>
          <w:bCs/>
          <w:smallCaps/>
          <w:color w:val="000000" w:themeColor="text1"/>
          <w:sz w:val="21"/>
          <w:szCs w:val="21"/>
        </w:rPr>
        <w:t xml:space="preserve"> </w:t>
      </w:r>
      <w:r w:rsidRPr="52430642">
        <w:rPr>
          <w:rFonts w:ascii="Calibri" w:eastAsia="Calibri" w:hAnsi="Calibri" w:cs="Calibri"/>
          <w:b/>
          <w:bCs/>
          <w:smallCaps/>
          <w:color w:val="000000" w:themeColor="text1"/>
          <w:sz w:val="21"/>
          <w:szCs w:val="21"/>
        </w:rPr>
        <w:t>Who farmers share information with and what kind of information they share</w:t>
      </w:r>
      <w:r w:rsidR="3D2431D7" w:rsidRPr="52430642">
        <w:rPr>
          <w:rFonts w:ascii="Calibri" w:eastAsia="Calibri" w:hAnsi="Calibri" w:cs="Calibri"/>
          <w:b/>
          <w:bCs/>
          <w:smallCaps/>
          <w:color w:val="000000" w:themeColor="text1"/>
          <w:sz w:val="21"/>
          <w:szCs w:val="21"/>
        </w:rPr>
        <w:t xml:space="preserve"> </w:t>
      </w:r>
      <w:r w:rsidR="5799B76A" w:rsidRPr="52430642">
        <w:rPr>
          <w:rFonts w:ascii="Calibri" w:eastAsia="Calibri" w:hAnsi="Calibri" w:cs="Calibri"/>
          <w:b/>
          <w:bCs/>
          <w:smallCaps/>
          <w:color w:val="000000" w:themeColor="text1"/>
          <w:sz w:val="21"/>
          <w:szCs w:val="21"/>
        </w:rPr>
        <w:t>(n=42)</w:t>
      </w:r>
    </w:p>
    <w:tbl>
      <w:tblPr>
        <w:tblStyle w:val="TableGridLight"/>
        <w:tblW w:w="0" w:type="auto"/>
        <w:tblLayout w:type="fixed"/>
        <w:tblLook w:val="04A0" w:firstRow="1" w:lastRow="0" w:firstColumn="1" w:lastColumn="0" w:noHBand="0" w:noVBand="1"/>
      </w:tblPr>
      <w:tblGrid>
        <w:gridCol w:w="5355"/>
        <w:gridCol w:w="2265"/>
      </w:tblGrid>
      <w:tr w:rsidR="493BE5E4" w14:paraId="38E3E415" w14:textId="77777777" w:rsidTr="0037512F">
        <w:trPr>
          <w:trHeight w:val="300"/>
        </w:trPr>
        <w:tc>
          <w:tcPr>
            <w:tcW w:w="5355" w:type="dxa"/>
          </w:tcPr>
          <w:p w14:paraId="19FC9EBB" w14:textId="2946B552" w:rsidR="493BE5E4" w:rsidRDefault="493BE5E4" w:rsidP="493BE5E4">
            <w:pPr>
              <w:jc w:val="center"/>
              <w:rPr>
                <w:rFonts w:ascii="Calibri" w:eastAsia="Calibri" w:hAnsi="Calibri" w:cs="Calibri"/>
                <w:color w:val="000000" w:themeColor="text1"/>
              </w:rPr>
            </w:pPr>
          </w:p>
        </w:tc>
        <w:tc>
          <w:tcPr>
            <w:tcW w:w="2265" w:type="dxa"/>
          </w:tcPr>
          <w:p w14:paraId="559F1188" w14:textId="62BDDD4F" w:rsidR="493BE5E4" w:rsidRDefault="001E2031" w:rsidP="52A38164">
            <w:pPr>
              <w:jc w:val="center"/>
              <w:rPr>
                <w:rFonts w:ascii="Calibri" w:eastAsia="Calibri" w:hAnsi="Calibri" w:cs="Calibri"/>
                <w:b/>
                <w:bCs/>
                <w:color w:val="000000" w:themeColor="text1"/>
              </w:rPr>
            </w:pPr>
            <w:r w:rsidRPr="52A38164">
              <w:rPr>
                <w:rFonts w:ascii="Calibri" w:eastAsia="Calibri" w:hAnsi="Calibri" w:cs="Calibri"/>
                <w:b/>
                <w:bCs/>
                <w:color w:val="000000" w:themeColor="text1"/>
              </w:rPr>
              <w:t xml:space="preserve">Number </w:t>
            </w:r>
          </w:p>
          <w:p w14:paraId="7CD2A1DB" w14:textId="3018FD3D" w:rsidR="493BE5E4" w:rsidRDefault="646C6845" w:rsidP="52A38164">
            <w:pPr>
              <w:jc w:val="center"/>
              <w:rPr>
                <w:rFonts w:ascii="Calibri" w:eastAsia="Calibri" w:hAnsi="Calibri" w:cs="Calibri"/>
                <w:b/>
                <w:bCs/>
                <w:color w:val="000000" w:themeColor="text1"/>
              </w:rPr>
            </w:pPr>
            <w:r w:rsidRPr="52A38164">
              <w:rPr>
                <w:rFonts w:ascii="Calibri" w:eastAsia="Calibri" w:hAnsi="Calibri" w:cs="Calibri"/>
                <w:b/>
                <w:bCs/>
                <w:color w:val="000000" w:themeColor="text1"/>
              </w:rPr>
              <w:t>(</w:t>
            </w:r>
            <w:r w:rsidR="71FB8193" w:rsidRPr="52A38164">
              <w:rPr>
                <w:rFonts w:ascii="Calibri" w:eastAsia="Calibri" w:hAnsi="Calibri" w:cs="Calibri"/>
                <w:b/>
                <w:bCs/>
                <w:color w:val="000000" w:themeColor="text1"/>
              </w:rPr>
              <w:t>percentage</w:t>
            </w:r>
            <w:r w:rsidRPr="52A38164">
              <w:rPr>
                <w:rFonts w:ascii="Calibri" w:eastAsia="Calibri" w:hAnsi="Calibri" w:cs="Calibri"/>
                <w:b/>
                <w:bCs/>
                <w:color w:val="000000" w:themeColor="text1"/>
              </w:rPr>
              <w:t>)</w:t>
            </w:r>
          </w:p>
        </w:tc>
      </w:tr>
      <w:tr w:rsidR="493BE5E4" w14:paraId="21377683" w14:textId="77777777" w:rsidTr="0037512F">
        <w:trPr>
          <w:trHeight w:val="300"/>
        </w:trPr>
        <w:tc>
          <w:tcPr>
            <w:tcW w:w="5355" w:type="dxa"/>
          </w:tcPr>
          <w:p w14:paraId="4A0A3960" w14:textId="5344E310" w:rsidR="493BE5E4" w:rsidRDefault="143F34DA" w:rsidP="48DE6F9B">
            <w:pPr>
              <w:rPr>
                <w:rFonts w:ascii="Calibri" w:eastAsia="Calibri" w:hAnsi="Calibri" w:cs="Calibri"/>
                <w:color w:val="000000" w:themeColor="text1"/>
              </w:rPr>
            </w:pPr>
            <w:r w:rsidRPr="48DE6F9B">
              <w:rPr>
                <w:rFonts w:ascii="Calibri" w:eastAsia="Calibri" w:hAnsi="Calibri" w:cs="Calibri"/>
                <w:b/>
                <w:bCs/>
                <w:color w:val="000000" w:themeColor="text1"/>
              </w:rPr>
              <w:t>Who do you share information with?</w:t>
            </w:r>
          </w:p>
          <w:p w14:paraId="3F26433E" w14:textId="5C528946" w:rsidR="493BE5E4" w:rsidRDefault="493BE5E4" w:rsidP="48DE6F9B">
            <w:pPr>
              <w:pStyle w:val="NoSpacing"/>
            </w:pPr>
          </w:p>
          <w:p w14:paraId="4B380DB4" w14:textId="49B7D491" w:rsidR="493BE5E4" w:rsidRDefault="6C2E237E" w:rsidP="48DE6F9B">
            <w:pPr>
              <w:jc w:val="right"/>
              <w:rPr>
                <w:rFonts w:ascii="Calibri" w:eastAsia="Calibri" w:hAnsi="Calibri" w:cs="Calibri"/>
                <w:color w:val="000000" w:themeColor="text1"/>
              </w:rPr>
            </w:pPr>
            <w:r w:rsidRPr="48DE6F9B">
              <w:rPr>
                <w:rFonts w:ascii="Calibri" w:eastAsia="Calibri" w:hAnsi="Calibri" w:cs="Calibri"/>
              </w:rPr>
              <w:t>Ve</w:t>
            </w:r>
            <w:r w:rsidRPr="48DE6F9B">
              <w:rPr>
                <w:rFonts w:ascii="Calibri" w:eastAsia="Calibri" w:hAnsi="Calibri" w:cs="Calibri"/>
                <w:color w:val="000000" w:themeColor="text1"/>
                <w:sz w:val="20"/>
                <w:szCs w:val="20"/>
              </w:rPr>
              <w:t>ts</w:t>
            </w:r>
          </w:p>
          <w:p w14:paraId="114466C3" w14:textId="2C629C7D"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Family members</w:t>
            </w:r>
          </w:p>
          <w:p w14:paraId="09FF1794" w14:textId="5E1A2AC5"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Other farmers</w:t>
            </w:r>
          </w:p>
          <w:p w14:paraId="1B503D73" w14:textId="281B762B"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Employees</w:t>
            </w:r>
          </w:p>
          <w:p w14:paraId="19F08437" w14:textId="67CA8F77"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Other advisors</w:t>
            </w:r>
          </w:p>
          <w:p w14:paraId="7B889E4B" w14:textId="5513F7AD"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Other</w:t>
            </w:r>
          </w:p>
          <w:p w14:paraId="13165CCB" w14:textId="3A267BCB"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Researchers</w:t>
            </w:r>
          </w:p>
          <w:p w14:paraId="6BEF4272" w14:textId="2CE7ACB9"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Policymakers</w:t>
            </w:r>
          </w:p>
          <w:p w14:paraId="2428DF97" w14:textId="51540755" w:rsidR="493BE5E4" w:rsidRDefault="6C2E237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N</w:t>
            </w:r>
            <w:r w:rsidR="143F34DA" w:rsidRPr="48DE6F9B">
              <w:rPr>
                <w:rFonts w:ascii="Calibri" w:eastAsia="Calibri" w:hAnsi="Calibri" w:cs="Calibri"/>
                <w:color w:val="000000" w:themeColor="text1"/>
              </w:rPr>
              <w:t>o-one</w:t>
            </w:r>
          </w:p>
          <w:p w14:paraId="26F9FD66" w14:textId="2A1334B8" w:rsidR="493BE5E4" w:rsidRDefault="493BE5E4" w:rsidP="493BE5E4">
            <w:pPr>
              <w:jc w:val="right"/>
              <w:rPr>
                <w:rFonts w:ascii="Times New Roman" w:eastAsia="Times New Roman" w:hAnsi="Times New Roman" w:cs="Times New Roman"/>
                <w:sz w:val="24"/>
                <w:szCs w:val="24"/>
              </w:rPr>
            </w:pPr>
          </w:p>
        </w:tc>
        <w:tc>
          <w:tcPr>
            <w:tcW w:w="2265" w:type="dxa"/>
          </w:tcPr>
          <w:p w14:paraId="38BAE9E4" w14:textId="751A8AF6" w:rsidR="493BE5E4" w:rsidRDefault="143F34DA" w:rsidP="493BE5E4">
            <w:pPr>
              <w:jc w:val="center"/>
              <w:rPr>
                <w:rFonts w:ascii="Calibri" w:eastAsia="Calibri" w:hAnsi="Calibri" w:cs="Calibri"/>
                <w:color w:val="000000" w:themeColor="text1"/>
              </w:rPr>
            </w:pPr>
            <w:r w:rsidRPr="48DE6F9B">
              <w:rPr>
                <w:rFonts w:ascii="Calibri" w:eastAsia="Calibri" w:hAnsi="Calibri" w:cs="Calibri"/>
                <w:color w:val="000000" w:themeColor="text1"/>
              </w:rPr>
              <w:t> </w:t>
            </w:r>
          </w:p>
          <w:p w14:paraId="1F3BBC39" w14:textId="1F0A255C" w:rsidR="48DE6F9B" w:rsidRDefault="48DE6F9B" w:rsidP="48DE6F9B">
            <w:pPr>
              <w:pStyle w:val="NoSpacing"/>
            </w:pPr>
          </w:p>
          <w:p w14:paraId="616D6C79" w14:textId="14C7C9E9"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41 (97.6%)</w:t>
            </w:r>
          </w:p>
          <w:p w14:paraId="1982867B" w14:textId="4F99B51A"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25 (59.5%)</w:t>
            </w:r>
          </w:p>
          <w:p w14:paraId="20FE31F9" w14:textId="56C58EE5"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19 (45.2%)</w:t>
            </w:r>
          </w:p>
          <w:p w14:paraId="626593DC" w14:textId="37F4BB37"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18 (42.9%)</w:t>
            </w:r>
          </w:p>
          <w:p w14:paraId="3DCE2054" w14:textId="05A73B23"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8 (19.1%)</w:t>
            </w:r>
          </w:p>
          <w:p w14:paraId="3118AF79" w14:textId="7407C8F8"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5 (11.9%)</w:t>
            </w:r>
          </w:p>
          <w:p w14:paraId="2E790729" w14:textId="2FDA924E"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5 (11.9%</w:t>
            </w:r>
            <w:r w:rsidR="0037512F">
              <w:rPr>
                <w:rFonts w:ascii="Calibri" w:eastAsia="Calibri" w:hAnsi="Calibri" w:cs="Calibri"/>
                <w:color w:val="000000" w:themeColor="text1"/>
              </w:rPr>
              <w:t>)</w:t>
            </w:r>
          </w:p>
          <w:p w14:paraId="678B253B" w14:textId="506C9675" w:rsidR="0641387D" w:rsidRDefault="0641387D"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 (2.4%)</w:t>
            </w:r>
          </w:p>
          <w:p w14:paraId="6F32A182" w14:textId="1CEC4B7F" w:rsidR="493BE5E4" w:rsidRDefault="143F34DA"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0</w:t>
            </w:r>
            <w:r w:rsidR="0037512F">
              <w:rPr>
                <w:rFonts w:ascii="Calibri" w:eastAsia="Calibri" w:hAnsi="Calibri" w:cs="Calibri"/>
                <w:color w:val="000000" w:themeColor="text1"/>
              </w:rPr>
              <w:t xml:space="preserve"> </w:t>
            </w:r>
            <w:r w:rsidRPr="48DE6F9B">
              <w:rPr>
                <w:rFonts w:ascii="Calibri" w:eastAsia="Calibri" w:hAnsi="Calibri" w:cs="Calibri"/>
                <w:color w:val="000000" w:themeColor="text1"/>
              </w:rPr>
              <w:t>(0.0%)</w:t>
            </w:r>
          </w:p>
        </w:tc>
      </w:tr>
      <w:tr w:rsidR="493BE5E4" w14:paraId="3EC8B34E" w14:textId="77777777" w:rsidTr="0037512F">
        <w:trPr>
          <w:trHeight w:val="300"/>
        </w:trPr>
        <w:tc>
          <w:tcPr>
            <w:tcW w:w="5355" w:type="dxa"/>
          </w:tcPr>
          <w:p w14:paraId="0BBB8F32" w14:textId="4ED9F0ED" w:rsidR="493BE5E4" w:rsidRDefault="143F34DA" w:rsidP="48DE6F9B">
            <w:pPr>
              <w:rPr>
                <w:rFonts w:ascii="Calibri" w:eastAsia="Calibri" w:hAnsi="Calibri" w:cs="Calibri"/>
                <w:color w:val="000000" w:themeColor="text1"/>
              </w:rPr>
            </w:pPr>
            <w:r w:rsidRPr="48DE6F9B">
              <w:rPr>
                <w:rFonts w:ascii="Calibri" w:eastAsia="Calibri" w:hAnsi="Calibri" w:cs="Calibri"/>
                <w:b/>
                <w:bCs/>
                <w:color w:val="000000" w:themeColor="text1"/>
              </w:rPr>
              <w:t>What sort of information do you share?</w:t>
            </w:r>
          </w:p>
          <w:p w14:paraId="4861DAFF" w14:textId="5FCC5915" w:rsidR="48DE6F9B" w:rsidRDefault="48DE6F9B" w:rsidP="48DE6F9B">
            <w:pPr>
              <w:rPr>
                <w:rFonts w:ascii="Calibri" w:eastAsia="Calibri" w:hAnsi="Calibri" w:cs="Calibri"/>
                <w:b/>
                <w:bCs/>
                <w:color w:val="000000" w:themeColor="text1"/>
              </w:rPr>
            </w:pPr>
          </w:p>
          <w:p w14:paraId="5A327793" w14:textId="142C7CB3"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Disease prevention strategies</w:t>
            </w:r>
          </w:p>
          <w:p w14:paraId="563D36A3" w14:textId="067D4091"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How to treat individual ill animals</w:t>
            </w:r>
          </w:p>
          <w:p w14:paraId="5D7CF310" w14:textId="053EF554"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How to identify presence of livestock disease</w:t>
            </w:r>
          </w:p>
          <w:p w14:paraId="7A572835" w14:textId="37323DF8"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How to manage livestock disease outbreaks</w:t>
            </w:r>
          </w:p>
          <w:p w14:paraId="77A82087" w14:textId="57C5B90B"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Information on specific disease eradication schemes</w:t>
            </w:r>
          </w:p>
          <w:p w14:paraId="1FE0974B" w14:textId="5B563928"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The disease status of your own livestock</w:t>
            </w:r>
          </w:p>
          <w:p w14:paraId="486E3E97" w14:textId="15DBA2BA" w:rsidR="0306D0BE" w:rsidRDefault="0306D0BE" w:rsidP="48DE6F9B">
            <w:pPr>
              <w:jc w:val="right"/>
              <w:rPr>
                <w:rFonts w:ascii="Calibri" w:eastAsia="Calibri" w:hAnsi="Calibri" w:cs="Calibri"/>
                <w:color w:val="000000" w:themeColor="text1"/>
              </w:rPr>
            </w:pPr>
            <w:r w:rsidRPr="48DE6F9B">
              <w:rPr>
                <w:rFonts w:ascii="Calibri" w:eastAsia="Calibri" w:hAnsi="Calibri" w:cs="Calibri"/>
                <w:color w:val="000000" w:themeColor="text1"/>
              </w:rPr>
              <w:t>The disease status of other farmers' livestock</w:t>
            </w:r>
          </w:p>
          <w:p w14:paraId="23B1C709" w14:textId="7F01A53F" w:rsidR="493BE5E4" w:rsidRDefault="60200F7D" w:rsidP="0040483F">
            <w:pPr>
              <w:jc w:val="right"/>
              <w:rPr>
                <w:rFonts w:ascii="Calibri" w:eastAsia="Calibri" w:hAnsi="Calibri" w:cs="Calibri"/>
                <w:color w:val="000000" w:themeColor="text1"/>
              </w:rPr>
            </w:pPr>
            <w:r w:rsidRPr="48DE6F9B">
              <w:rPr>
                <w:rFonts w:ascii="Calibri" w:eastAsia="Calibri" w:hAnsi="Calibri" w:cs="Calibri"/>
                <w:color w:val="000000" w:themeColor="text1"/>
              </w:rPr>
              <w:lastRenderedPageBreak/>
              <w:t>Other</w:t>
            </w:r>
          </w:p>
        </w:tc>
        <w:tc>
          <w:tcPr>
            <w:tcW w:w="2265" w:type="dxa"/>
          </w:tcPr>
          <w:p w14:paraId="0FC4A900" w14:textId="19FC8506" w:rsidR="493BE5E4" w:rsidRDefault="493BE5E4" w:rsidP="493BE5E4">
            <w:pPr>
              <w:jc w:val="center"/>
              <w:rPr>
                <w:rFonts w:ascii="Calibri" w:eastAsia="Calibri" w:hAnsi="Calibri" w:cs="Calibri"/>
                <w:color w:val="000000" w:themeColor="text1"/>
              </w:rPr>
            </w:pPr>
          </w:p>
          <w:p w14:paraId="0ED3E14E" w14:textId="6797D459" w:rsidR="48DE6F9B" w:rsidRDefault="48DE6F9B" w:rsidP="48DE6F9B">
            <w:pPr>
              <w:jc w:val="center"/>
              <w:rPr>
                <w:rFonts w:ascii="Calibri" w:eastAsia="Calibri" w:hAnsi="Calibri" w:cs="Calibri"/>
                <w:color w:val="000000" w:themeColor="text1"/>
              </w:rPr>
            </w:pPr>
          </w:p>
          <w:p w14:paraId="672735E9" w14:textId="0861AFB2"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37 (88.1%)</w:t>
            </w:r>
          </w:p>
          <w:p w14:paraId="3166724C" w14:textId="6F2B803E"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36 (85.7%)</w:t>
            </w:r>
          </w:p>
          <w:p w14:paraId="185E359A" w14:textId="72E3B66B"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26 (62.0%)</w:t>
            </w:r>
          </w:p>
          <w:p w14:paraId="53ACA1A6" w14:textId="24DA164B"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18 (42.9%)</w:t>
            </w:r>
          </w:p>
          <w:p w14:paraId="0AB7C067" w14:textId="5D95F29E"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18 (42.9%)</w:t>
            </w:r>
          </w:p>
          <w:p w14:paraId="1CC0E52F" w14:textId="5C897A27"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18 (42.9%)</w:t>
            </w:r>
          </w:p>
          <w:p w14:paraId="6CFE13B5" w14:textId="21201372" w:rsidR="13B686DC" w:rsidRDefault="13B686DC"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t>5 (11.9%)</w:t>
            </w:r>
          </w:p>
          <w:p w14:paraId="452551E5" w14:textId="11EB70D2" w:rsidR="493BE5E4" w:rsidRDefault="41ABB5EF" w:rsidP="48DE6F9B">
            <w:pPr>
              <w:jc w:val="center"/>
              <w:rPr>
                <w:rFonts w:ascii="Calibri" w:eastAsia="Calibri" w:hAnsi="Calibri" w:cs="Calibri"/>
                <w:color w:val="000000" w:themeColor="text1"/>
              </w:rPr>
            </w:pPr>
            <w:r w:rsidRPr="48DE6F9B">
              <w:rPr>
                <w:rFonts w:ascii="Calibri" w:eastAsia="Calibri" w:hAnsi="Calibri" w:cs="Calibri"/>
                <w:color w:val="000000" w:themeColor="text1"/>
              </w:rPr>
              <w:lastRenderedPageBreak/>
              <w:t>3 (7.1%)</w:t>
            </w:r>
          </w:p>
        </w:tc>
      </w:tr>
    </w:tbl>
    <w:p w14:paraId="2943E4AD" w14:textId="59EDEC1A" w:rsidR="493BE5E4" w:rsidRDefault="493BE5E4" w:rsidP="493BE5E4">
      <w:pPr>
        <w:pStyle w:val="NoSpacing"/>
        <w:jc w:val="both"/>
        <w:rPr>
          <w:rStyle w:val="normaltextrun"/>
          <w:rFonts w:ascii="Calibri" w:hAnsi="Calibri" w:cs="Calibri"/>
          <w:lang w:val="en-US"/>
        </w:rPr>
      </w:pPr>
    </w:p>
    <w:p w14:paraId="49150299" w14:textId="12938D31" w:rsidR="00E35E97" w:rsidRDefault="242A0ED0" w:rsidP="0040483F">
      <w:pPr>
        <w:pStyle w:val="NoSpacing"/>
        <w:jc w:val="both"/>
        <w:rPr>
          <w:rStyle w:val="eop"/>
          <w:rFonts w:ascii="Calibri" w:eastAsiaTheme="majorEastAsia" w:hAnsi="Calibri" w:cs="Calibri"/>
          <w:sz w:val="24"/>
          <w:szCs w:val="24"/>
        </w:rPr>
      </w:pPr>
      <w:r w:rsidRPr="162E4D79">
        <w:rPr>
          <w:rStyle w:val="normaltextrun"/>
          <w:rFonts w:ascii="Calibri" w:hAnsi="Calibri" w:cs="Calibri"/>
          <w:sz w:val="24"/>
          <w:szCs w:val="24"/>
          <w:lang w:val="en-US"/>
        </w:rPr>
        <w:t>O</w:t>
      </w:r>
      <w:r w:rsidR="0000D0A1" w:rsidRPr="162E4D79">
        <w:rPr>
          <w:rStyle w:val="normaltextrun"/>
          <w:rFonts w:ascii="Calibri" w:hAnsi="Calibri" w:cs="Calibri"/>
          <w:sz w:val="24"/>
          <w:szCs w:val="24"/>
          <w:lang w:val="en-US"/>
        </w:rPr>
        <w:t xml:space="preserve">ur findings indicate that </w:t>
      </w:r>
      <w:r w:rsidR="65CCDD84" w:rsidRPr="162E4D79">
        <w:rPr>
          <w:rStyle w:val="normaltextrun"/>
          <w:rFonts w:ascii="Calibri" w:hAnsi="Calibri" w:cs="Calibri"/>
          <w:sz w:val="24"/>
          <w:szCs w:val="24"/>
          <w:lang w:val="en-US"/>
        </w:rPr>
        <w:t>f</w:t>
      </w:r>
      <w:r w:rsidR="35BE52A4" w:rsidRPr="162E4D79">
        <w:rPr>
          <w:rStyle w:val="eop"/>
          <w:rFonts w:ascii="Calibri" w:eastAsiaTheme="majorEastAsia" w:hAnsi="Calibri" w:cs="Calibri"/>
          <w:sz w:val="24"/>
          <w:szCs w:val="24"/>
        </w:rPr>
        <w:t xml:space="preserve">armers </w:t>
      </w:r>
      <w:r w:rsidR="6BF928C0" w:rsidRPr="162E4D79">
        <w:rPr>
          <w:rStyle w:val="eop"/>
          <w:rFonts w:ascii="Calibri" w:eastAsiaTheme="majorEastAsia" w:hAnsi="Calibri" w:cs="Calibri"/>
          <w:sz w:val="24"/>
          <w:szCs w:val="24"/>
        </w:rPr>
        <w:t>obtain</w:t>
      </w:r>
      <w:r w:rsidR="35BE52A4" w:rsidRPr="162E4D79">
        <w:rPr>
          <w:rStyle w:val="eop"/>
          <w:rFonts w:ascii="Calibri" w:eastAsiaTheme="majorEastAsia" w:hAnsi="Calibri" w:cs="Calibri"/>
          <w:sz w:val="24"/>
          <w:szCs w:val="24"/>
        </w:rPr>
        <w:t xml:space="preserve"> information from </w:t>
      </w:r>
      <w:r w:rsidR="7A3D275E" w:rsidRPr="162E4D79">
        <w:rPr>
          <w:rStyle w:val="eop"/>
          <w:rFonts w:ascii="Calibri" w:eastAsiaTheme="majorEastAsia" w:hAnsi="Calibri" w:cs="Calibri"/>
          <w:sz w:val="24"/>
          <w:szCs w:val="24"/>
        </w:rPr>
        <w:t>multiple</w:t>
      </w:r>
      <w:r w:rsidR="35BE52A4" w:rsidRPr="162E4D79">
        <w:rPr>
          <w:rStyle w:val="eop"/>
          <w:rFonts w:ascii="Calibri" w:eastAsiaTheme="majorEastAsia" w:hAnsi="Calibri" w:cs="Calibri"/>
          <w:sz w:val="24"/>
          <w:szCs w:val="24"/>
        </w:rPr>
        <w:t xml:space="preserve"> sourc</w:t>
      </w:r>
      <w:r w:rsidR="3703DDDF" w:rsidRPr="162E4D79">
        <w:rPr>
          <w:rStyle w:val="eop"/>
          <w:rFonts w:ascii="Calibri" w:eastAsiaTheme="majorEastAsia" w:hAnsi="Calibri" w:cs="Calibri"/>
          <w:sz w:val="24"/>
          <w:szCs w:val="24"/>
        </w:rPr>
        <w:t>e</w:t>
      </w:r>
      <w:r w:rsidR="0A37E1BB" w:rsidRPr="162E4D79">
        <w:rPr>
          <w:rStyle w:val="eop"/>
          <w:rFonts w:ascii="Calibri" w:eastAsiaTheme="majorEastAsia" w:hAnsi="Calibri" w:cs="Calibri"/>
          <w:sz w:val="24"/>
          <w:szCs w:val="24"/>
        </w:rPr>
        <w:t>s, with</w:t>
      </w:r>
      <w:r w:rsidR="06A15EF9" w:rsidRPr="162E4D79">
        <w:rPr>
          <w:rStyle w:val="eop"/>
          <w:rFonts w:ascii="Calibri" w:eastAsiaTheme="majorEastAsia" w:hAnsi="Calibri" w:cs="Calibri"/>
          <w:sz w:val="24"/>
          <w:szCs w:val="24"/>
        </w:rPr>
        <w:t xml:space="preserve"> vets </w:t>
      </w:r>
      <w:r w:rsidR="54F9379A" w:rsidRPr="162E4D79">
        <w:rPr>
          <w:rStyle w:val="eop"/>
          <w:rFonts w:ascii="Calibri" w:eastAsiaTheme="majorEastAsia" w:hAnsi="Calibri" w:cs="Calibri"/>
          <w:sz w:val="24"/>
          <w:szCs w:val="24"/>
        </w:rPr>
        <w:t xml:space="preserve">a </w:t>
      </w:r>
      <w:r w:rsidR="125CB3F1" w:rsidRPr="162E4D79">
        <w:rPr>
          <w:rStyle w:val="eop"/>
          <w:rFonts w:ascii="Calibri" w:eastAsiaTheme="majorEastAsia" w:hAnsi="Calibri" w:cs="Calibri"/>
          <w:sz w:val="24"/>
          <w:szCs w:val="24"/>
        </w:rPr>
        <w:t xml:space="preserve">key </w:t>
      </w:r>
      <w:r w:rsidR="04AF5C06" w:rsidRPr="162E4D79">
        <w:rPr>
          <w:rStyle w:val="eop"/>
          <w:rFonts w:ascii="Calibri" w:eastAsiaTheme="majorEastAsia" w:hAnsi="Calibri" w:cs="Calibri"/>
          <w:sz w:val="24"/>
          <w:szCs w:val="24"/>
        </w:rPr>
        <w:t>source (</w:t>
      </w:r>
      <w:r w:rsidR="76D28C06" w:rsidRPr="162E4D79">
        <w:rPr>
          <w:rStyle w:val="eop"/>
          <w:rFonts w:ascii="Calibri" w:eastAsiaTheme="majorEastAsia" w:hAnsi="Calibri" w:cs="Calibri"/>
          <w:sz w:val="24"/>
          <w:szCs w:val="24"/>
        </w:rPr>
        <w:t xml:space="preserve">Table </w:t>
      </w:r>
      <w:r w:rsidR="009F7E65">
        <w:rPr>
          <w:rStyle w:val="eop"/>
          <w:rFonts w:ascii="Calibri" w:eastAsiaTheme="majorEastAsia" w:hAnsi="Calibri" w:cs="Calibri"/>
          <w:sz w:val="24"/>
          <w:szCs w:val="24"/>
        </w:rPr>
        <w:t>6</w:t>
      </w:r>
      <w:r w:rsidR="76D28C06" w:rsidRPr="162E4D79">
        <w:rPr>
          <w:rStyle w:val="eop"/>
          <w:rFonts w:ascii="Calibri" w:eastAsiaTheme="majorEastAsia" w:hAnsi="Calibri" w:cs="Calibri"/>
          <w:sz w:val="24"/>
          <w:szCs w:val="24"/>
        </w:rPr>
        <w:t>)</w:t>
      </w:r>
      <w:r w:rsidR="5599EAE6" w:rsidRPr="162E4D79">
        <w:rPr>
          <w:rStyle w:val="eop"/>
          <w:rFonts w:ascii="Calibri" w:eastAsiaTheme="majorEastAsia" w:hAnsi="Calibri" w:cs="Calibri"/>
          <w:sz w:val="24"/>
          <w:szCs w:val="24"/>
        </w:rPr>
        <w:t>.</w:t>
      </w:r>
      <w:r w:rsidR="072139A8" w:rsidRPr="162E4D79">
        <w:rPr>
          <w:rStyle w:val="eop"/>
          <w:rFonts w:ascii="Calibri" w:eastAsiaTheme="majorEastAsia" w:hAnsi="Calibri" w:cs="Calibri"/>
          <w:sz w:val="24"/>
          <w:szCs w:val="24"/>
        </w:rPr>
        <w:t xml:space="preserve"> </w:t>
      </w:r>
      <w:r w:rsidR="774B7633" w:rsidRPr="162E4D79">
        <w:rPr>
          <w:rStyle w:val="eop"/>
          <w:rFonts w:ascii="Calibri" w:eastAsiaTheme="majorEastAsia" w:hAnsi="Calibri" w:cs="Calibri"/>
          <w:sz w:val="24"/>
          <w:szCs w:val="24"/>
        </w:rPr>
        <w:t>These findings build on those of Lowe et al. (</w:t>
      </w:r>
      <w:r w:rsidR="00963B5D" w:rsidRPr="162E4D79">
        <w:rPr>
          <w:rStyle w:val="eop"/>
          <w:rFonts w:ascii="Calibri" w:eastAsiaTheme="majorEastAsia" w:hAnsi="Calibri" w:cs="Calibri"/>
          <w:sz w:val="24"/>
          <w:szCs w:val="24"/>
        </w:rPr>
        <w:t>22</w:t>
      </w:r>
      <w:r w:rsidR="12F2E96E" w:rsidRPr="162E4D79">
        <w:rPr>
          <w:rStyle w:val="eop"/>
          <w:rFonts w:ascii="Calibri" w:eastAsiaTheme="majorEastAsia" w:hAnsi="Calibri" w:cs="Calibri"/>
          <w:sz w:val="24"/>
          <w:szCs w:val="24"/>
        </w:rPr>
        <w:t>:</w:t>
      </w:r>
      <w:r w:rsidR="774B7633" w:rsidRPr="162E4D79">
        <w:rPr>
          <w:rStyle w:val="eop"/>
          <w:rFonts w:ascii="Calibri" w:eastAsiaTheme="majorEastAsia" w:hAnsi="Calibri" w:cs="Calibri"/>
          <w:sz w:val="24"/>
          <w:szCs w:val="24"/>
        </w:rPr>
        <w:t xml:space="preserve"> </w:t>
      </w:r>
      <w:r w:rsidR="006574AD" w:rsidRPr="162E4D79">
        <w:rPr>
          <w:rStyle w:val="eop"/>
          <w:rFonts w:ascii="Calibri" w:eastAsiaTheme="majorEastAsia" w:hAnsi="Calibri" w:cs="Calibri"/>
          <w:sz w:val="24"/>
          <w:szCs w:val="24"/>
        </w:rPr>
        <w:t xml:space="preserve">p. </w:t>
      </w:r>
      <w:r w:rsidR="774B7633" w:rsidRPr="162E4D79">
        <w:rPr>
          <w:rStyle w:val="eop"/>
          <w:rFonts w:ascii="Calibri" w:eastAsiaTheme="majorEastAsia" w:hAnsi="Calibri" w:cs="Calibri"/>
          <w:sz w:val="24"/>
          <w:szCs w:val="24"/>
        </w:rPr>
        <w:t xml:space="preserve">36) who note that farmers and vets possess </w:t>
      </w:r>
      <w:r w:rsidR="4AAC3B65" w:rsidRPr="162E4D79">
        <w:rPr>
          <w:rStyle w:val="eop"/>
          <w:rFonts w:ascii="Calibri" w:eastAsiaTheme="majorEastAsia" w:hAnsi="Calibri" w:cs="Calibri"/>
          <w:sz w:val="24"/>
          <w:szCs w:val="24"/>
        </w:rPr>
        <w:t>‘</w:t>
      </w:r>
      <w:r w:rsidR="774B7633" w:rsidRPr="162E4D79">
        <w:rPr>
          <w:rStyle w:val="eop"/>
          <w:rFonts w:ascii="Calibri" w:eastAsiaTheme="majorEastAsia" w:hAnsi="Calibri" w:cs="Calibri"/>
          <w:sz w:val="24"/>
          <w:szCs w:val="24"/>
        </w:rPr>
        <w:t>vernacular</w:t>
      </w:r>
      <w:r w:rsidR="7EE1FA7A" w:rsidRPr="162E4D79">
        <w:rPr>
          <w:rStyle w:val="eop"/>
          <w:rFonts w:ascii="Calibri" w:eastAsiaTheme="majorEastAsia" w:hAnsi="Calibri" w:cs="Calibri"/>
          <w:sz w:val="24"/>
          <w:szCs w:val="24"/>
        </w:rPr>
        <w:t>’</w:t>
      </w:r>
      <w:r w:rsidR="36E219F5" w:rsidRPr="162E4D79">
        <w:rPr>
          <w:rStyle w:val="eop"/>
          <w:rFonts w:ascii="Calibri" w:eastAsiaTheme="majorEastAsia" w:hAnsi="Calibri" w:cs="Calibri"/>
          <w:sz w:val="24"/>
          <w:szCs w:val="24"/>
        </w:rPr>
        <w:t xml:space="preserve"> expertise</w:t>
      </w:r>
      <w:r w:rsidR="429AF299" w:rsidRPr="162E4D79">
        <w:rPr>
          <w:rStyle w:val="eop"/>
          <w:rFonts w:ascii="Calibri" w:eastAsiaTheme="majorEastAsia" w:hAnsi="Calibri" w:cs="Calibri"/>
          <w:sz w:val="24"/>
          <w:szCs w:val="24"/>
        </w:rPr>
        <w:t xml:space="preserve"> -</w:t>
      </w:r>
      <w:r w:rsidR="36E219F5" w:rsidRPr="162E4D79">
        <w:rPr>
          <w:rStyle w:val="eop"/>
          <w:rFonts w:ascii="Calibri" w:eastAsiaTheme="majorEastAsia" w:hAnsi="Calibri" w:cs="Calibri"/>
          <w:sz w:val="24"/>
          <w:szCs w:val="24"/>
        </w:rPr>
        <w:t xml:space="preserve"> </w:t>
      </w:r>
      <w:r w:rsidR="11C08A80" w:rsidRPr="162E4D79">
        <w:rPr>
          <w:rStyle w:val="eop"/>
          <w:rFonts w:ascii="Calibri" w:eastAsiaTheme="majorEastAsia" w:hAnsi="Calibri" w:cs="Calibri"/>
          <w:sz w:val="24"/>
          <w:szCs w:val="24"/>
        </w:rPr>
        <w:t>‘</w:t>
      </w:r>
      <w:r w:rsidR="36E219F5" w:rsidRPr="162E4D79">
        <w:rPr>
          <w:rStyle w:val="eop"/>
          <w:rFonts w:ascii="Calibri" w:eastAsiaTheme="majorEastAsia" w:hAnsi="Calibri" w:cs="Calibri"/>
          <w:sz w:val="24"/>
          <w:szCs w:val="24"/>
        </w:rPr>
        <w:t>...</w:t>
      </w:r>
      <w:r w:rsidR="00585C2A" w:rsidRPr="162E4D79">
        <w:rPr>
          <w:rStyle w:val="eop"/>
          <w:rFonts w:ascii="Calibri" w:eastAsiaTheme="majorEastAsia" w:hAnsi="Calibri" w:cs="Calibri"/>
          <w:sz w:val="24"/>
          <w:szCs w:val="24"/>
        </w:rPr>
        <w:t>derived within the locale, through place generated experience and experimentation...</w:t>
      </w:r>
      <w:r w:rsidR="190DEC85" w:rsidRPr="162E4D79">
        <w:rPr>
          <w:rStyle w:val="eop"/>
          <w:rFonts w:ascii="Calibri" w:eastAsiaTheme="majorEastAsia" w:hAnsi="Calibri" w:cs="Calibri"/>
          <w:sz w:val="24"/>
          <w:szCs w:val="24"/>
        </w:rPr>
        <w:t>’</w:t>
      </w:r>
      <w:r w:rsidR="00585C2A" w:rsidRPr="162E4D79">
        <w:rPr>
          <w:rStyle w:val="eop"/>
          <w:rFonts w:ascii="Calibri" w:eastAsiaTheme="majorEastAsia" w:hAnsi="Calibri" w:cs="Calibri"/>
          <w:sz w:val="24"/>
          <w:szCs w:val="24"/>
        </w:rPr>
        <w:t xml:space="preserve"> </w:t>
      </w:r>
      <w:r w:rsidR="2283080F" w:rsidRPr="162E4D79">
        <w:rPr>
          <w:rStyle w:val="eop"/>
          <w:rFonts w:ascii="Calibri" w:eastAsiaTheme="majorEastAsia" w:hAnsi="Calibri" w:cs="Calibri"/>
          <w:sz w:val="24"/>
          <w:szCs w:val="24"/>
        </w:rPr>
        <w:t xml:space="preserve"> while also drawing upon </w:t>
      </w:r>
      <w:r w:rsidR="53728B5B" w:rsidRPr="162E4D79">
        <w:rPr>
          <w:rStyle w:val="eop"/>
          <w:rFonts w:ascii="Calibri" w:eastAsiaTheme="majorEastAsia" w:hAnsi="Calibri" w:cs="Calibri"/>
          <w:sz w:val="24"/>
          <w:szCs w:val="24"/>
        </w:rPr>
        <w:t>‘</w:t>
      </w:r>
      <w:r w:rsidR="2283080F" w:rsidRPr="162E4D79">
        <w:rPr>
          <w:rStyle w:val="eop"/>
          <w:rFonts w:ascii="Calibri" w:eastAsiaTheme="majorEastAsia" w:hAnsi="Calibri" w:cs="Calibri"/>
          <w:sz w:val="24"/>
          <w:szCs w:val="24"/>
        </w:rPr>
        <w:t>... extra local, scientific, professional and regulatory knowledge</w:t>
      </w:r>
      <w:r w:rsidR="1A75A11B" w:rsidRPr="162E4D79">
        <w:rPr>
          <w:rStyle w:val="eop"/>
          <w:rFonts w:ascii="Calibri" w:eastAsiaTheme="majorEastAsia" w:hAnsi="Calibri" w:cs="Calibri"/>
          <w:sz w:val="24"/>
          <w:szCs w:val="24"/>
        </w:rPr>
        <w:t>...</w:t>
      </w:r>
      <w:r w:rsidR="684E398D" w:rsidRPr="162E4D79">
        <w:rPr>
          <w:rStyle w:val="eop"/>
          <w:rFonts w:ascii="Calibri" w:eastAsiaTheme="majorEastAsia" w:hAnsi="Calibri" w:cs="Calibri"/>
          <w:sz w:val="24"/>
          <w:szCs w:val="24"/>
        </w:rPr>
        <w:t>’</w:t>
      </w:r>
      <w:r w:rsidR="1A75A11B" w:rsidRPr="162E4D79">
        <w:rPr>
          <w:rStyle w:val="eop"/>
          <w:rFonts w:ascii="Calibri" w:eastAsiaTheme="majorEastAsia" w:hAnsi="Calibri" w:cs="Calibri"/>
          <w:sz w:val="24"/>
          <w:szCs w:val="24"/>
        </w:rPr>
        <w:t xml:space="preserve"> adapted to specific contexts.</w:t>
      </w:r>
      <w:r w:rsidR="0327496C" w:rsidRPr="162E4D79">
        <w:rPr>
          <w:rStyle w:val="eop"/>
          <w:rFonts w:ascii="Calibri" w:eastAsiaTheme="majorEastAsia" w:hAnsi="Calibri" w:cs="Calibri"/>
          <w:sz w:val="24"/>
          <w:szCs w:val="24"/>
        </w:rPr>
        <w:t xml:space="preserve"> </w:t>
      </w:r>
      <w:r w:rsidR="359613C8" w:rsidRPr="162E4D79">
        <w:rPr>
          <w:rStyle w:val="eop"/>
          <w:rFonts w:ascii="Calibri" w:eastAsiaTheme="majorEastAsia" w:hAnsi="Calibri" w:cs="Calibri"/>
          <w:sz w:val="24"/>
          <w:szCs w:val="24"/>
        </w:rPr>
        <w:t>With different</w:t>
      </w:r>
      <w:r w:rsidR="683E94C9" w:rsidRPr="162E4D79">
        <w:rPr>
          <w:rStyle w:val="eop"/>
          <w:rFonts w:ascii="Calibri" w:eastAsiaTheme="majorEastAsia" w:hAnsi="Calibri" w:cs="Calibri"/>
          <w:sz w:val="24"/>
          <w:szCs w:val="24"/>
        </w:rPr>
        <w:t xml:space="preserve"> knowledges circulating and mixing, </w:t>
      </w:r>
      <w:r w:rsidR="7E7A1944" w:rsidRPr="162E4D79">
        <w:rPr>
          <w:rStyle w:val="eop"/>
          <w:rFonts w:ascii="Calibri" w:eastAsiaTheme="majorEastAsia" w:hAnsi="Calibri" w:cs="Calibri"/>
          <w:sz w:val="24"/>
          <w:szCs w:val="24"/>
        </w:rPr>
        <w:t>it is</w:t>
      </w:r>
      <w:r w:rsidR="683E94C9" w:rsidRPr="162E4D79">
        <w:rPr>
          <w:rStyle w:val="eop"/>
          <w:rFonts w:ascii="Calibri" w:eastAsiaTheme="majorEastAsia" w:hAnsi="Calibri" w:cs="Calibri"/>
          <w:sz w:val="24"/>
          <w:szCs w:val="24"/>
        </w:rPr>
        <w:t xml:space="preserve"> not simply a case of ‘opening the farmers’ eyes’ to the correct knowledge</w:t>
      </w:r>
      <w:r w:rsidR="5EFF5C2A" w:rsidRPr="162E4D79">
        <w:rPr>
          <w:rStyle w:val="eop"/>
          <w:rFonts w:ascii="Calibri" w:eastAsiaTheme="majorEastAsia" w:hAnsi="Calibri" w:cs="Calibri"/>
          <w:sz w:val="24"/>
          <w:szCs w:val="24"/>
        </w:rPr>
        <w:t xml:space="preserve">, but </w:t>
      </w:r>
      <w:r w:rsidR="4CA2FB34" w:rsidRPr="162E4D79">
        <w:rPr>
          <w:rStyle w:val="eop"/>
          <w:rFonts w:ascii="Calibri" w:eastAsiaTheme="majorEastAsia" w:hAnsi="Calibri" w:cs="Calibri"/>
          <w:sz w:val="24"/>
          <w:szCs w:val="24"/>
        </w:rPr>
        <w:t xml:space="preserve">instead understanding and appreciating </w:t>
      </w:r>
      <w:r w:rsidR="5EFF5C2A" w:rsidRPr="162E4D79">
        <w:rPr>
          <w:rStyle w:val="eop"/>
          <w:rFonts w:ascii="Calibri" w:eastAsiaTheme="majorEastAsia" w:hAnsi="Calibri" w:cs="Calibri"/>
          <w:sz w:val="24"/>
          <w:szCs w:val="24"/>
        </w:rPr>
        <w:t xml:space="preserve">how farmers evaluate and operationalise these </w:t>
      </w:r>
      <w:r w:rsidR="5E1A70C8" w:rsidRPr="162E4D79">
        <w:rPr>
          <w:rStyle w:val="eop"/>
          <w:rFonts w:ascii="Calibri" w:eastAsiaTheme="majorEastAsia" w:hAnsi="Calibri" w:cs="Calibri"/>
          <w:sz w:val="24"/>
          <w:szCs w:val="24"/>
        </w:rPr>
        <w:t xml:space="preserve">different </w:t>
      </w:r>
      <w:r w:rsidR="5EFF5C2A" w:rsidRPr="162E4D79">
        <w:rPr>
          <w:rStyle w:val="eop"/>
          <w:rFonts w:ascii="Calibri" w:eastAsiaTheme="majorEastAsia" w:hAnsi="Calibri" w:cs="Calibri"/>
          <w:sz w:val="24"/>
          <w:szCs w:val="24"/>
        </w:rPr>
        <w:t>knowledges</w:t>
      </w:r>
      <w:r w:rsidR="67C87CFF" w:rsidRPr="162E4D79">
        <w:rPr>
          <w:rStyle w:val="eop"/>
          <w:rFonts w:ascii="Calibri" w:eastAsiaTheme="majorEastAsia" w:hAnsi="Calibri" w:cs="Calibri"/>
          <w:sz w:val="24"/>
          <w:szCs w:val="24"/>
        </w:rPr>
        <w:t xml:space="preserve"> in the context of some of the </w:t>
      </w:r>
      <w:r w:rsidR="5795AC5A" w:rsidRPr="162E4D79">
        <w:rPr>
          <w:rStyle w:val="eop"/>
          <w:rFonts w:ascii="Calibri" w:eastAsiaTheme="majorEastAsia" w:hAnsi="Calibri" w:cs="Calibri"/>
          <w:sz w:val="24"/>
          <w:szCs w:val="24"/>
        </w:rPr>
        <w:t>points</w:t>
      </w:r>
      <w:r w:rsidR="67C87CFF" w:rsidRPr="162E4D79">
        <w:rPr>
          <w:rStyle w:val="eop"/>
          <w:rFonts w:ascii="Calibri" w:eastAsiaTheme="majorEastAsia" w:hAnsi="Calibri" w:cs="Calibri"/>
          <w:sz w:val="24"/>
          <w:szCs w:val="24"/>
        </w:rPr>
        <w:t xml:space="preserve"> outlined in the previous section</w:t>
      </w:r>
      <w:r w:rsidR="70D33786" w:rsidRPr="162E4D79">
        <w:rPr>
          <w:rStyle w:val="eop"/>
          <w:rFonts w:ascii="Calibri" w:eastAsiaTheme="majorEastAsia" w:hAnsi="Calibri" w:cs="Calibri"/>
          <w:sz w:val="24"/>
          <w:szCs w:val="24"/>
        </w:rPr>
        <w:t>.</w:t>
      </w:r>
      <w:r w:rsidR="1283248B" w:rsidRPr="162E4D79">
        <w:rPr>
          <w:rStyle w:val="eop"/>
          <w:rFonts w:ascii="Calibri" w:eastAsiaTheme="majorEastAsia" w:hAnsi="Calibri" w:cs="Calibri"/>
          <w:sz w:val="24"/>
          <w:szCs w:val="24"/>
        </w:rPr>
        <w:t xml:space="preserve"> </w:t>
      </w:r>
      <w:r w:rsidR="726D630E" w:rsidRPr="162E4D79">
        <w:rPr>
          <w:rStyle w:val="eop"/>
          <w:rFonts w:ascii="Calibri" w:eastAsiaTheme="majorEastAsia" w:hAnsi="Calibri" w:cs="Calibri"/>
          <w:sz w:val="24"/>
          <w:szCs w:val="24"/>
        </w:rPr>
        <w:t xml:space="preserve">Table </w:t>
      </w:r>
      <w:r w:rsidR="778FED8B" w:rsidRPr="162E4D79">
        <w:rPr>
          <w:rStyle w:val="eop"/>
          <w:rFonts w:ascii="Calibri" w:eastAsiaTheme="majorEastAsia" w:hAnsi="Calibri" w:cs="Calibri"/>
          <w:sz w:val="24"/>
          <w:szCs w:val="24"/>
        </w:rPr>
        <w:t>6</w:t>
      </w:r>
      <w:r w:rsidR="25365180" w:rsidRPr="162E4D79">
        <w:rPr>
          <w:rStyle w:val="eop"/>
          <w:rFonts w:ascii="Calibri" w:eastAsiaTheme="majorEastAsia" w:hAnsi="Calibri" w:cs="Calibri"/>
          <w:sz w:val="24"/>
          <w:szCs w:val="24"/>
        </w:rPr>
        <w:t>, for example,</w:t>
      </w:r>
      <w:r w:rsidR="03F78499" w:rsidRPr="162E4D79">
        <w:rPr>
          <w:rStyle w:val="eop"/>
          <w:rFonts w:ascii="Calibri" w:eastAsiaTheme="majorEastAsia" w:hAnsi="Calibri" w:cs="Calibri"/>
          <w:sz w:val="24"/>
          <w:szCs w:val="24"/>
        </w:rPr>
        <w:t xml:space="preserve"> </w:t>
      </w:r>
      <w:r w:rsidR="4B0596B6" w:rsidRPr="162E4D79">
        <w:rPr>
          <w:rStyle w:val="eop"/>
          <w:rFonts w:ascii="Calibri" w:eastAsiaTheme="majorEastAsia" w:hAnsi="Calibri" w:cs="Calibri"/>
          <w:sz w:val="24"/>
          <w:szCs w:val="24"/>
        </w:rPr>
        <w:t>shows</w:t>
      </w:r>
      <w:r w:rsidR="03F78499" w:rsidRPr="162E4D79">
        <w:rPr>
          <w:rStyle w:val="eop"/>
          <w:rFonts w:ascii="Calibri" w:eastAsiaTheme="majorEastAsia" w:hAnsi="Calibri" w:cs="Calibri"/>
          <w:sz w:val="24"/>
          <w:szCs w:val="24"/>
        </w:rPr>
        <w:t xml:space="preserve"> how farmers</w:t>
      </w:r>
      <w:r w:rsidR="28D48605" w:rsidRPr="162E4D79">
        <w:rPr>
          <w:rStyle w:val="eop"/>
          <w:rFonts w:ascii="Calibri" w:eastAsiaTheme="majorEastAsia" w:hAnsi="Calibri" w:cs="Calibri"/>
          <w:sz w:val="24"/>
          <w:szCs w:val="24"/>
        </w:rPr>
        <w:t xml:space="preserve"> evaluat</w:t>
      </w:r>
      <w:r w:rsidR="325DEC70" w:rsidRPr="162E4D79">
        <w:rPr>
          <w:rStyle w:val="eop"/>
          <w:rFonts w:ascii="Calibri" w:eastAsiaTheme="majorEastAsia" w:hAnsi="Calibri" w:cs="Calibri"/>
          <w:sz w:val="24"/>
          <w:szCs w:val="24"/>
        </w:rPr>
        <w:t>e</w:t>
      </w:r>
      <w:r w:rsidR="03F78499" w:rsidRPr="162E4D79">
        <w:rPr>
          <w:rStyle w:val="eop"/>
          <w:rFonts w:ascii="Calibri" w:eastAsiaTheme="majorEastAsia" w:hAnsi="Calibri" w:cs="Calibri"/>
          <w:sz w:val="24"/>
          <w:szCs w:val="24"/>
        </w:rPr>
        <w:t xml:space="preserve"> the usefulness of the sources they consult</w:t>
      </w:r>
      <w:r w:rsidR="09DB5590" w:rsidRPr="162E4D79">
        <w:rPr>
          <w:rStyle w:val="eop"/>
          <w:rFonts w:ascii="Calibri" w:eastAsiaTheme="majorEastAsia" w:hAnsi="Calibri" w:cs="Calibri"/>
          <w:sz w:val="24"/>
          <w:szCs w:val="24"/>
        </w:rPr>
        <w:t>.</w:t>
      </w:r>
    </w:p>
    <w:p w14:paraId="63ECEA50" w14:textId="77777777" w:rsidR="0040483F" w:rsidRDefault="0040483F" w:rsidP="0040483F">
      <w:pPr>
        <w:pStyle w:val="NoSpacing"/>
        <w:jc w:val="both"/>
        <w:rPr>
          <w:rFonts w:ascii="Calibri" w:eastAsia="Calibri" w:hAnsi="Calibri" w:cs="Calibri"/>
          <w:b/>
          <w:bCs/>
          <w:smallCaps/>
          <w:color w:val="000000" w:themeColor="text1"/>
          <w:sz w:val="21"/>
          <w:szCs w:val="21"/>
        </w:rPr>
      </w:pPr>
    </w:p>
    <w:p w14:paraId="6CDEBE01" w14:textId="68DCE0F8" w:rsidR="3B71B3E8" w:rsidRDefault="326C81AB" w:rsidP="43BCD5E3">
      <w:pPr>
        <w:spacing w:line="240" w:lineRule="auto"/>
        <w:rPr>
          <w:rFonts w:ascii="Calibri" w:eastAsia="Calibri" w:hAnsi="Calibri" w:cs="Calibri"/>
          <w:color w:val="000000" w:themeColor="text1"/>
          <w:sz w:val="21"/>
          <w:szCs w:val="21"/>
        </w:rPr>
      </w:pPr>
      <w:r w:rsidRPr="52430642">
        <w:rPr>
          <w:rFonts w:ascii="Calibri" w:eastAsia="Calibri" w:hAnsi="Calibri" w:cs="Calibri"/>
          <w:b/>
          <w:bCs/>
          <w:smallCaps/>
          <w:color w:val="000000" w:themeColor="text1"/>
          <w:sz w:val="21"/>
          <w:szCs w:val="21"/>
        </w:rPr>
        <w:t>Table</w:t>
      </w:r>
      <w:r w:rsidR="3D2431D7" w:rsidRPr="52430642">
        <w:rPr>
          <w:rFonts w:ascii="Calibri" w:eastAsia="Calibri" w:hAnsi="Calibri" w:cs="Calibri"/>
          <w:b/>
          <w:bCs/>
          <w:smallCaps/>
          <w:color w:val="000000" w:themeColor="text1"/>
          <w:sz w:val="21"/>
          <w:szCs w:val="21"/>
        </w:rPr>
        <w:t xml:space="preserve"> </w:t>
      </w:r>
      <w:r w:rsidR="36B2E115" w:rsidRPr="52430642">
        <w:rPr>
          <w:rFonts w:ascii="Calibri" w:eastAsia="Calibri" w:hAnsi="Calibri" w:cs="Calibri"/>
          <w:b/>
          <w:bCs/>
          <w:smallCaps/>
          <w:color w:val="000000" w:themeColor="text1"/>
          <w:sz w:val="21"/>
          <w:szCs w:val="21"/>
        </w:rPr>
        <w:t>6</w:t>
      </w:r>
      <w:r w:rsidR="31083B39" w:rsidRPr="52430642">
        <w:rPr>
          <w:rFonts w:ascii="Calibri" w:eastAsia="Calibri" w:hAnsi="Calibri" w:cs="Calibri"/>
          <w:b/>
          <w:bCs/>
          <w:smallCaps/>
          <w:color w:val="000000" w:themeColor="text1"/>
          <w:sz w:val="21"/>
          <w:szCs w:val="21"/>
        </w:rPr>
        <w:t>:</w:t>
      </w:r>
      <w:r w:rsidR="3D2431D7" w:rsidRPr="52430642">
        <w:rPr>
          <w:rFonts w:ascii="Calibri" w:eastAsia="Calibri" w:hAnsi="Calibri" w:cs="Calibri"/>
          <w:b/>
          <w:bCs/>
          <w:smallCaps/>
          <w:color w:val="000000" w:themeColor="text1"/>
          <w:sz w:val="21"/>
          <w:szCs w:val="21"/>
        </w:rPr>
        <w:t xml:space="preserve"> </w:t>
      </w:r>
      <w:r w:rsidR="7A2C0221" w:rsidRPr="52430642">
        <w:rPr>
          <w:rFonts w:ascii="Calibri" w:eastAsia="Calibri" w:hAnsi="Calibri" w:cs="Calibri"/>
          <w:b/>
          <w:bCs/>
          <w:smallCaps/>
          <w:color w:val="000000" w:themeColor="text1"/>
          <w:sz w:val="21"/>
          <w:szCs w:val="21"/>
        </w:rPr>
        <w:t>S</w:t>
      </w:r>
      <w:r w:rsidRPr="52430642">
        <w:rPr>
          <w:rFonts w:ascii="Calibri" w:eastAsia="Calibri" w:hAnsi="Calibri" w:cs="Calibri"/>
          <w:b/>
          <w:bCs/>
          <w:smallCaps/>
          <w:color w:val="000000" w:themeColor="text1"/>
          <w:sz w:val="21"/>
          <w:szCs w:val="21"/>
        </w:rPr>
        <w:t>ources of information and the usefulness of these</w:t>
      </w:r>
      <w:r w:rsidR="3D2431D7" w:rsidRPr="52430642">
        <w:rPr>
          <w:rFonts w:ascii="Calibri" w:eastAsia="Calibri" w:hAnsi="Calibri" w:cs="Calibri"/>
          <w:b/>
          <w:bCs/>
          <w:smallCaps/>
          <w:color w:val="000000" w:themeColor="text1"/>
          <w:sz w:val="21"/>
          <w:szCs w:val="21"/>
        </w:rPr>
        <w:t xml:space="preserve"> </w:t>
      </w:r>
      <w:r w:rsidR="39BB1C6E" w:rsidRPr="52430642">
        <w:rPr>
          <w:rFonts w:ascii="Calibri" w:eastAsia="Calibri" w:hAnsi="Calibri" w:cs="Calibri"/>
          <w:b/>
          <w:bCs/>
          <w:smallCaps/>
          <w:color w:val="000000" w:themeColor="text1"/>
          <w:sz w:val="21"/>
          <w:szCs w:val="21"/>
        </w:rPr>
        <w:t>sources</w:t>
      </w:r>
    </w:p>
    <w:tbl>
      <w:tblPr>
        <w:tblStyle w:val="TableGridLight"/>
        <w:tblW w:w="9015" w:type="dxa"/>
        <w:tblLayout w:type="fixed"/>
        <w:tblLook w:val="06A0" w:firstRow="1" w:lastRow="0" w:firstColumn="1" w:lastColumn="0" w:noHBand="1" w:noVBand="1"/>
      </w:tblPr>
      <w:tblGrid>
        <w:gridCol w:w="3510"/>
        <w:gridCol w:w="1830"/>
        <w:gridCol w:w="1266"/>
        <w:gridCol w:w="1203"/>
        <w:gridCol w:w="1206"/>
      </w:tblGrid>
      <w:tr w:rsidR="688E6C10" w14:paraId="54AC381E" w14:textId="77777777" w:rsidTr="0C0DB7F0">
        <w:trPr>
          <w:trHeight w:val="285"/>
        </w:trPr>
        <w:tc>
          <w:tcPr>
            <w:tcW w:w="3510" w:type="dxa"/>
            <w:vMerge w:val="restart"/>
          </w:tcPr>
          <w:p w14:paraId="402C5865" w14:textId="3A439594" w:rsidR="1FD2A28B" w:rsidRDefault="1FD2A28B" w:rsidP="688E6C10">
            <w:r w:rsidRPr="688E6C10">
              <w:rPr>
                <w:b/>
                <w:bCs/>
              </w:rPr>
              <w:t>Source of information</w:t>
            </w:r>
          </w:p>
        </w:tc>
        <w:tc>
          <w:tcPr>
            <w:tcW w:w="1830" w:type="dxa"/>
            <w:vMerge w:val="restart"/>
          </w:tcPr>
          <w:p w14:paraId="6DABC0B1" w14:textId="570C4526" w:rsidR="688E6C10" w:rsidRDefault="53FB7BC7" w:rsidP="1F58050E">
            <w:pPr>
              <w:jc w:val="center"/>
              <w:rPr>
                <w:rFonts w:ascii="Calibri" w:eastAsia="Calibri" w:hAnsi="Calibri" w:cs="Calibri"/>
                <w:b/>
                <w:bCs/>
                <w:color w:val="000000" w:themeColor="text1"/>
              </w:rPr>
            </w:pPr>
            <w:r w:rsidRPr="1F58050E">
              <w:rPr>
                <w:rFonts w:ascii="Calibri" w:eastAsia="Calibri" w:hAnsi="Calibri" w:cs="Calibri"/>
                <w:b/>
                <w:bCs/>
                <w:color w:val="000000" w:themeColor="text1"/>
              </w:rPr>
              <w:t>Number (</w:t>
            </w:r>
            <w:r w:rsidR="4DAC3ACB" w:rsidRPr="1F58050E">
              <w:rPr>
                <w:rFonts w:ascii="Calibri" w:eastAsia="Calibri" w:hAnsi="Calibri" w:cs="Calibri"/>
                <w:b/>
                <w:bCs/>
                <w:color w:val="000000" w:themeColor="text1"/>
              </w:rPr>
              <w:t>percentage</w:t>
            </w:r>
            <w:r w:rsidRPr="1F58050E">
              <w:rPr>
                <w:rFonts w:ascii="Calibri" w:eastAsia="Calibri" w:hAnsi="Calibri" w:cs="Calibri"/>
                <w:b/>
                <w:bCs/>
                <w:color w:val="000000" w:themeColor="text1"/>
              </w:rPr>
              <w:t>) use the source</w:t>
            </w:r>
          </w:p>
        </w:tc>
        <w:tc>
          <w:tcPr>
            <w:tcW w:w="3675" w:type="dxa"/>
            <w:gridSpan w:val="3"/>
          </w:tcPr>
          <w:p w14:paraId="2DBF87A1" w14:textId="4E3D19A2" w:rsidR="688E6C10" w:rsidRDefault="0B78ED88" w:rsidP="015E2C25">
            <w:pPr>
              <w:jc w:val="center"/>
              <w:rPr>
                <w:rFonts w:ascii="Calibri" w:eastAsia="Calibri" w:hAnsi="Calibri" w:cs="Calibri"/>
                <w:b/>
                <w:bCs/>
                <w:color w:val="000000" w:themeColor="text1"/>
              </w:rPr>
            </w:pPr>
            <w:r w:rsidRPr="015E2C25">
              <w:rPr>
                <w:rFonts w:ascii="Calibri" w:eastAsia="Calibri" w:hAnsi="Calibri" w:cs="Calibri"/>
                <w:b/>
                <w:bCs/>
                <w:color w:val="000000" w:themeColor="text1"/>
              </w:rPr>
              <w:t xml:space="preserve">Usefulness of the source </w:t>
            </w:r>
          </w:p>
          <w:p w14:paraId="60DF7AFA" w14:textId="3A958CCA" w:rsidR="688E6C10" w:rsidRDefault="36ADFC46" w:rsidP="015E2C25">
            <w:pPr>
              <w:jc w:val="center"/>
              <w:rPr>
                <w:rFonts w:ascii="Calibri" w:eastAsia="Calibri" w:hAnsi="Calibri" w:cs="Calibri"/>
                <w:b/>
                <w:bCs/>
                <w:color w:val="000000" w:themeColor="text1"/>
                <w:sz w:val="16"/>
                <w:szCs w:val="16"/>
              </w:rPr>
            </w:pPr>
            <w:r w:rsidRPr="0C0DB7F0">
              <w:rPr>
                <w:rFonts w:ascii="Calibri" w:eastAsia="Calibri" w:hAnsi="Calibri" w:cs="Calibri"/>
                <w:b/>
                <w:bCs/>
                <w:color w:val="000000" w:themeColor="text1"/>
                <w:sz w:val="16"/>
                <w:szCs w:val="16"/>
              </w:rPr>
              <w:t>(</w:t>
            </w:r>
            <w:r w:rsidR="7FB47CE5" w:rsidRPr="0C0DB7F0">
              <w:rPr>
                <w:rFonts w:ascii="Calibri" w:eastAsia="Calibri" w:hAnsi="Calibri" w:cs="Calibri"/>
                <w:b/>
                <w:bCs/>
                <w:color w:val="000000" w:themeColor="text1"/>
                <w:sz w:val="16"/>
                <w:szCs w:val="16"/>
              </w:rPr>
              <w:t>Number</w:t>
            </w:r>
            <w:r w:rsidR="77372C62" w:rsidRPr="0C0DB7F0">
              <w:rPr>
                <w:rFonts w:ascii="Calibri" w:eastAsia="Calibri" w:hAnsi="Calibri" w:cs="Calibri"/>
                <w:b/>
                <w:bCs/>
                <w:color w:val="000000" w:themeColor="text1"/>
                <w:sz w:val="16"/>
                <w:szCs w:val="16"/>
              </w:rPr>
              <w:t xml:space="preserve"> of</w:t>
            </w:r>
            <w:r w:rsidRPr="0C0DB7F0">
              <w:rPr>
                <w:rFonts w:ascii="Calibri" w:eastAsia="Calibri" w:hAnsi="Calibri" w:cs="Calibri"/>
                <w:b/>
                <w:bCs/>
                <w:color w:val="000000" w:themeColor="text1"/>
                <w:sz w:val="16"/>
                <w:szCs w:val="16"/>
              </w:rPr>
              <w:t xml:space="preserve"> respondents who used the source)</w:t>
            </w:r>
            <w:r w:rsidR="4E80DE0D" w:rsidRPr="0C0DB7F0">
              <w:rPr>
                <w:rFonts w:ascii="Calibri" w:eastAsia="Calibri" w:hAnsi="Calibri" w:cs="Calibri"/>
                <w:b/>
                <w:bCs/>
                <w:color w:val="000000" w:themeColor="text1"/>
                <w:sz w:val="16"/>
                <w:szCs w:val="16"/>
              </w:rPr>
              <w:t xml:space="preserve"> </w:t>
            </w:r>
          </w:p>
        </w:tc>
      </w:tr>
      <w:tr w:rsidR="688E6C10" w14:paraId="04EB9F66" w14:textId="77777777" w:rsidTr="0C0DB7F0">
        <w:trPr>
          <w:trHeight w:val="285"/>
        </w:trPr>
        <w:tc>
          <w:tcPr>
            <w:tcW w:w="3510" w:type="dxa"/>
            <w:vMerge/>
          </w:tcPr>
          <w:p w14:paraId="07EF476B" w14:textId="77777777" w:rsidR="004A22EB" w:rsidRDefault="004A22EB"/>
        </w:tc>
        <w:tc>
          <w:tcPr>
            <w:tcW w:w="1830" w:type="dxa"/>
            <w:vMerge/>
          </w:tcPr>
          <w:p w14:paraId="4A0A87DC" w14:textId="77777777" w:rsidR="004A22EB" w:rsidRDefault="004A22EB"/>
        </w:tc>
        <w:tc>
          <w:tcPr>
            <w:tcW w:w="1266" w:type="dxa"/>
          </w:tcPr>
          <w:p w14:paraId="6C882063" w14:textId="080ACD66" w:rsidR="688E6C10" w:rsidRDefault="688E6C10" w:rsidP="688E6C10">
            <w:pPr>
              <w:jc w:val="center"/>
              <w:rPr>
                <w:rFonts w:ascii="Calibri" w:eastAsia="Calibri" w:hAnsi="Calibri" w:cs="Calibri"/>
                <w:b/>
                <w:bCs/>
                <w:color w:val="000000" w:themeColor="text1"/>
              </w:rPr>
            </w:pPr>
            <w:r w:rsidRPr="688E6C10">
              <w:rPr>
                <w:rFonts w:ascii="Calibri" w:eastAsia="Calibri" w:hAnsi="Calibri" w:cs="Calibri"/>
                <w:b/>
                <w:bCs/>
                <w:color w:val="000000" w:themeColor="text1"/>
              </w:rPr>
              <w:t>High</w:t>
            </w:r>
          </w:p>
        </w:tc>
        <w:tc>
          <w:tcPr>
            <w:tcW w:w="1203" w:type="dxa"/>
          </w:tcPr>
          <w:p w14:paraId="1877F148" w14:textId="6092D07C" w:rsidR="688E6C10" w:rsidRDefault="688E6C10" w:rsidP="688E6C10">
            <w:pPr>
              <w:jc w:val="center"/>
              <w:rPr>
                <w:rFonts w:ascii="Calibri" w:eastAsia="Calibri" w:hAnsi="Calibri" w:cs="Calibri"/>
                <w:b/>
                <w:bCs/>
                <w:color w:val="000000" w:themeColor="text1"/>
              </w:rPr>
            </w:pPr>
            <w:r w:rsidRPr="688E6C10">
              <w:rPr>
                <w:rFonts w:ascii="Calibri" w:eastAsia="Calibri" w:hAnsi="Calibri" w:cs="Calibri"/>
                <w:b/>
                <w:bCs/>
                <w:color w:val="000000" w:themeColor="text1"/>
              </w:rPr>
              <w:t>Medium</w:t>
            </w:r>
          </w:p>
        </w:tc>
        <w:tc>
          <w:tcPr>
            <w:tcW w:w="1206" w:type="dxa"/>
          </w:tcPr>
          <w:p w14:paraId="344EFB09" w14:textId="2451DC84" w:rsidR="688E6C10" w:rsidRDefault="688E6C10" w:rsidP="688E6C10">
            <w:pPr>
              <w:jc w:val="center"/>
              <w:rPr>
                <w:rFonts w:ascii="Calibri" w:eastAsia="Calibri" w:hAnsi="Calibri" w:cs="Calibri"/>
                <w:b/>
                <w:bCs/>
                <w:color w:val="000000" w:themeColor="text1"/>
              </w:rPr>
            </w:pPr>
            <w:r w:rsidRPr="688E6C10">
              <w:rPr>
                <w:rFonts w:ascii="Calibri" w:eastAsia="Calibri" w:hAnsi="Calibri" w:cs="Calibri"/>
                <w:b/>
                <w:bCs/>
                <w:color w:val="000000" w:themeColor="text1"/>
              </w:rPr>
              <w:t>Low</w:t>
            </w:r>
          </w:p>
        </w:tc>
      </w:tr>
      <w:tr w:rsidR="688E6C10" w14:paraId="41A5A724" w14:textId="77777777" w:rsidTr="0C0DB7F0">
        <w:trPr>
          <w:trHeight w:val="285"/>
        </w:trPr>
        <w:tc>
          <w:tcPr>
            <w:tcW w:w="3510" w:type="dxa"/>
          </w:tcPr>
          <w:p w14:paraId="5D181D6C" w14:textId="0CC5A317" w:rsidR="688E6C10" w:rsidRDefault="688E6C10">
            <w:r w:rsidRPr="688E6C10">
              <w:rPr>
                <w:rFonts w:ascii="Calibri" w:eastAsia="Calibri" w:hAnsi="Calibri" w:cs="Calibri"/>
                <w:color w:val="000000" w:themeColor="text1"/>
              </w:rPr>
              <w:t>Vets</w:t>
            </w:r>
          </w:p>
        </w:tc>
        <w:tc>
          <w:tcPr>
            <w:tcW w:w="1830" w:type="dxa"/>
          </w:tcPr>
          <w:p w14:paraId="2F66D47A" w14:textId="7062E4C1" w:rsidR="688E6C10" w:rsidRDefault="688E6C10" w:rsidP="688E6C10">
            <w:pPr>
              <w:jc w:val="center"/>
            </w:pPr>
            <w:r w:rsidRPr="688E6C10">
              <w:rPr>
                <w:rFonts w:ascii="Calibri" w:eastAsia="Calibri" w:hAnsi="Calibri" w:cs="Calibri"/>
                <w:color w:val="000000" w:themeColor="text1"/>
              </w:rPr>
              <w:t>41</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(97.6)</w:t>
            </w:r>
          </w:p>
        </w:tc>
        <w:tc>
          <w:tcPr>
            <w:tcW w:w="1266" w:type="dxa"/>
          </w:tcPr>
          <w:p w14:paraId="1EA3C934" w14:textId="69EB92FD" w:rsidR="688E6C10" w:rsidRDefault="0B78ED88" w:rsidP="688E6C10">
            <w:pPr>
              <w:jc w:val="center"/>
            </w:pPr>
            <w:r w:rsidRPr="015E2C25">
              <w:rPr>
                <w:rFonts w:ascii="Calibri" w:eastAsia="Calibri" w:hAnsi="Calibri" w:cs="Calibri"/>
                <w:color w:val="000000" w:themeColor="text1"/>
              </w:rPr>
              <w:t>36</w:t>
            </w:r>
          </w:p>
        </w:tc>
        <w:tc>
          <w:tcPr>
            <w:tcW w:w="1203" w:type="dxa"/>
          </w:tcPr>
          <w:p w14:paraId="01FD0A31" w14:textId="27D6D37A" w:rsidR="688E6C10" w:rsidRDefault="0B78ED88" w:rsidP="688E6C10">
            <w:pPr>
              <w:jc w:val="center"/>
            </w:pPr>
            <w:r w:rsidRPr="015E2C25">
              <w:rPr>
                <w:rFonts w:ascii="Calibri" w:eastAsia="Calibri" w:hAnsi="Calibri" w:cs="Calibri"/>
                <w:color w:val="000000" w:themeColor="text1"/>
              </w:rPr>
              <w:t>4</w:t>
            </w:r>
          </w:p>
        </w:tc>
        <w:tc>
          <w:tcPr>
            <w:tcW w:w="1206" w:type="dxa"/>
          </w:tcPr>
          <w:p w14:paraId="70FFA88F" w14:textId="1C36A36C" w:rsidR="688E6C10" w:rsidRDefault="0B78ED88" w:rsidP="688E6C10">
            <w:pPr>
              <w:jc w:val="center"/>
            </w:pPr>
            <w:r w:rsidRPr="015E2C25">
              <w:rPr>
                <w:rFonts w:ascii="Calibri" w:eastAsia="Calibri" w:hAnsi="Calibri" w:cs="Calibri"/>
                <w:color w:val="000000" w:themeColor="text1"/>
              </w:rPr>
              <w:t>1</w:t>
            </w:r>
          </w:p>
        </w:tc>
      </w:tr>
      <w:tr w:rsidR="688E6C10" w14:paraId="4AC2121F" w14:textId="77777777" w:rsidTr="0C0DB7F0">
        <w:trPr>
          <w:trHeight w:val="285"/>
        </w:trPr>
        <w:tc>
          <w:tcPr>
            <w:tcW w:w="3510" w:type="dxa"/>
          </w:tcPr>
          <w:p w14:paraId="05E6B8A2" w14:textId="150E6C7F" w:rsidR="688E6C10" w:rsidRDefault="688E6C10">
            <w:r w:rsidRPr="688E6C10">
              <w:rPr>
                <w:rFonts w:ascii="Calibri" w:eastAsia="Calibri" w:hAnsi="Calibri" w:cs="Calibri"/>
                <w:color w:val="000000" w:themeColor="text1"/>
              </w:rPr>
              <w:t>Other farmers</w:t>
            </w:r>
          </w:p>
        </w:tc>
        <w:tc>
          <w:tcPr>
            <w:tcW w:w="1830" w:type="dxa"/>
          </w:tcPr>
          <w:p w14:paraId="110A3288" w14:textId="0BAB73E7" w:rsidR="688E6C10" w:rsidRDefault="688E6C10" w:rsidP="688E6C10">
            <w:pPr>
              <w:jc w:val="center"/>
            </w:pPr>
            <w:r w:rsidRPr="688E6C10">
              <w:rPr>
                <w:rFonts w:ascii="Calibri" w:eastAsia="Calibri" w:hAnsi="Calibri" w:cs="Calibri"/>
                <w:color w:val="000000" w:themeColor="text1"/>
              </w:rPr>
              <w:t>16</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(38.1)</w:t>
            </w:r>
          </w:p>
        </w:tc>
        <w:tc>
          <w:tcPr>
            <w:tcW w:w="1266" w:type="dxa"/>
          </w:tcPr>
          <w:p w14:paraId="41479472" w14:textId="12A9E171" w:rsidR="688E6C10" w:rsidRDefault="0B78ED88" w:rsidP="688E6C10">
            <w:pPr>
              <w:jc w:val="center"/>
            </w:pPr>
            <w:r w:rsidRPr="015E2C25">
              <w:rPr>
                <w:rFonts w:ascii="Calibri" w:eastAsia="Calibri" w:hAnsi="Calibri" w:cs="Calibri"/>
                <w:color w:val="000000" w:themeColor="text1"/>
              </w:rPr>
              <w:t>7</w:t>
            </w:r>
          </w:p>
        </w:tc>
        <w:tc>
          <w:tcPr>
            <w:tcW w:w="1203" w:type="dxa"/>
          </w:tcPr>
          <w:p w14:paraId="43ED45AC" w14:textId="15A5EA66" w:rsidR="688E6C10" w:rsidRDefault="0B78ED88" w:rsidP="688E6C10">
            <w:pPr>
              <w:jc w:val="center"/>
            </w:pPr>
            <w:r w:rsidRPr="015E2C25">
              <w:rPr>
                <w:rFonts w:ascii="Calibri" w:eastAsia="Calibri" w:hAnsi="Calibri" w:cs="Calibri"/>
                <w:color w:val="000000" w:themeColor="text1"/>
              </w:rPr>
              <w:t>9</w:t>
            </w:r>
          </w:p>
        </w:tc>
        <w:tc>
          <w:tcPr>
            <w:tcW w:w="1206" w:type="dxa"/>
          </w:tcPr>
          <w:p w14:paraId="0222ABDC" w14:textId="13234506" w:rsidR="688E6C10" w:rsidRDefault="0B78ED88" w:rsidP="688E6C10">
            <w:pPr>
              <w:jc w:val="center"/>
            </w:pPr>
            <w:r w:rsidRPr="015E2C25">
              <w:rPr>
                <w:rFonts w:ascii="Calibri" w:eastAsia="Calibri" w:hAnsi="Calibri" w:cs="Calibri"/>
                <w:color w:val="000000" w:themeColor="text1"/>
              </w:rPr>
              <w:t>0</w:t>
            </w:r>
          </w:p>
        </w:tc>
      </w:tr>
      <w:tr w:rsidR="688E6C10" w14:paraId="18B85528" w14:textId="77777777" w:rsidTr="0C0DB7F0">
        <w:trPr>
          <w:trHeight w:val="285"/>
        </w:trPr>
        <w:tc>
          <w:tcPr>
            <w:tcW w:w="3510" w:type="dxa"/>
          </w:tcPr>
          <w:p w14:paraId="369E8043" w14:textId="6564EE05" w:rsidR="688E6C10" w:rsidRDefault="688E6C10">
            <w:r w:rsidRPr="688E6C10">
              <w:rPr>
                <w:rFonts w:ascii="Calibri" w:eastAsia="Calibri" w:hAnsi="Calibri" w:cs="Calibri"/>
                <w:color w:val="000000" w:themeColor="text1"/>
              </w:rPr>
              <w:t xml:space="preserve">Farming publications* </w:t>
            </w:r>
          </w:p>
        </w:tc>
        <w:tc>
          <w:tcPr>
            <w:tcW w:w="1830" w:type="dxa"/>
          </w:tcPr>
          <w:p w14:paraId="23541CAB" w14:textId="0ABFD8E9" w:rsidR="688E6C10" w:rsidRDefault="688E6C10" w:rsidP="688E6C10">
            <w:pPr>
              <w:jc w:val="center"/>
            </w:pPr>
            <w:r w:rsidRPr="688E6C10">
              <w:rPr>
                <w:rFonts w:ascii="Calibri" w:eastAsia="Calibri" w:hAnsi="Calibri" w:cs="Calibri"/>
                <w:color w:val="000000" w:themeColor="text1"/>
              </w:rPr>
              <w:t>15</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(35.7)</w:t>
            </w:r>
          </w:p>
        </w:tc>
        <w:tc>
          <w:tcPr>
            <w:tcW w:w="1266" w:type="dxa"/>
          </w:tcPr>
          <w:p w14:paraId="22B3B5A7" w14:textId="17685536" w:rsidR="688E6C10" w:rsidRDefault="0B78ED88" w:rsidP="688E6C10">
            <w:pPr>
              <w:jc w:val="center"/>
            </w:pPr>
            <w:r w:rsidRPr="015E2C25">
              <w:rPr>
                <w:rFonts w:ascii="Calibri" w:eastAsia="Calibri" w:hAnsi="Calibri" w:cs="Calibri"/>
                <w:color w:val="000000" w:themeColor="text1"/>
              </w:rPr>
              <w:t>1</w:t>
            </w:r>
          </w:p>
        </w:tc>
        <w:tc>
          <w:tcPr>
            <w:tcW w:w="1203" w:type="dxa"/>
          </w:tcPr>
          <w:p w14:paraId="30671773" w14:textId="0B7932F8" w:rsidR="688E6C10" w:rsidRDefault="0B78ED88" w:rsidP="688E6C10">
            <w:pPr>
              <w:jc w:val="center"/>
            </w:pPr>
            <w:r w:rsidRPr="015E2C25">
              <w:rPr>
                <w:rFonts w:ascii="Calibri" w:eastAsia="Calibri" w:hAnsi="Calibri" w:cs="Calibri"/>
                <w:color w:val="000000" w:themeColor="text1"/>
              </w:rPr>
              <w:t xml:space="preserve">11 </w:t>
            </w:r>
          </w:p>
        </w:tc>
        <w:tc>
          <w:tcPr>
            <w:tcW w:w="1206" w:type="dxa"/>
          </w:tcPr>
          <w:p w14:paraId="7A83A6F5" w14:textId="0EB93FB1" w:rsidR="688E6C10" w:rsidRDefault="0B78ED88" w:rsidP="688E6C10">
            <w:pPr>
              <w:jc w:val="center"/>
            </w:pPr>
            <w:r w:rsidRPr="015E2C25">
              <w:rPr>
                <w:rFonts w:ascii="Calibri" w:eastAsia="Calibri" w:hAnsi="Calibri" w:cs="Calibri"/>
                <w:color w:val="000000" w:themeColor="text1"/>
              </w:rPr>
              <w:t>2</w:t>
            </w:r>
          </w:p>
        </w:tc>
      </w:tr>
      <w:tr w:rsidR="688E6C10" w14:paraId="5C76691C" w14:textId="77777777" w:rsidTr="0C0DB7F0">
        <w:trPr>
          <w:trHeight w:val="285"/>
        </w:trPr>
        <w:tc>
          <w:tcPr>
            <w:tcW w:w="3510" w:type="dxa"/>
          </w:tcPr>
          <w:p w14:paraId="0219F342" w14:textId="28D7EE24" w:rsidR="688E6C10" w:rsidRDefault="688E6C10">
            <w:r w:rsidRPr="688E6C10">
              <w:rPr>
                <w:rFonts w:ascii="Calibri" w:eastAsia="Calibri" w:hAnsi="Calibri" w:cs="Calibri"/>
                <w:color w:val="000000" w:themeColor="text1"/>
              </w:rPr>
              <w:t>Other</w:t>
            </w:r>
          </w:p>
        </w:tc>
        <w:tc>
          <w:tcPr>
            <w:tcW w:w="1830" w:type="dxa"/>
          </w:tcPr>
          <w:p w14:paraId="0DDBFB09" w14:textId="4A4339E7" w:rsidR="688E6C10" w:rsidRDefault="688E6C10" w:rsidP="688E6C10">
            <w:pPr>
              <w:jc w:val="center"/>
            </w:pPr>
            <w:r w:rsidRPr="688E6C10">
              <w:rPr>
                <w:rFonts w:ascii="Calibri" w:eastAsia="Calibri" w:hAnsi="Calibri" w:cs="Calibri"/>
                <w:color w:val="000000" w:themeColor="text1"/>
              </w:rPr>
              <w:t>11</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(26.2)</w:t>
            </w:r>
          </w:p>
        </w:tc>
        <w:tc>
          <w:tcPr>
            <w:tcW w:w="1266" w:type="dxa"/>
          </w:tcPr>
          <w:p w14:paraId="5F635516" w14:textId="14EFD029" w:rsidR="688E6C10" w:rsidRDefault="0B78ED88" w:rsidP="688E6C10">
            <w:pPr>
              <w:jc w:val="center"/>
            </w:pPr>
            <w:r w:rsidRPr="015E2C25">
              <w:rPr>
                <w:rFonts w:ascii="Calibri" w:eastAsia="Calibri" w:hAnsi="Calibri" w:cs="Calibri"/>
                <w:color w:val="000000" w:themeColor="text1"/>
              </w:rPr>
              <w:t xml:space="preserve">5 </w:t>
            </w:r>
          </w:p>
        </w:tc>
        <w:tc>
          <w:tcPr>
            <w:tcW w:w="1203" w:type="dxa"/>
          </w:tcPr>
          <w:p w14:paraId="525E64A9" w14:textId="7F32B8A5" w:rsidR="688E6C10" w:rsidRDefault="0B78ED88" w:rsidP="688E6C10">
            <w:pPr>
              <w:jc w:val="center"/>
            </w:pPr>
            <w:r w:rsidRPr="015E2C25">
              <w:rPr>
                <w:rFonts w:ascii="Calibri" w:eastAsia="Calibri" w:hAnsi="Calibri" w:cs="Calibri"/>
                <w:color w:val="000000" w:themeColor="text1"/>
              </w:rPr>
              <w:t>5</w:t>
            </w:r>
          </w:p>
        </w:tc>
        <w:tc>
          <w:tcPr>
            <w:tcW w:w="1206" w:type="dxa"/>
          </w:tcPr>
          <w:p w14:paraId="310087FF" w14:textId="6551BE45" w:rsidR="688E6C10" w:rsidRDefault="0B78ED88" w:rsidP="688E6C10">
            <w:pPr>
              <w:jc w:val="center"/>
            </w:pPr>
            <w:r w:rsidRPr="015E2C25">
              <w:rPr>
                <w:rFonts w:ascii="Calibri" w:eastAsia="Calibri" w:hAnsi="Calibri" w:cs="Calibri"/>
                <w:color w:val="000000" w:themeColor="text1"/>
              </w:rPr>
              <w:t>1</w:t>
            </w:r>
          </w:p>
        </w:tc>
      </w:tr>
      <w:tr w:rsidR="688E6C10" w14:paraId="74E02F90" w14:textId="77777777" w:rsidTr="0C0DB7F0">
        <w:trPr>
          <w:trHeight w:val="285"/>
        </w:trPr>
        <w:tc>
          <w:tcPr>
            <w:tcW w:w="3510" w:type="dxa"/>
          </w:tcPr>
          <w:p w14:paraId="3337BD47" w14:textId="0EDCF8FE" w:rsidR="688E6C10" w:rsidRDefault="688E6C10">
            <w:r w:rsidRPr="688E6C10">
              <w:rPr>
                <w:rFonts w:ascii="Calibri" w:eastAsia="Calibri" w:hAnsi="Calibri" w:cs="Calibri"/>
                <w:color w:val="000000" w:themeColor="text1"/>
              </w:rPr>
              <w:t>Milk recording*</w:t>
            </w:r>
          </w:p>
        </w:tc>
        <w:tc>
          <w:tcPr>
            <w:tcW w:w="1830" w:type="dxa"/>
          </w:tcPr>
          <w:p w14:paraId="53234574" w14:textId="01083C75" w:rsidR="688E6C10" w:rsidRDefault="688E6C10" w:rsidP="688E6C10">
            <w:pPr>
              <w:jc w:val="center"/>
            </w:pPr>
            <w:r w:rsidRPr="688E6C10">
              <w:rPr>
                <w:rFonts w:ascii="Calibri" w:eastAsia="Calibri" w:hAnsi="Calibri" w:cs="Calibri"/>
                <w:color w:val="000000" w:themeColor="text1"/>
              </w:rPr>
              <w:t>10</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(23.8)</w:t>
            </w:r>
          </w:p>
        </w:tc>
        <w:tc>
          <w:tcPr>
            <w:tcW w:w="1266" w:type="dxa"/>
          </w:tcPr>
          <w:p w14:paraId="4C36D3B0" w14:textId="298C0829" w:rsidR="688E6C10" w:rsidRDefault="0B78ED88" w:rsidP="688E6C10">
            <w:pPr>
              <w:jc w:val="center"/>
            </w:pPr>
            <w:r w:rsidRPr="015E2C25">
              <w:rPr>
                <w:rFonts w:ascii="Calibri" w:eastAsia="Calibri" w:hAnsi="Calibri" w:cs="Calibri"/>
                <w:color w:val="000000" w:themeColor="text1"/>
              </w:rPr>
              <w:t>8</w:t>
            </w:r>
          </w:p>
        </w:tc>
        <w:tc>
          <w:tcPr>
            <w:tcW w:w="1203" w:type="dxa"/>
          </w:tcPr>
          <w:p w14:paraId="4F2A6A89" w14:textId="5BC8A575" w:rsidR="688E6C10" w:rsidRDefault="0B78ED88" w:rsidP="688E6C10">
            <w:pPr>
              <w:jc w:val="center"/>
            </w:pPr>
            <w:r w:rsidRPr="015E2C25">
              <w:rPr>
                <w:rFonts w:ascii="Calibri" w:eastAsia="Calibri" w:hAnsi="Calibri" w:cs="Calibri"/>
                <w:color w:val="000000" w:themeColor="text1"/>
              </w:rPr>
              <w:t xml:space="preserve">1 </w:t>
            </w:r>
          </w:p>
        </w:tc>
        <w:tc>
          <w:tcPr>
            <w:tcW w:w="1206" w:type="dxa"/>
          </w:tcPr>
          <w:p w14:paraId="6ED476E3" w14:textId="5D388822" w:rsidR="688E6C10" w:rsidRDefault="0B78ED88" w:rsidP="688E6C10">
            <w:pPr>
              <w:jc w:val="center"/>
            </w:pPr>
            <w:r w:rsidRPr="015E2C25">
              <w:rPr>
                <w:rFonts w:ascii="Calibri" w:eastAsia="Calibri" w:hAnsi="Calibri" w:cs="Calibri"/>
                <w:color w:val="000000" w:themeColor="text1"/>
              </w:rPr>
              <w:t>0</w:t>
            </w:r>
          </w:p>
        </w:tc>
      </w:tr>
      <w:tr w:rsidR="688E6C10" w14:paraId="52FFBEA7" w14:textId="77777777" w:rsidTr="0C0DB7F0">
        <w:trPr>
          <w:trHeight w:val="285"/>
        </w:trPr>
        <w:tc>
          <w:tcPr>
            <w:tcW w:w="3510" w:type="dxa"/>
          </w:tcPr>
          <w:p w14:paraId="3C747F4F" w14:textId="7ED79FC9" w:rsidR="688E6C10" w:rsidRDefault="688E6C10">
            <w:r w:rsidRPr="688E6C10">
              <w:rPr>
                <w:rFonts w:ascii="Calibri" w:eastAsia="Calibri" w:hAnsi="Calibri" w:cs="Calibri"/>
                <w:color w:val="000000" w:themeColor="text1"/>
              </w:rPr>
              <w:t>Feedback from slaughterhouses**</w:t>
            </w:r>
          </w:p>
        </w:tc>
        <w:tc>
          <w:tcPr>
            <w:tcW w:w="1830" w:type="dxa"/>
          </w:tcPr>
          <w:p w14:paraId="14A405DB" w14:textId="34041505" w:rsidR="688E6C10" w:rsidRDefault="688E6C10" w:rsidP="688E6C10">
            <w:pPr>
              <w:jc w:val="center"/>
            </w:pPr>
            <w:r w:rsidRPr="688E6C10">
              <w:rPr>
                <w:rFonts w:ascii="Calibri" w:eastAsia="Calibri" w:hAnsi="Calibri" w:cs="Calibri"/>
                <w:color w:val="000000" w:themeColor="text1"/>
              </w:rPr>
              <w:t>10(23.8)</w:t>
            </w:r>
          </w:p>
        </w:tc>
        <w:tc>
          <w:tcPr>
            <w:tcW w:w="1266" w:type="dxa"/>
          </w:tcPr>
          <w:p w14:paraId="483160A6" w14:textId="6A8C8448" w:rsidR="688E6C10" w:rsidRDefault="0B78ED88" w:rsidP="688E6C10">
            <w:pPr>
              <w:jc w:val="center"/>
            </w:pPr>
            <w:r w:rsidRPr="015E2C25">
              <w:rPr>
                <w:rFonts w:ascii="Calibri" w:eastAsia="Calibri" w:hAnsi="Calibri" w:cs="Calibri"/>
                <w:color w:val="000000" w:themeColor="text1"/>
              </w:rPr>
              <w:t>3</w:t>
            </w:r>
          </w:p>
        </w:tc>
        <w:tc>
          <w:tcPr>
            <w:tcW w:w="1203" w:type="dxa"/>
          </w:tcPr>
          <w:p w14:paraId="4DF815D8" w14:textId="33EFBBD9" w:rsidR="688E6C10" w:rsidRDefault="0B78ED88" w:rsidP="688E6C10">
            <w:pPr>
              <w:jc w:val="center"/>
            </w:pPr>
            <w:r w:rsidRPr="015E2C25">
              <w:rPr>
                <w:rFonts w:ascii="Calibri" w:eastAsia="Calibri" w:hAnsi="Calibri" w:cs="Calibri"/>
                <w:color w:val="000000" w:themeColor="text1"/>
              </w:rPr>
              <w:t>4</w:t>
            </w:r>
          </w:p>
        </w:tc>
        <w:tc>
          <w:tcPr>
            <w:tcW w:w="1206" w:type="dxa"/>
          </w:tcPr>
          <w:p w14:paraId="685B9CE6" w14:textId="147C7FF2" w:rsidR="688E6C10" w:rsidRDefault="0B78ED88" w:rsidP="688E6C10">
            <w:pPr>
              <w:jc w:val="center"/>
            </w:pPr>
            <w:r w:rsidRPr="015E2C25">
              <w:rPr>
                <w:rFonts w:ascii="Calibri" w:eastAsia="Calibri" w:hAnsi="Calibri" w:cs="Calibri"/>
                <w:color w:val="000000" w:themeColor="text1"/>
              </w:rPr>
              <w:t>2</w:t>
            </w:r>
          </w:p>
        </w:tc>
      </w:tr>
      <w:tr w:rsidR="688E6C10" w14:paraId="5BDF21FB" w14:textId="77777777" w:rsidTr="0C0DB7F0">
        <w:trPr>
          <w:trHeight w:val="285"/>
        </w:trPr>
        <w:tc>
          <w:tcPr>
            <w:tcW w:w="3510" w:type="dxa"/>
          </w:tcPr>
          <w:p w14:paraId="2CD8EF0A" w14:textId="46877338" w:rsidR="688E6C10" w:rsidRDefault="688E6C10">
            <w:r w:rsidRPr="688E6C10">
              <w:rPr>
                <w:rFonts w:ascii="Calibri" w:eastAsia="Calibri" w:hAnsi="Calibri" w:cs="Calibri"/>
                <w:color w:val="000000" w:themeColor="text1"/>
              </w:rPr>
              <w:t>Family members</w:t>
            </w:r>
          </w:p>
        </w:tc>
        <w:tc>
          <w:tcPr>
            <w:tcW w:w="1830" w:type="dxa"/>
          </w:tcPr>
          <w:p w14:paraId="00FB1BCC" w14:textId="7604246C" w:rsidR="688E6C10" w:rsidRDefault="688E6C10" w:rsidP="688E6C10">
            <w:pPr>
              <w:jc w:val="center"/>
            </w:pPr>
            <w:r w:rsidRPr="688E6C10">
              <w:rPr>
                <w:rFonts w:ascii="Calibri" w:eastAsia="Calibri" w:hAnsi="Calibri" w:cs="Calibri"/>
                <w:color w:val="000000" w:themeColor="text1"/>
              </w:rPr>
              <w:t>9</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(21.4)</w:t>
            </w:r>
          </w:p>
        </w:tc>
        <w:tc>
          <w:tcPr>
            <w:tcW w:w="1266" w:type="dxa"/>
          </w:tcPr>
          <w:p w14:paraId="001F158B" w14:textId="4C1C72B9" w:rsidR="688E6C10" w:rsidRDefault="0B78ED88" w:rsidP="688E6C10">
            <w:pPr>
              <w:jc w:val="center"/>
            </w:pPr>
            <w:r w:rsidRPr="015E2C25">
              <w:rPr>
                <w:rFonts w:ascii="Calibri" w:eastAsia="Calibri" w:hAnsi="Calibri" w:cs="Calibri"/>
                <w:color w:val="000000" w:themeColor="text1"/>
              </w:rPr>
              <w:t>6</w:t>
            </w:r>
          </w:p>
        </w:tc>
        <w:tc>
          <w:tcPr>
            <w:tcW w:w="1203" w:type="dxa"/>
          </w:tcPr>
          <w:p w14:paraId="4D92205D" w14:textId="399FA158" w:rsidR="688E6C10" w:rsidRDefault="0B78ED88" w:rsidP="688E6C10">
            <w:pPr>
              <w:jc w:val="center"/>
            </w:pPr>
            <w:r w:rsidRPr="015E2C25">
              <w:rPr>
                <w:rFonts w:ascii="Calibri" w:eastAsia="Calibri" w:hAnsi="Calibri" w:cs="Calibri"/>
                <w:color w:val="000000" w:themeColor="text1"/>
              </w:rPr>
              <w:t xml:space="preserve">2 </w:t>
            </w:r>
          </w:p>
        </w:tc>
        <w:tc>
          <w:tcPr>
            <w:tcW w:w="1206" w:type="dxa"/>
          </w:tcPr>
          <w:p w14:paraId="311575FD" w14:textId="4B0EE836" w:rsidR="688E6C10" w:rsidRDefault="0B78ED88" w:rsidP="688E6C10">
            <w:pPr>
              <w:jc w:val="center"/>
            </w:pPr>
            <w:r w:rsidRPr="015E2C25">
              <w:rPr>
                <w:rFonts w:ascii="Calibri" w:eastAsia="Calibri" w:hAnsi="Calibri" w:cs="Calibri"/>
                <w:color w:val="000000" w:themeColor="text1"/>
              </w:rPr>
              <w:t>1</w:t>
            </w:r>
          </w:p>
        </w:tc>
      </w:tr>
      <w:tr w:rsidR="688E6C10" w14:paraId="18AD2823" w14:textId="77777777" w:rsidTr="0C0DB7F0">
        <w:trPr>
          <w:trHeight w:val="285"/>
        </w:trPr>
        <w:tc>
          <w:tcPr>
            <w:tcW w:w="3510" w:type="dxa"/>
          </w:tcPr>
          <w:p w14:paraId="2CCA5ACD" w14:textId="45EC517F" w:rsidR="688E6C10" w:rsidRDefault="688E6C10">
            <w:r w:rsidRPr="688E6C10">
              <w:rPr>
                <w:rFonts w:ascii="Calibri" w:eastAsia="Calibri" w:hAnsi="Calibri" w:cs="Calibri"/>
                <w:color w:val="000000" w:themeColor="text1"/>
              </w:rPr>
              <w:t>Livestock nutritionists</w:t>
            </w:r>
          </w:p>
        </w:tc>
        <w:tc>
          <w:tcPr>
            <w:tcW w:w="1830" w:type="dxa"/>
          </w:tcPr>
          <w:p w14:paraId="56E9B20C" w14:textId="5C3FB013" w:rsidR="688E6C10" w:rsidRDefault="688E6C10" w:rsidP="688E6C10">
            <w:pPr>
              <w:jc w:val="center"/>
            </w:pPr>
            <w:r w:rsidRPr="688E6C10">
              <w:rPr>
                <w:rFonts w:ascii="Calibri" w:eastAsia="Calibri" w:hAnsi="Calibri" w:cs="Calibri"/>
                <w:color w:val="000000" w:themeColor="text1"/>
              </w:rPr>
              <w:t>8</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(19.1)</w:t>
            </w:r>
          </w:p>
        </w:tc>
        <w:tc>
          <w:tcPr>
            <w:tcW w:w="1266" w:type="dxa"/>
          </w:tcPr>
          <w:p w14:paraId="21ED67CE" w14:textId="69507CA2" w:rsidR="688E6C10" w:rsidRDefault="0B78ED88" w:rsidP="688E6C10">
            <w:pPr>
              <w:jc w:val="center"/>
            </w:pPr>
            <w:r w:rsidRPr="015E2C25">
              <w:rPr>
                <w:rFonts w:ascii="Calibri" w:eastAsia="Calibri" w:hAnsi="Calibri" w:cs="Calibri"/>
                <w:color w:val="000000" w:themeColor="text1"/>
              </w:rPr>
              <w:t>5</w:t>
            </w:r>
          </w:p>
        </w:tc>
        <w:tc>
          <w:tcPr>
            <w:tcW w:w="1203" w:type="dxa"/>
          </w:tcPr>
          <w:p w14:paraId="257118A4" w14:textId="7D2126D0" w:rsidR="688E6C10" w:rsidRDefault="0B78ED88" w:rsidP="688E6C10">
            <w:pPr>
              <w:jc w:val="center"/>
            </w:pPr>
            <w:r w:rsidRPr="015E2C25">
              <w:rPr>
                <w:rFonts w:ascii="Calibri" w:eastAsia="Calibri" w:hAnsi="Calibri" w:cs="Calibri"/>
                <w:color w:val="000000" w:themeColor="text1"/>
              </w:rPr>
              <w:t>3</w:t>
            </w:r>
          </w:p>
        </w:tc>
        <w:tc>
          <w:tcPr>
            <w:tcW w:w="1206" w:type="dxa"/>
          </w:tcPr>
          <w:p w14:paraId="7D4FB297" w14:textId="67808FFD" w:rsidR="688E6C10" w:rsidRDefault="0B78ED88" w:rsidP="688E6C10">
            <w:pPr>
              <w:jc w:val="center"/>
            </w:pPr>
            <w:r w:rsidRPr="015E2C25">
              <w:rPr>
                <w:rFonts w:ascii="Calibri" w:eastAsia="Calibri" w:hAnsi="Calibri" w:cs="Calibri"/>
                <w:color w:val="000000" w:themeColor="text1"/>
              </w:rPr>
              <w:t>0</w:t>
            </w:r>
          </w:p>
        </w:tc>
      </w:tr>
      <w:tr w:rsidR="688E6C10" w14:paraId="117244A4" w14:textId="77777777" w:rsidTr="0C0DB7F0">
        <w:trPr>
          <w:trHeight w:val="285"/>
        </w:trPr>
        <w:tc>
          <w:tcPr>
            <w:tcW w:w="3510" w:type="dxa"/>
          </w:tcPr>
          <w:p w14:paraId="683B8D93" w14:textId="7F1DF7A2" w:rsidR="688E6C10" w:rsidRDefault="688E6C10">
            <w:r w:rsidRPr="688E6C10">
              <w:rPr>
                <w:rFonts w:ascii="Calibri" w:eastAsia="Calibri" w:hAnsi="Calibri" w:cs="Calibri"/>
                <w:color w:val="000000" w:themeColor="text1"/>
              </w:rPr>
              <w:t>SRUC/SAC</w:t>
            </w:r>
          </w:p>
        </w:tc>
        <w:tc>
          <w:tcPr>
            <w:tcW w:w="1830" w:type="dxa"/>
          </w:tcPr>
          <w:p w14:paraId="358FA5F9" w14:textId="08C9B2B9" w:rsidR="688E6C10" w:rsidRDefault="688E6C10" w:rsidP="688E6C10">
            <w:pPr>
              <w:jc w:val="center"/>
            </w:pPr>
            <w:r w:rsidRPr="688E6C10">
              <w:rPr>
                <w:rFonts w:ascii="Calibri" w:eastAsia="Calibri" w:hAnsi="Calibri" w:cs="Calibri"/>
                <w:color w:val="000000" w:themeColor="text1"/>
              </w:rPr>
              <w:t>7</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(16.7)</w:t>
            </w:r>
          </w:p>
        </w:tc>
        <w:tc>
          <w:tcPr>
            <w:tcW w:w="1266" w:type="dxa"/>
          </w:tcPr>
          <w:p w14:paraId="0CE1B9B0" w14:textId="3087AEDA" w:rsidR="688E6C10" w:rsidRDefault="0B78ED88" w:rsidP="688E6C10">
            <w:pPr>
              <w:jc w:val="center"/>
            </w:pPr>
            <w:r w:rsidRPr="015E2C25">
              <w:rPr>
                <w:rFonts w:ascii="Calibri" w:eastAsia="Calibri" w:hAnsi="Calibri" w:cs="Calibri"/>
                <w:color w:val="000000" w:themeColor="text1"/>
              </w:rPr>
              <w:t>2</w:t>
            </w:r>
          </w:p>
        </w:tc>
        <w:tc>
          <w:tcPr>
            <w:tcW w:w="1203" w:type="dxa"/>
          </w:tcPr>
          <w:p w14:paraId="4AE0B1CD" w14:textId="25345661" w:rsidR="688E6C10" w:rsidRDefault="0B78ED88" w:rsidP="688E6C10">
            <w:pPr>
              <w:jc w:val="center"/>
            </w:pPr>
            <w:r w:rsidRPr="015E2C25">
              <w:rPr>
                <w:rFonts w:ascii="Calibri" w:eastAsia="Calibri" w:hAnsi="Calibri" w:cs="Calibri"/>
                <w:color w:val="000000" w:themeColor="text1"/>
              </w:rPr>
              <w:t>4 </w:t>
            </w:r>
          </w:p>
        </w:tc>
        <w:tc>
          <w:tcPr>
            <w:tcW w:w="1206" w:type="dxa"/>
          </w:tcPr>
          <w:p w14:paraId="4C9A54FE" w14:textId="6BE1971D" w:rsidR="688E6C10" w:rsidRDefault="0B78ED88" w:rsidP="688E6C10">
            <w:pPr>
              <w:jc w:val="center"/>
            </w:pPr>
            <w:r w:rsidRPr="015E2C25">
              <w:rPr>
                <w:rFonts w:ascii="Calibri" w:eastAsia="Calibri" w:hAnsi="Calibri" w:cs="Calibri"/>
                <w:color w:val="000000" w:themeColor="text1"/>
              </w:rPr>
              <w:t>1</w:t>
            </w:r>
          </w:p>
        </w:tc>
      </w:tr>
      <w:tr w:rsidR="688E6C10" w14:paraId="76CD04FE" w14:textId="77777777" w:rsidTr="0C0DB7F0">
        <w:trPr>
          <w:trHeight w:val="285"/>
        </w:trPr>
        <w:tc>
          <w:tcPr>
            <w:tcW w:w="3510" w:type="dxa"/>
          </w:tcPr>
          <w:p w14:paraId="109E51BF" w14:textId="38B7B161" w:rsidR="688E6C10" w:rsidRDefault="688E6C10">
            <w:r w:rsidRPr="688E6C10">
              <w:rPr>
                <w:rFonts w:ascii="Calibri" w:eastAsia="Calibri" w:hAnsi="Calibri" w:cs="Calibri"/>
                <w:color w:val="000000" w:themeColor="text1"/>
              </w:rPr>
              <w:t>AHDB</w:t>
            </w:r>
          </w:p>
        </w:tc>
        <w:tc>
          <w:tcPr>
            <w:tcW w:w="1830" w:type="dxa"/>
          </w:tcPr>
          <w:p w14:paraId="296AF84E" w14:textId="15F86580" w:rsidR="688E6C10" w:rsidRDefault="688E6C10" w:rsidP="688E6C10">
            <w:pPr>
              <w:jc w:val="center"/>
            </w:pPr>
            <w:r w:rsidRPr="688E6C10">
              <w:rPr>
                <w:rFonts w:ascii="Calibri" w:eastAsia="Calibri" w:hAnsi="Calibri" w:cs="Calibri"/>
                <w:color w:val="000000" w:themeColor="text1"/>
              </w:rPr>
              <w:t>6</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(14.3)</w:t>
            </w:r>
          </w:p>
        </w:tc>
        <w:tc>
          <w:tcPr>
            <w:tcW w:w="1266" w:type="dxa"/>
          </w:tcPr>
          <w:p w14:paraId="58D901B0" w14:textId="63369FF8" w:rsidR="688E6C10" w:rsidRDefault="29A07FDD" w:rsidP="015E2C25">
            <w:pPr>
              <w:jc w:val="center"/>
              <w:rPr>
                <w:rFonts w:ascii="Calibri" w:eastAsia="Calibri" w:hAnsi="Calibri" w:cs="Calibri"/>
                <w:color w:val="000000" w:themeColor="text1"/>
              </w:rPr>
            </w:pPr>
            <w:r w:rsidRPr="015E2C25">
              <w:rPr>
                <w:rFonts w:ascii="Calibri" w:eastAsia="Calibri" w:hAnsi="Calibri" w:cs="Calibri"/>
                <w:color w:val="000000" w:themeColor="text1"/>
              </w:rPr>
              <w:t>2</w:t>
            </w:r>
          </w:p>
        </w:tc>
        <w:tc>
          <w:tcPr>
            <w:tcW w:w="1203" w:type="dxa"/>
          </w:tcPr>
          <w:p w14:paraId="13A2E96B" w14:textId="687A576F" w:rsidR="688E6C10" w:rsidRDefault="0B78ED88" w:rsidP="688E6C10">
            <w:pPr>
              <w:jc w:val="center"/>
            </w:pPr>
            <w:r w:rsidRPr="015E2C25">
              <w:rPr>
                <w:rFonts w:ascii="Calibri" w:eastAsia="Calibri" w:hAnsi="Calibri" w:cs="Calibri"/>
                <w:color w:val="000000" w:themeColor="text1"/>
              </w:rPr>
              <w:t>3</w:t>
            </w:r>
          </w:p>
        </w:tc>
        <w:tc>
          <w:tcPr>
            <w:tcW w:w="1206" w:type="dxa"/>
          </w:tcPr>
          <w:p w14:paraId="6990E943" w14:textId="55CFD10C" w:rsidR="688E6C10" w:rsidRDefault="0B78ED88" w:rsidP="688E6C10">
            <w:pPr>
              <w:jc w:val="center"/>
            </w:pPr>
            <w:r w:rsidRPr="015E2C25">
              <w:rPr>
                <w:rFonts w:ascii="Calibri" w:eastAsia="Calibri" w:hAnsi="Calibri" w:cs="Calibri"/>
                <w:color w:val="000000" w:themeColor="text1"/>
              </w:rPr>
              <w:t>1</w:t>
            </w:r>
          </w:p>
        </w:tc>
      </w:tr>
      <w:tr w:rsidR="688E6C10" w14:paraId="4922F55D" w14:textId="77777777" w:rsidTr="0C0DB7F0">
        <w:trPr>
          <w:trHeight w:val="285"/>
        </w:trPr>
        <w:tc>
          <w:tcPr>
            <w:tcW w:w="3510" w:type="dxa"/>
          </w:tcPr>
          <w:p w14:paraId="246887C9" w14:textId="3A5C5846" w:rsidR="688E6C10" w:rsidRDefault="688E6C10">
            <w:r w:rsidRPr="688E6C10">
              <w:rPr>
                <w:rFonts w:ascii="Calibri" w:eastAsia="Calibri" w:hAnsi="Calibri" w:cs="Calibri"/>
                <w:color w:val="000000" w:themeColor="text1"/>
              </w:rPr>
              <w:t>Other consultants</w:t>
            </w:r>
          </w:p>
        </w:tc>
        <w:tc>
          <w:tcPr>
            <w:tcW w:w="1830" w:type="dxa"/>
          </w:tcPr>
          <w:p w14:paraId="7BFA20DE" w14:textId="2E0A7AE6" w:rsidR="688E6C10" w:rsidRDefault="688E6C10" w:rsidP="688E6C10">
            <w:pPr>
              <w:jc w:val="center"/>
            </w:pPr>
            <w:r w:rsidRPr="688E6C10">
              <w:rPr>
                <w:rFonts w:ascii="Calibri" w:eastAsia="Calibri" w:hAnsi="Calibri" w:cs="Calibri"/>
                <w:color w:val="000000" w:themeColor="text1"/>
              </w:rPr>
              <w:t>5</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(11.9)</w:t>
            </w:r>
          </w:p>
        </w:tc>
        <w:tc>
          <w:tcPr>
            <w:tcW w:w="1266" w:type="dxa"/>
          </w:tcPr>
          <w:p w14:paraId="4A8E37EB" w14:textId="7A24FD89" w:rsidR="688E6C10" w:rsidRDefault="0B78ED88" w:rsidP="688E6C10">
            <w:pPr>
              <w:jc w:val="center"/>
            </w:pPr>
            <w:r w:rsidRPr="015E2C25">
              <w:rPr>
                <w:rFonts w:ascii="Calibri" w:eastAsia="Calibri" w:hAnsi="Calibri" w:cs="Calibri"/>
                <w:color w:val="000000" w:themeColor="text1"/>
              </w:rPr>
              <w:t>2</w:t>
            </w:r>
          </w:p>
        </w:tc>
        <w:tc>
          <w:tcPr>
            <w:tcW w:w="1203" w:type="dxa"/>
          </w:tcPr>
          <w:p w14:paraId="2F95AB99" w14:textId="5D059354" w:rsidR="688E6C10" w:rsidRDefault="0B78ED88" w:rsidP="688E6C10">
            <w:pPr>
              <w:jc w:val="center"/>
            </w:pPr>
            <w:r w:rsidRPr="015E2C25">
              <w:rPr>
                <w:rFonts w:ascii="Calibri" w:eastAsia="Calibri" w:hAnsi="Calibri" w:cs="Calibri"/>
                <w:color w:val="000000" w:themeColor="text1"/>
              </w:rPr>
              <w:t>2</w:t>
            </w:r>
          </w:p>
        </w:tc>
        <w:tc>
          <w:tcPr>
            <w:tcW w:w="1206" w:type="dxa"/>
          </w:tcPr>
          <w:p w14:paraId="3D8C7462" w14:textId="75CEDBFD" w:rsidR="688E6C10" w:rsidRDefault="0B78ED88" w:rsidP="015E2C25">
            <w:pPr>
              <w:jc w:val="center"/>
              <w:rPr>
                <w:rFonts w:ascii="Calibri" w:eastAsia="Calibri" w:hAnsi="Calibri" w:cs="Calibri"/>
                <w:color w:val="000000" w:themeColor="text1"/>
              </w:rPr>
            </w:pPr>
            <w:r w:rsidRPr="015E2C25">
              <w:rPr>
                <w:rFonts w:ascii="Calibri" w:eastAsia="Calibri" w:hAnsi="Calibri" w:cs="Calibri"/>
                <w:color w:val="000000" w:themeColor="text1"/>
              </w:rPr>
              <w:t>1</w:t>
            </w:r>
          </w:p>
        </w:tc>
      </w:tr>
      <w:tr w:rsidR="688E6C10" w14:paraId="36840B13" w14:textId="77777777" w:rsidTr="0C0DB7F0">
        <w:trPr>
          <w:trHeight w:val="285"/>
        </w:trPr>
        <w:tc>
          <w:tcPr>
            <w:tcW w:w="3510" w:type="dxa"/>
          </w:tcPr>
          <w:p w14:paraId="40A81D99" w14:textId="0FC42973" w:rsidR="688E6C10" w:rsidRDefault="688E6C10">
            <w:r w:rsidRPr="688E6C10">
              <w:rPr>
                <w:rFonts w:ascii="Calibri" w:eastAsia="Calibri" w:hAnsi="Calibri" w:cs="Calibri"/>
                <w:color w:val="000000" w:themeColor="text1"/>
              </w:rPr>
              <w:t>Employees</w:t>
            </w:r>
          </w:p>
        </w:tc>
        <w:tc>
          <w:tcPr>
            <w:tcW w:w="1830" w:type="dxa"/>
          </w:tcPr>
          <w:p w14:paraId="22043CC7" w14:textId="6975ED2C" w:rsidR="688E6C10" w:rsidRDefault="688E6C10" w:rsidP="688E6C10">
            <w:pPr>
              <w:jc w:val="center"/>
            </w:pPr>
            <w:r w:rsidRPr="688E6C10">
              <w:rPr>
                <w:rFonts w:ascii="Calibri" w:eastAsia="Calibri" w:hAnsi="Calibri" w:cs="Calibri"/>
                <w:color w:val="000000" w:themeColor="text1"/>
              </w:rPr>
              <w:t>4</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(9.5)</w:t>
            </w:r>
          </w:p>
        </w:tc>
        <w:tc>
          <w:tcPr>
            <w:tcW w:w="1266" w:type="dxa"/>
          </w:tcPr>
          <w:p w14:paraId="5483DAF6" w14:textId="17C76813" w:rsidR="688E6C10" w:rsidRDefault="0B78ED88" w:rsidP="688E6C10">
            <w:pPr>
              <w:jc w:val="center"/>
            </w:pPr>
            <w:r w:rsidRPr="015E2C25">
              <w:rPr>
                <w:rFonts w:ascii="Calibri" w:eastAsia="Calibri" w:hAnsi="Calibri" w:cs="Calibri"/>
                <w:color w:val="000000" w:themeColor="text1"/>
              </w:rPr>
              <w:t>2</w:t>
            </w:r>
          </w:p>
        </w:tc>
        <w:tc>
          <w:tcPr>
            <w:tcW w:w="1203" w:type="dxa"/>
          </w:tcPr>
          <w:p w14:paraId="07996113" w14:textId="1C4CFE98" w:rsidR="688E6C10" w:rsidRDefault="0B78ED88" w:rsidP="688E6C10">
            <w:pPr>
              <w:jc w:val="center"/>
            </w:pPr>
            <w:r w:rsidRPr="015E2C25">
              <w:rPr>
                <w:rFonts w:ascii="Calibri" w:eastAsia="Calibri" w:hAnsi="Calibri" w:cs="Calibri"/>
                <w:color w:val="000000" w:themeColor="text1"/>
              </w:rPr>
              <w:t>1</w:t>
            </w:r>
          </w:p>
        </w:tc>
        <w:tc>
          <w:tcPr>
            <w:tcW w:w="1206" w:type="dxa"/>
          </w:tcPr>
          <w:p w14:paraId="5BEC32A2" w14:textId="3C0F1391" w:rsidR="688E6C10" w:rsidRDefault="0B78ED88" w:rsidP="688E6C10">
            <w:pPr>
              <w:jc w:val="center"/>
            </w:pPr>
            <w:r w:rsidRPr="015E2C25">
              <w:rPr>
                <w:rFonts w:ascii="Calibri" w:eastAsia="Calibri" w:hAnsi="Calibri" w:cs="Calibri"/>
                <w:color w:val="000000" w:themeColor="text1"/>
              </w:rPr>
              <w:t>1</w:t>
            </w:r>
          </w:p>
        </w:tc>
      </w:tr>
      <w:tr w:rsidR="688E6C10" w14:paraId="6B0D8729" w14:textId="77777777" w:rsidTr="0C0DB7F0">
        <w:trPr>
          <w:trHeight w:val="285"/>
        </w:trPr>
        <w:tc>
          <w:tcPr>
            <w:tcW w:w="3510" w:type="dxa"/>
          </w:tcPr>
          <w:p w14:paraId="06A2B283" w14:textId="32E17A75" w:rsidR="688E6C10" w:rsidRDefault="688E6C10">
            <w:r w:rsidRPr="688E6C10">
              <w:rPr>
                <w:rFonts w:ascii="Calibri" w:eastAsia="Calibri" w:hAnsi="Calibri" w:cs="Calibri"/>
                <w:color w:val="000000" w:themeColor="text1"/>
              </w:rPr>
              <w:t>NFU</w:t>
            </w:r>
          </w:p>
        </w:tc>
        <w:tc>
          <w:tcPr>
            <w:tcW w:w="1830" w:type="dxa"/>
          </w:tcPr>
          <w:p w14:paraId="6DAF46F1" w14:textId="0766F1BD" w:rsidR="688E6C10" w:rsidRDefault="688E6C10" w:rsidP="688E6C10">
            <w:pPr>
              <w:jc w:val="center"/>
            </w:pPr>
            <w:r w:rsidRPr="688E6C10">
              <w:rPr>
                <w:rFonts w:ascii="Calibri" w:eastAsia="Calibri" w:hAnsi="Calibri" w:cs="Calibri"/>
                <w:color w:val="000000" w:themeColor="text1"/>
              </w:rPr>
              <w:t>3</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(7.1)</w:t>
            </w:r>
          </w:p>
        </w:tc>
        <w:tc>
          <w:tcPr>
            <w:tcW w:w="1266" w:type="dxa"/>
          </w:tcPr>
          <w:p w14:paraId="28F1DD94" w14:textId="51FF6DD2" w:rsidR="688E6C10" w:rsidRDefault="0B78ED88" w:rsidP="688E6C10">
            <w:pPr>
              <w:jc w:val="center"/>
            </w:pPr>
            <w:r w:rsidRPr="015E2C25">
              <w:rPr>
                <w:rFonts w:ascii="Calibri" w:eastAsia="Calibri" w:hAnsi="Calibri" w:cs="Calibri"/>
                <w:color w:val="000000" w:themeColor="text1"/>
              </w:rPr>
              <w:t>1</w:t>
            </w:r>
          </w:p>
        </w:tc>
        <w:tc>
          <w:tcPr>
            <w:tcW w:w="1203" w:type="dxa"/>
          </w:tcPr>
          <w:p w14:paraId="2F78B014" w14:textId="5915A4AA" w:rsidR="688E6C10" w:rsidRDefault="0B78ED88" w:rsidP="688E6C10">
            <w:pPr>
              <w:jc w:val="center"/>
            </w:pPr>
            <w:r w:rsidRPr="015E2C25">
              <w:rPr>
                <w:rFonts w:ascii="Calibri" w:eastAsia="Calibri" w:hAnsi="Calibri" w:cs="Calibri"/>
                <w:color w:val="000000" w:themeColor="text1"/>
              </w:rPr>
              <w:t>0</w:t>
            </w:r>
          </w:p>
        </w:tc>
        <w:tc>
          <w:tcPr>
            <w:tcW w:w="1206" w:type="dxa"/>
          </w:tcPr>
          <w:p w14:paraId="7C2469D2" w14:textId="408C6F0F" w:rsidR="688E6C10" w:rsidRDefault="0B78ED88" w:rsidP="688E6C10">
            <w:pPr>
              <w:jc w:val="center"/>
            </w:pPr>
            <w:r w:rsidRPr="015E2C25">
              <w:rPr>
                <w:rFonts w:ascii="Calibri" w:eastAsia="Calibri" w:hAnsi="Calibri" w:cs="Calibri"/>
                <w:color w:val="000000" w:themeColor="text1"/>
              </w:rPr>
              <w:t>2</w:t>
            </w:r>
          </w:p>
        </w:tc>
      </w:tr>
      <w:tr w:rsidR="688E6C10" w14:paraId="19B9E889" w14:textId="77777777" w:rsidTr="0C0DB7F0">
        <w:trPr>
          <w:trHeight w:val="285"/>
        </w:trPr>
        <w:tc>
          <w:tcPr>
            <w:tcW w:w="3510" w:type="dxa"/>
          </w:tcPr>
          <w:p w14:paraId="39C2F8EA" w14:textId="64270F8A" w:rsidR="688E6C10" w:rsidRDefault="688E6C10">
            <w:r w:rsidRPr="688E6C10">
              <w:rPr>
                <w:rFonts w:ascii="Calibri" w:eastAsia="Calibri" w:hAnsi="Calibri" w:cs="Calibri"/>
                <w:color w:val="000000" w:themeColor="text1"/>
              </w:rPr>
              <w:t>Breed Societies</w:t>
            </w:r>
          </w:p>
        </w:tc>
        <w:tc>
          <w:tcPr>
            <w:tcW w:w="1830" w:type="dxa"/>
          </w:tcPr>
          <w:p w14:paraId="191F83BA" w14:textId="2E2A7C90" w:rsidR="688E6C10" w:rsidRDefault="688E6C10" w:rsidP="688E6C10">
            <w:pPr>
              <w:jc w:val="center"/>
            </w:pPr>
            <w:r w:rsidRPr="688E6C10">
              <w:rPr>
                <w:rFonts w:ascii="Calibri" w:eastAsia="Calibri" w:hAnsi="Calibri" w:cs="Calibri"/>
                <w:color w:val="000000" w:themeColor="text1"/>
              </w:rPr>
              <w:t>2</w:t>
            </w:r>
            <w:r w:rsidR="0037512F">
              <w:rPr>
                <w:rFonts w:ascii="Calibri" w:eastAsia="Calibri" w:hAnsi="Calibri" w:cs="Calibri"/>
                <w:color w:val="000000" w:themeColor="text1"/>
              </w:rPr>
              <w:t xml:space="preserve"> </w:t>
            </w:r>
            <w:r w:rsidRPr="688E6C10">
              <w:rPr>
                <w:rFonts w:ascii="Calibri" w:eastAsia="Calibri" w:hAnsi="Calibri" w:cs="Calibri"/>
                <w:color w:val="000000" w:themeColor="text1"/>
              </w:rPr>
              <w:t>(4.8)</w:t>
            </w:r>
          </w:p>
        </w:tc>
        <w:tc>
          <w:tcPr>
            <w:tcW w:w="1266" w:type="dxa"/>
          </w:tcPr>
          <w:p w14:paraId="2ECF1CC6" w14:textId="78295698" w:rsidR="688E6C10" w:rsidRDefault="0B78ED88" w:rsidP="688E6C10">
            <w:pPr>
              <w:jc w:val="center"/>
            </w:pPr>
            <w:r w:rsidRPr="015E2C25">
              <w:rPr>
                <w:rFonts w:ascii="Calibri" w:eastAsia="Calibri" w:hAnsi="Calibri" w:cs="Calibri"/>
                <w:color w:val="000000" w:themeColor="text1"/>
              </w:rPr>
              <w:t>1</w:t>
            </w:r>
          </w:p>
        </w:tc>
        <w:tc>
          <w:tcPr>
            <w:tcW w:w="1203" w:type="dxa"/>
          </w:tcPr>
          <w:p w14:paraId="3168C387" w14:textId="2460527E" w:rsidR="688E6C10" w:rsidRDefault="0B78ED88" w:rsidP="688E6C10">
            <w:pPr>
              <w:jc w:val="center"/>
            </w:pPr>
            <w:r w:rsidRPr="015E2C25">
              <w:rPr>
                <w:rFonts w:ascii="Calibri" w:eastAsia="Calibri" w:hAnsi="Calibri" w:cs="Calibri"/>
                <w:color w:val="000000" w:themeColor="text1"/>
              </w:rPr>
              <w:t>1</w:t>
            </w:r>
          </w:p>
        </w:tc>
        <w:tc>
          <w:tcPr>
            <w:tcW w:w="1206" w:type="dxa"/>
          </w:tcPr>
          <w:p w14:paraId="39B5B0C3" w14:textId="39752CD8" w:rsidR="688E6C10" w:rsidRDefault="0B78ED88" w:rsidP="688E6C10">
            <w:pPr>
              <w:jc w:val="center"/>
            </w:pPr>
            <w:r w:rsidRPr="015E2C25">
              <w:rPr>
                <w:rFonts w:ascii="Calibri" w:eastAsia="Calibri" w:hAnsi="Calibri" w:cs="Calibri"/>
                <w:color w:val="000000" w:themeColor="text1"/>
              </w:rPr>
              <w:t>0</w:t>
            </w:r>
          </w:p>
        </w:tc>
      </w:tr>
    </w:tbl>
    <w:p w14:paraId="402BAA14" w14:textId="4F16E09A" w:rsidR="688E6C10" w:rsidRDefault="45BF6167" w:rsidP="015E2C25">
      <w:pPr>
        <w:spacing w:after="0"/>
      </w:pPr>
      <w:r w:rsidRPr="52430642">
        <w:rPr>
          <w:rFonts w:ascii="Calibri" w:eastAsia="Calibri" w:hAnsi="Calibri" w:cs="Calibri"/>
          <w:i/>
          <w:iCs/>
          <w:sz w:val="18"/>
          <w:szCs w:val="18"/>
        </w:rPr>
        <w:t>*Indicated used but no usefulness score provided</w:t>
      </w:r>
      <w:r w:rsidR="01873621" w:rsidRPr="52430642">
        <w:rPr>
          <w:rFonts w:ascii="Calibri" w:eastAsia="Calibri" w:hAnsi="Calibri" w:cs="Calibri"/>
          <w:i/>
          <w:iCs/>
          <w:sz w:val="18"/>
          <w:szCs w:val="18"/>
        </w:rPr>
        <w:t xml:space="preserve"> for one participant</w:t>
      </w:r>
      <w:r w:rsidRPr="52430642">
        <w:rPr>
          <w:rFonts w:ascii="Calibri" w:eastAsia="Calibri" w:hAnsi="Calibri" w:cs="Calibri"/>
          <w:i/>
          <w:iCs/>
          <w:sz w:val="18"/>
          <w:szCs w:val="18"/>
        </w:rPr>
        <w:t xml:space="preserve">  </w:t>
      </w:r>
    </w:p>
    <w:p w14:paraId="7B77D4D1" w14:textId="4B75FD1A" w:rsidR="688E6C10" w:rsidRDefault="4A523C6F" w:rsidP="015E2C25">
      <w:pPr>
        <w:spacing w:after="0"/>
        <w:rPr>
          <w:rFonts w:ascii="Calibri" w:eastAsia="Calibri" w:hAnsi="Calibri" w:cs="Calibri"/>
          <w:i/>
          <w:iCs/>
          <w:sz w:val="18"/>
          <w:szCs w:val="18"/>
        </w:rPr>
      </w:pPr>
      <w:r w:rsidRPr="0D80CC3E">
        <w:rPr>
          <w:rFonts w:ascii="Calibri" w:eastAsia="Calibri" w:hAnsi="Calibri" w:cs="Calibri"/>
          <w:i/>
          <w:iCs/>
          <w:sz w:val="18"/>
          <w:szCs w:val="18"/>
        </w:rPr>
        <w:t xml:space="preserve">**One participant gave a score of 1.5 to indicate both high and medium usefulness and this score has not been included in the </w:t>
      </w:r>
      <w:r w:rsidR="2938810D" w:rsidRPr="0D80CC3E">
        <w:rPr>
          <w:rFonts w:ascii="Calibri" w:eastAsia="Calibri" w:hAnsi="Calibri" w:cs="Calibri"/>
          <w:i/>
          <w:iCs/>
          <w:sz w:val="18"/>
          <w:szCs w:val="18"/>
        </w:rPr>
        <w:t>usefulness columns</w:t>
      </w:r>
      <w:r w:rsidRPr="0D80CC3E">
        <w:rPr>
          <w:rFonts w:ascii="Calibri" w:eastAsia="Calibri" w:hAnsi="Calibri" w:cs="Calibri"/>
          <w:i/>
          <w:iCs/>
          <w:sz w:val="18"/>
          <w:szCs w:val="18"/>
        </w:rPr>
        <w:t>.</w:t>
      </w:r>
    </w:p>
    <w:p w14:paraId="087BB5ED" w14:textId="20B10F0B" w:rsidR="0040483F" w:rsidRDefault="0040483F" w:rsidP="015E2C25">
      <w:pPr>
        <w:spacing w:after="0"/>
        <w:rPr>
          <w:rFonts w:ascii="Calibri" w:eastAsia="Calibri" w:hAnsi="Calibri" w:cs="Calibri"/>
          <w:i/>
          <w:iCs/>
          <w:sz w:val="18"/>
          <w:szCs w:val="18"/>
        </w:rPr>
      </w:pPr>
    </w:p>
    <w:p w14:paraId="439AE340" w14:textId="77777777" w:rsidR="0040483F" w:rsidRDefault="0040483F" w:rsidP="015E2C25">
      <w:pPr>
        <w:spacing w:after="0"/>
      </w:pPr>
    </w:p>
    <w:p w14:paraId="34D03C04" w14:textId="0D0ADB73" w:rsidR="3713282E" w:rsidRDefault="4DE55D96" w:rsidP="52430642">
      <w:pPr>
        <w:pStyle w:val="paragraph"/>
        <w:spacing w:before="0" w:beforeAutospacing="0" w:after="0" w:afterAutospacing="0"/>
        <w:jc w:val="both"/>
        <w:rPr>
          <w:rStyle w:val="eop"/>
          <w:rFonts w:ascii="Calibri" w:eastAsiaTheme="majorEastAsia" w:hAnsi="Calibri" w:cs="Calibri"/>
        </w:rPr>
      </w:pPr>
      <w:r w:rsidRPr="52430642">
        <w:rPr>
          <w:rStyle w:val="normaltextrun"/>
          <w:rFonts w:ascii="Calibri" w:hAnsi="Calibri" w:cs="Calibri"/>
          <w:lang w:val="en-US"/>
        </w:rPr>
        <w:t xml:space="preserve"> F</w:t>
      </w:r>
      <w:r w:rsidR="5B0F31BC" w:rsidRPr="52430642">
        <w:rPr>
          <w:rStyle w:val="eop"/>
          <w:rFonts w:ascii="Calibri" w:eastAsiaTheme="majorEastAsia" w:hAnsi="Calibri" w:cs="Calibri"/>
        </w:rPr>
        <w:t>armers</w:t>
      </w:r>
      <w:r w:rsidR="73554E59" w:rsidRPr="52430642">
        <w:rPr>
          <w:rStyle w:val="eop"/>
          <w:rFonts w:ascii="Calibri" w:eastAsiaTheme="majorEastAsia" w:hAnsi="Calibri" w:cs="Calibri"/>
        </w:rPr>
        <w:t xml:space="preserve"> list</w:t>
      </w:r>
      <w:r w:rsidR="4ECA0A04" w:rsidRPr="52430642">
        <w:rPr>
          <w:rStyle w:val="eop"/>
          <w:rFonts w:ascii="Calibri" w:eastAsiaTheme="majorEastAsia" w:hAnsi="Calibri" w:cs="Calibri"/>
        </w:rPr>
        <w:t>ed</w:t>
      </w:r>
      <w:r w:rsidR="73554E59" w:rsidRPr="52430642">
        <w:rPr>
          <w:rStyle w:val="eop"/>
          <w:rFonts w:ascii="Calibri" w:eastAsiaTheme="majorEastAsia" w:hAnsi="Calibri" w:cs="Calibri"/>
        </w:rPr>
        <w:t xml:space="preserve"> </w:t>
      </w:r>
      <w:r w:rsidR="0CC81560" w:rsidRPr="52430642">
        <w:rPr>
          <w:rStyle w:val="eop"/>
          <w:rFonts w:ascii="Calibri" w:eastAsiaTheme="majorEastAsia" w:hAnsi="Calibri" w:cs="Calibri"/>
        </w:rPr>
        <w:t>numerous</w:t>
      </w:r>
      <w:r w:rsidR="73554E59" w:rsidRPr="52430642">
        <w:rPr>
          <w:rStyle w:val="eop"/>
          <w:rFonts w:ascii="Calibri" w:eastAsiaTheme="majorEastAsia" w:hAnsi="Calibri" w:cs="Calibri"/>
        </w:rPr>
        <w:t xml:space="preserve"> barriers to the implementation of preferred practices</w:t>
      </w:r>
      <w:r w:rsidR="2694E188" w:rsidRPr="52430642">
        <w:rPr>
          <w:rStyle w:val="eop"/>
          <w:rFonts w:ascii="Calibri" w:eastAsiaTheme="majorEastAsia" w:hAnsi="Calibri" w:cs="Calibri"/>
        </w:rPr>
        <w:t xml:space="preserve"> </w:t>
      </w:r>
      <w:r w:rsidR="6211294D" w:rsidRPr="52430642">
        <w:rPr>
          <w:rStyle w:val="eop"/>
          <w:rFonts w:ascii="Calibri" w:eastAsiaTheme="majorEastAsia" w:hAnsi="Calibri" w:cs="Calibri"/>
        </w:rPr>
        <w:t xml:space="preserve">or ‘gold standards’ of care </w:t>
      </w:r>
      <w:r w:rsidR="2694E188" w:rsidRPr="52430642">
        <w:rPr>
          <w:rStyle w:val="eop"/>
          <w:rFonts w:ascii="Calibri" w:eastAsiaTheme="majorEastAsia" w:hAnsi="Calibri" w:cs="Calibri"/>
        </w:rPr>
        <w:t>to manage BVD and lameness.</w:t>
      </w:r>
      <w:r w:rsidR="73554E59" w:rsidRPr="52430642">
        <w:rPr>
          <w:rStyle w:val="eop"/>
          <w:rFonts w:ascii="Calibri" w:eastAsiaTheme="majorEastAsia" w:hAnsi="Calibri" w:cs="Calibri"/>
        </w:rPr>
        <w:t xml:space="preserve"> </w:t>
      </w:r>
      <w:r w:rsidR="54C5B11F" w:rsidRPr="52430642">
        <w:rPr>
          <w:rStyle w:val="eop"/>
          <w:rFonts w:ascii="Calibri" w:eastAsiaTheme="majorEastAsia" w:hAnsi="Calibri" w:cs="Calibri"/>
        </w:rPr>
        <w:t>P</w:t>
      </w:r>
      <w:r w:rsidR="73554E59" w:rsidRPr="52430642">
        <w:rPr>
          <w:rStyle w:val="eop"/>
          <w:rFonts w:ascii="Calibri" w:eastAsiaTheme="majorEastAsia" w:hAnsi="Calibri" w:cs="Calibri"/>
        </w:rPr>
        <w:t xml:space="preserve">rimary </w:t>
      </w:r>
      <w:r w:rsidR="0655B783" w:rsidRPr="52430642">
        <w:rPr>
          <w:rStyle w:val="eop"/>
          <w:rFonts w:ascii="Calibri" w:eastAsiaTheme="majorEastAsia" w:hAnsi="Calibri" w:cs="Calibri"/>
        </w:rPr>
        <w:t>among these were</w:t>
      </w:r>
      <w:r w:rsidR="73554E59" w:rsidRPr="52430642">
        <w:rPr>
          <w:rStyle w:val="eop"/>
          <w:rFonts w:ascii="Calibri" w:eastAsiaTheme="majorEastAsia" w:hAnsi="Calibri" w:cs="Calibri"/>
        </w:rPr>
        <w:t xml:space="preserve"> reso</w:t>
      </w:r>
      <w:r w:rsidR="2F8A0C32" w:rsidRPr="52430642">
        <w:rPr>
          <w:rStyle w:val="eop"/>
          <w:rFonts w:ascii="Calibri" w:eastAsiaTheme="majorEastAsia" w:hAnsi="Calibri" w:cs="Calibri"/>
        </w:rPr>
        <w:t>urce constraints</w:t>
      </w:r>
      <w:r w:rsidR="6B2A474C" w:rsidRPr="52430642">
        <w:rPr>
          <w:rStyle w:val="eop"/>
          <w:rFonts w:ascii="Calibri" w:eastAsiaTheme="majorEastAsia" w:hAnsi="Calibri" w:cs="Calibri"/>
        </w:rPr>
        <w:t xml:space="preserve"> (</w:t>
      </w:r>
      <w:r w:rsidR="339B0E17" w:rsidRPr="52430642">
        <w:rPr>
          <w:rStyle w:val="eop"/>
          <w:rFonts w:ascii="Calibri" w:eastAsiaTheme="majorEastAsia" w:hAnsi="Calibri" w:cs="Calibri"/>
        </w:rPr>
        <w:t>i</w:t>
      </w:r>
      <w:r w:rsidR="03E710AE" w:rsidRPr="52430642">
        <w:rPr>
          <w:rStyle w:val="eop"/>
          <w:rFonts w:ascii="Calibri" w:eastAsiaTheme="majorEastAsia" w:hAnsi="Calibri" w:cs="Calibri"/>
        </w:rPr>
        <w:t xml:space="preserve">.e., </w:t>
      </w:r>
      <w:r w:rsidR="6B2A474C" w:rsidRPr="52430642">
        <w:rPr>
          <w:rStyle w:val="eop"/>
          <w:rFonts w:ascii="Calibri" w:eastAsiaTheme="majorEastAsia" w:hAnsi="Calibri" w:cs="Calibri"/>
        </w:rPr>
        <w:t>financ</w:t>
      </w:r>
      <w:r w:rsidR="17CDD36F" w:rsidRPr="52430642">
        <w:rPr>
          <w:rStyle w:val="eop"/>
          <w:rFonts w:ascii="Calibri" w:eastAsiaTheme="majorEastAsia" w:hAnsi="Calibri" w:cs="Calibri"/>
        </w:rPr>
        <w:t>es</w:t>
      </w:r>
      <w:r w:rsidR="6B2A474C" w:rsidRPr="52430642">
        <w:rPr>
          <w:rStyle w:val="eop"/>
          <w:rFonts w:ascii="Calibri" w:eastAsiaTheme="majorEastAsia" w:hAnsi="Calibri" w:cs="Calibri"/>
        </w:rPr>
        <w:t>, labour</w:t>
      </w:r>
      <w:r w:rsidR="63E53F3C" w:rsidRPr="52430642">
        <w:rPr>
          <w:rStyle w:val="eop"/>
          <w:rFonts w:ascii="Calibri" w:eastAsiaTheme="majorEastAsia" w:hAnsi="Calibri" w:cs="Calibri"/>
        </w:rPr>
        <w:t xml:space="preserve"> requirements</w:t>
      </w:r>
      <w:r w:rsidR="6B2A474C" w:rsidRPr="52430642">
        <w:rPr>
          <w:rStyle w:val="eop"/>
          <w:rFonts w:ascii="Calibri" w:eastAsiaTheme="majorEastAsia" w:hAnsi="Calibri" w:cs="Calibri"/>
        </w:rPr>
        <w:t xml:space="preserve">, </w:t>
      </w:r>
      <w:r w:rsidR="638F60B2" w:rsidRPr="52430642">
        <w:rPr>
          <w:rStyle w:val="eop"/>
          <w:rFonts w:ascii="Calibri" w:eastAsiaTheme="majorEastAsia" w:hAnsi="Calibri" w:cs="Calibri"/>
        </w:rPr>
        <w:t xml:space="preserve">and </w:t>
      </w:r>
      <w:r w:rsidR="6B2A474C" w:rsidRPr="52430642">
        <w:rPr>
          <w:rStyle w:val="eop"/>
          <w:rFonts w:ascii="Calibri" w:eastAsiaTheme="majorEastAsia" w:hAnsi="Calibri" w:cs="Calibri"/>
        </w:rPr>
        <w:t>time</w:t>
      </w:r>
      <w:r w:rsidR="1B5968EB" w:rsidRPr="52430642">
        <w:rPr>
          <w:rStyle w:val="eop"/>
          <w:rFonts w:ascii="Calibri" w:eastAsiaTheme="majorEastAsia" w:hAnsi="Calibri" w:cs="Calibri"/>
        </w:rPr>
        <w:t xml:space="preserve"> taken</w:t>
      </w:r>
      <w:r w:rsidR="6B2A474C" w:rsidRPr="52430642">
        <w:rPr>
          <w:rStyle w:val="eop"/>
          <w:rFonts w:ascii="Calibri" w:eastAsiaTheme="majorEastAsia" w:hAnsi="Calibri" w:cs="Calibri"/>
        </w:rPr>
        <w:t>)</w:t>
      </w:r>
      <w:r w:rsidR="01AA0F54" w:rsidRPr="52430642">
        <w:rPr>
          <w:rStyle w:val="eop"/>
          <w:rFonts w:ascii="Calibri" w:eastAsiaTheme="majorEastAsia" w:hAnsi="Calibri" w:cs="Calibri"/>
        </w:rPr>
        <w:t xml:space="preserve">. </w:t>
      </w:r>
      <w:r w:rsidR="37D597F1" w:rsidRPr="52430642">
        <w:rPr>
          <w:rStyle w:val="eop"/>
          <w:rFonts w:ascii="Calibri" w:eastAsiaTheme="majorEastAsia" w:hAnsi="Calibri" w:cs="Calibri"/>
        </w:rPr>
        <w:t>The following comment</w:t>
      </w:r>
      <w:r w:rsidR="497B1184" w:rsidRPr="52430642">
        <w:rPr>
          <w:rStyle w:val="eop"/>
          <w:rFonts w:ascii="Calibri" w:eastAsiaTheme="majorEastAsia" w:hAnsi="Calibri" w:cs="Calibri"/>
        </w:rPr>
        <w:t>s</w:t>
      </w:r>
      <w:r w:rsidR="37D597F1" w:rsidRPr="52430642">
        <w:rPr>
          <w:rStyle w:val="eop"/>
          <w:rFonts w:ascii="Calibri" w:eastAsiaTheme="majorEastAsia" w:hAnsi="Calibri" w:cs="Calibri"/>
        </w:rPr>
        <w:t xml:space="preserve"> w</w:t>
      </w:r>
      <w:r w:rsidR="616560BF" w:rsidRPr="52430642">
        <w:rPr>
          <w:rStyle w:val="eop"/>
          <w:rFonts w:ascii="Calibri" w:eastAsiaTheme="majorEastAsia" w:hAnsi="Calibri" w:cs="Calibri"/>
        </w:rPr>
        <w:t>ere</w:t>
      </w:r>
      <w:r w:rsidR="672D2850" w:rsidRPr="52430642">
        <w:rPr>
          <w:rStyle w:val="eop"/>
          <w:rFonts w:ascii="Calibri" w:eastAsiaTheme="majorEastAsia" w:hAnsi="Calibri" w:cs="Calibri"/>
        </w:rPr>
        <w:t xml:space="preserve"> </w:t>
      </w:r>
      <w:r w:rsidR="048FF688" w:rsidRPr="52430642">
        <w:rPr>
          <w:rStyle w:val="eop"/>
          <w:rFonts w:ascii="Calibri" w:eastAsiaTheme="majorEastAsia" w:hAnsi="Calibri" w:cs="Calibri"/>
        </w:rPr>
        <w:t>noted,</w:t>
      </w:r>
      <w:r w:rsidR="672D2850" w:rsidRPr="52430642">
        <w:rPr>
          <w:rStyle w:val="eop"/>
          <w:rFonts w:ascii="Calibri" w:eastAsiaTheme="majorEastAsia" w:hAnsi="Calibri" w:cs="Calibri"/>
        </w:rPr>
        <w:t xml:space="preserve"> </w:t>
      </w:r>
      <w:r w:rsidR="5277830F" w:rsidRPr="52430642">
        <w:rPr>
          <w:rStyle w:val="eop"/>
          <w:rFonts w:ascii="Calibri" w:eastAsiaTheme="majorEastAsia" w:hAnsi="Calibri" w:cs="Calibri"/>
        </w:rPr>
        <w:t>in regards to enacting additional practices to manage BVD</w:t>
      </w:r>
      <w:r w:rsidR="502BBEBF" w:rsidRPr="52430642">
        <w:rPr>
          <w:rStyle w:val="eop"/>
          <w:rFonts w:ascii="Calibri" w:eastAsiaTheme="majorEastAsia" w:hAnsi="Calibri" w:cs="Calibri"/>
        </w:rPr>
        <w:t xml:space="preserve"> and lameness respectively</w:t>
      </w:r>
      <w:r w:rsidR="401FFC50" w:rsidRPr="52430642">
        <w:rPr>
          <w:rStyle w:val="eop"/>
          <w:rFonts w:ascii="Calibri" w:eastAsiaTheme="majorEastAsia" w:hAnsi="Calibri" w:cs="Calibri"/>
        </w:rPr>
        <w:t>:</w:t>
      </w:r>
    </w:p>
    <w:p w14:paraId="5567F1E3" w14:textId="3AEA0FBC" w:rsidR="6DF36AF5" w:rsidRDefault="6DF36AF5" w:rsidP="2F382A4D">
      <w:pPr>
        <w:pStyle w:val="paragraph"/>
        <w:spacing w:before="0" w:beforeAutospacing="0" w:after="0" w:afterAutospacing="0"/>
        <w:jc w:val="both"/>
        <w:rPr>
          <w:rStyle w:val="eop"/>
          <w:rFonts w:ascii="Calibri" w:eastAsiaTheme="majorEastAsia" w:hAnsi="Calibri" w:cs="Calibri"/>
        </w:rPr>
      </w:pPr>
    </w:p>
    <w:p w14:paraId="23BA75D6" w14:textId="565347A7" w:rsidR="6DF36AF5" w:rsidRDefault="7215C39E" w:rsidP="2F382A4D">
      <w:pPr>
        <w:pStyle w:val="paragraph"/>
        <w:spacing w:before="0" w:beforeAutospacing="0" w:after="0" w:afterAutospacing="0"/>
        <w:ind w:left="720"/>
        <w:jc w:val="both"/>
        <w:rPr>
          <w:rStyle w:val="eop"/>
          <w:rFonts w:ascii="Calibri" w:eastAsiaTheme="majorEastAsia" w:hAnsi="Calibri" w:cs="Calibri"/>
        </w:rPr>
      </w:pPr>
      <w:r w:rsidRPr="2F382A4D">
        <w:rPr>
          <w:rStyle w:val="eop"/>
          <w:rFonts w:ascii="Calibri" w:eastAsiaTheme="majorEastAsia" w:hAnsi="Calibri" w:cs="Calibri"/>
        </w:rPr>
        <w:t>“[the t]ime and effort needed to do it. Just a one-man farming operation and it costs time and money to get help and carry out additional work with the cattle”</w:t>
      </w:r>
      <w:r w:rsidR="2AD8448E" w:rsidRPr="2F382A4D">
        <w:rPr>
          <w:rStyle w:val="eop"/>
          <w:rFonts w:ascii="Calibri" w:eastAsiaTheme="majorEastAsia" w:hAnsi="Calibri" w:cs="Calibri"/>
        </w:rPr>
        <w:t xml:space="preserve"> (</w:t>
      </w:r>
      <w:r w:rsidR="0613D044" w:rsidRPr="2F382A4D">
        <w:rPr>
          <w:rStyle w:val="eop"/>
          <w:rFonts w:ascii="Calibri" w:eastAsiaTheme="majorEastAsia" w:hAnsi="Calibri" w:cs="Calibri"/>
        </w:rPr>
        <w:t>Beef farmer</w:t>
      </w:r>
      <w:r w:rsidR="2AD8448E" w:rsidRPr="2F382A4D">
        <w:rPr>
          <w:rStyle w:val="eop"/>
          <w:rFonts w:ascii="Calibri" w:eastAsiaTheme="majorEastAsia" w:hAnsi="Calibri" w:cs="Calibri"/>
        </w:rPr>
        <w:t>)</w:t>
      </w:r>
      <w:r w:rsidRPr="2F382A4D">
        <w:rPr>
          <w:rStyle w:val="eop"/>
          <w:rFonts w:ascii="Calibri" w:eastAsiaTheme="majorEastAsia" w:hAnsi="Calibri" w:cs="Calibri"/>
        </w:rPr>
        <w:t xml:space="preserve"> </w:t>
      </w:r>
    </w:p>
    <w:p w14:paraId="14E432F4" w14:textId="47076DBA" w:rsidR="3713282E" w:rsidRDefault="7215C39E" w:rsidP="2F382A4D">
      <w:pPr>
        <w:pStyle w:val="paragraph"/>
        <w:spacing w:before="0" w:beforeAutospacing="0" w:after="0" w:afterAutospacing="0"/>
        <w:jc w:val="both"/>
        <w:rPr>
          <w:rStyle w:val="eop"/>
          <w:rFonts w:ascii="Calibri" w:eastAsiaTheme="majorEastAsia" w:hAnsi="Calibri" w:cs="Calibri"/>
        </w:rPr>
      </w:pPr>
      <w:r w:rsidRPr="2F382A4D">
        <w:rPr>
          <w:rStyle w:val="eop"/>
          <w:rFonts w:ascii="Calibri" w:eastAsiaTheme="majorEastAsia" w:hAnsi="Calibri" w:cs="Calibri"/>
        </w:rPr>
        <w:t xml:space="preserve"> </w:t>
      </w:r>
    </w:p>
    <w:p w14:paraId="45B68A45" w14:textId="21050868" w:rsidR="3713282E" w:rsidRDefault="7215C39E" w:rsidP="2F382A4D">
      <w:pPr>
        <w:pStyle w:val="paragraph"/>
        <w:spacing w:before="0" w:beforeAutospacing="0" w:after="0" w:afterAutospacing="0"/>
        <w:ind w:firstLine="720"/>
        <w:jc w:val="both"/>
        <w:rPr>
          <w:rStyle w:val="eop"/>
          <w:rFonts w:ascii="Calibri" w:eastAsiaTheme="majorEastAsia" w:hAnsi="Calibri" w:cs="Calibri"/>
        </w:rPr>
      </w:pPr>
      <w:r w:rsidRPr="2F382A4D">
        <w:rPr>
          <w:rStyle w:val="eop"/>
          <w:rFonts w:ascii="Calibri" w:eastAsiaTheme="majorEastAsia" w:hAnsi="Calibri" w:cs="Calibri"/>
        </w:rPr>
        <w:t>“Considered mats for buildings but costly, also time for getting in a regular foot</w:t>
      </w:r>
      <w:r w:rsidR="3713282E">
        <w:tab/>
      </w:r>
      <w:r w:rsidR="3713282E">
        <w:tab/>
      </w:r>
      <w:r w:rsidR="710CB4DF" w:rsidRPr="2F382A4D">
        <w:rPr>
          <w:rStyle w:val="eop"/>
          <w:rFonts w:ascii="Calibri" w:eastAsiaTheme="majorEastAsia" w:hAnsi="Calibri" w:cs="Calibri"/>
        </w:rPr>
        <w:t>t</w:t>
      </w:r>
      <w:r w:rsidRPr="2F382A4D">
        <w:rPr>
          <w:rStyle w:val="eop"/>
          <w:rFonts w:ascii="Calibri" w:eastAsiaTheme="majorEastAsia" w:hAnsi="Calibri" w:cs="Calibri"/>
        </w:rPr>
        <w:t>rimmer. Always due to time and money...”</w:t>
      </w:r>
      <w:r w:rsidR="3EBA1F59" w:rsidRPr="2F382A4D">
        <w:rPr>
          <w:rStyle w:val="eop"/>
          <w:rFonts w:ascii="Calibri" w:eastAsiaTheme="majorEastAsia" w:hAnsi="Calibri" w:cs="Calibri"/>
        </w:rPr>
        <w:t xml:space="preserve"> (</w:t>
      </w:r>
      <w:r w:rsidR="1D35C900" w:rsidRPr="2F382A4D">
        <w:rPr>
          <w:rStyle w:val="eop"/>
          <w:rFonts w:ascii="Calibri" w:eastAsiaTheme="majorEastAsia" w:hAnsi="Calibri" w:cs="Calibri"/>
        </w:rPr>
        <w:t>Beef and sheep famer</w:t>
      </w:r>
      <w:r w:rsidR="3EBA1F59" w:rsidRPr="2F382A4D">
        <w:rPr>
          <w:rStyle w:val="eop"/>
          <w:rFonts w:ascii="Calibri" w:eastAsiaTheme="majorEastAsia" w:hAnsi="Calibri" w:cs="Calibri"/>
        </w:rPr>
        <w:t>)</w:t>
      </w:r>
    </w:p>
    <w:p w14:paraId="36EE0C6E" w14:textId="762F384B" w:rsidR="3713282E" w:rsidRDefault="3713282E" w:rsidP="2F382A4D">
      <w:pPr>
        <w:pStyle w:val="paragraph"/>
        <w:spacing w:before="0" w:beforeAutospacing="0" w:after="0" w:afterAutospacing="0"/>
        <w:jc w:val="both"/>
        <w:rPr>
          <w:rStyle w:val="eop"/>
          <w:rFonts w:ascii="Calibri" w:eastAsiaTheme="majorEastAsia" w:hAnsi="Calibri" w:cs="Calibri"/>
        </w:rPr>
      </w:pPr>
    </w:p>
    <w:p w14:paraId="32AEBB48" w14:textId="2A230935" w:rsidR="4F22D23A" w:rsidRDefault="52B8FC5E" w:rsidP="2F382A4D">
      <w:pPr>
        <w:pStyle w:val="paragraph"/>
        <w:spacing w:before="0" w:beforeAutospacing="0" w:after="0" w:afterAutospacing="0"/>
        <w:jc w:val="both"/>
        <w:rPr>
          <w:rStyle w:val="eop"/>
          <w:rFonts w:ascii="Calibri" w:eastAsiaTheme="majorEastAsia" w:hAnsi="Calibri" w:cs="Calibri"/>
        </w:rPr>
      </w:pPr>
      <w:r w:rsidRPr="2F382A4D">
        <w:rPr>
          <w:rStyle w:val="eop"/>
          <w:rFonts w:ascii="Calibri" w:eastAsiaTheme="majorEastAsia" w:hAnsi="Calibri" w:cs="Calibri"/>
        </w:rPr>
        <w:t>In addition</w:t>
      </w:r>
      <w:r w:rsidR="0807DA61" w:rsidRPr="2F382A4D">
        <w:rPr>
          <w:rStyle w:val="eop"/>
          <w:rFonts w:ascii="Calibri" w:eastAsiaTheme="majorEastAsia" w:hAnsi="Calibri" w:cs="Calibri"/>
        </w:rPr>
        <w:t xml:space="preserve"> to these resource-based issues</w:t>
      </w:r>
      <w:r w:rsidR="0AF74B2C" w:rsidRPr="2F382A4D">
        <w:rPr>
          <w:rStyle w:val="eop"/>
          <w:rFonts w:ascii="Calibri" w:eastAsiaTheme="majorEastAsia" w:hAnsi="Calibri" w:cs="Calibri"/>
        </w:rPr>
        <w:t>,</w:t>
      </w:r>
      <w:r w:rsidR="45C1ECA7" w:rsidRPr="2F382A4D">
        <w:rPr>
          <w:rStyle w:val="eop"/>
          <w:rFonts w:ascii="Calibri" w:eastAsiaTheme="majorEastAsia" w:hAnsi="Calibri" w:cs="Calibri"/>
        </w:rPr>
        <w:t xml:space="preserve"> a l</w:t>
      </w:r>
      <w:r w:rsidR="3713282E" w:rsidRPr="2F382A4D">
        <w:rPr>
          <w:rStyle w:val="eop"/>
          <w:rFonts w:ascii="Calibri" w:eastAsiaTheme="majorEastAsia" w:hAnsi="Calibri" w:cs="Calibri"/>
        </w:rPr>
        <w:t>ack of practical</w:t>
      </w:r>
      <w:r w:rsidR="7DE1BC80" w:rsidRPr="2F382A4D">
        <w:rPr>
          <w:rStyle w:val="eop"/>
          <w:rFonts w:ascii="Calibri" w:eastAsiaTheme="majorEastAsia" w:hAnsi="Calibri" w:cs="Calibri"/>
        </w:rPr>
        <w:t xml:space="preserve">, </w:t>
      </w:r>
      <w:r w:rsidR="3713282E" w:rsidRPr="2F382A4D">
        <w:rPr>
          <w:rStyle w:val="eop"/>
          <w:rFonts w:ascii="Calibri" w:eastAsiaTheme="majorEastAsia" w:hAnsi="Calibri" w:cs="Calibri"/>
        </w:rPr>
        <w:t>and convincing</w:t>
      </w:r>
      <w:r w:rsidR="2BA768A0" w:rsidRPr="2F382A4D">
        <w:rPr>
          <w:rStyle w:val="eop"/>
          <w:rFonts w:ascii="Calibri" w:eastAsiaTheme="majorEastAsia" w:hAnsi="Calibri" w:cs="Calibri"/>
        </w:rPr>
        <w:t>,</w:t>
      </w:r>
      <w:r w:rsidR="3713282E" w:rsidRPr="2F382A4D">
        <w:rPr>
          <w:rStyle w:val="eop"/>
          <w:rFonts w:ascii="Calibri" w:eastAsiaTheme="majorEastAsia" w:hAnsi="Calibri" w:cs="Calibri"/>
        </w:rPr>
        <w:t xml:space="preserve"> evidence of the effectiveness of </w:t>
      </w:r>
      <w:r w:rsidR="1144BE4B" w:rsidRPr="2F382A4D">
        <w:rPr>
          <w:rStyle w:val="eop"/>
          <w:rFonts w:ascii="Calibri" w:eastAsiaTheme="majorEastAsia" w:hAnsi="Calibri" w:cs="Calibri"/>
        </w:rPr>
        <w:t>these interventions</w:t>
      </w:r>
      <w:r w:rsidR="38ED6B75" w:rsidRPr="2F382A4D">
        <w:rPr>
          <w:rStyle w:val="eop"/>
          <w:rFonts w:ascii="Calibri" w:eastAsiaTheme="majorEastAsia" w:hAnsi="Calibri" w:cs="Calibri"/>
        </w:rPr>
        <w:t xml:space="preserve"> was </w:t>
      </w:r>
      <w:r w:rsidR="7D447005" w:rsidRPr="2F382A4D">
        <w:rPr>
          <w:rStyle w:val="eop"/>
          <w:rFonts w:ascii="Calibri" w:eastAsiaTheme="majorEastAsia" w:hAnsi="Calibri" w:cs="Calibri"/>
        </w:rPr>
        <w:t xml:space="preserve">also </w:t>
      </w:r>
      <w:r w:rsidR="38ED6B75" w:rsidRPr="2F382A4D">
        <w:rPr>
          <w:rStyle w:val="eop"/>
          <w:rFonts w:ascii="Calibri" w:eastAsiaTheme="majorEastAsia" w:hAnsi="Calibri" w:cs="Calibri"/>
        </w:rPr>
        <w:t>noted</w:t>
      </w:r>
      <w:r w:rsidR="1144BE4B" w:rsidRPr="2F382A4D">
        <w:rPr>
          <w:rStyle w:val="eop"/>
          <w:rFonts w:ascii="Calibri" w:eastAsiaTheme="majorEastAsia" w:hAnsi="Calibri" w:cs="Calibri"/>
        </w:rPr>
        <w:t xml:space="preserve">. </w:t>
      </w:r>
      <w:r w:rsidR="5F1A24B1" w:rsidRPr="2F382A4D">
        <w:rPr>
          <w:rStyle w:val="eop"/>
          <w:rFonts w:ascii="Calibri" w:eastAsiaTheme="majorEastAsia" w:hAnsi="Calibri" w:cs="Calibri"/>
        </w:rPr>
        <w:t>For example, this</w:t>
      </w:r>
      <w:r w:rsidR="43089E00" w:rsidRPr="2F382A4D">
        <w:rPr>
          <w:rStyle w:val="eop"/>
          <w:rFonts w:ascii="Calibri" w:eastAsiaTheme="majorEastAsia" w:hAnsi="Calibri" w:cs="Calibri"/>
        </w:rPr>
        <w:t xml:space="preserve"> comment </w:t>
      </w:r>
      <w:r w:rsidR="15CB8DD7" w:rsidRPr="2F382A4D">
        <w:rPr>
          <w:rStyle w:val="eop"/>
          <w:rFonts w:ascii="Calibri" w:eastAsiaTheme="majorEastAsia" w:hAnsi="Calibri" w:cs="Calibri"/>
        </w:rPr>
        <w:t>noted</w:t>
      </w:r>
      <w:r w:rsidR="5F1A24B1" w:rsidRPr="2F382A4D">
        <w:rPr>
          <w:rStyle w:val="eop"/>
          <w:rFonts w:ascii="Calibri" w:eastAsiaTheme="majorEastAsia" w:hAnsi="Calibri" w:cs="Calibri"/>
        </w:rPr>
        <w:t xml:space="preserve"> the barriers to further practices to man</w:t>
      </w:r>
      <w:r w:rsidR="763C1D6D" w:rsidRPr="2F382A4D">
        <w:rPr>
          <w:rStyle w:val="eop"/>
          <w:rFonts w:ascii="Calibri" w:eastAsiaTheme="majorEastAsia" w:hAnsi="Calibri" w:cs="Calibri"/>
        </w:rPr>
        <w:t>a</w:t>
      </w:r>
      <w:r w:rsidR="5F1A24B1" w:rsidRPr="2F382A4D">
        <w:rPr>
          <w:rStyle w:val="eop"/>
          <w:rFonts w:ascii="Calibri" w:eastAsiaTheme="majorEastAsia" w:hAnsi="Calibri" w:cs="Calibri"/>
        </w:rPr>
        <w:t>ge BVD - “</w:t>
      </w:r>
      <w:r w:rsidR="5F1A24B1" w:rsidRPr="2F382A4D">
        <w:rPr>
          <w:rStyle w:val="eop"/>
          <w:rFonts w:ascii="Calibri" w:eastAsiaTheme="majorEastAsia" w:hAnsi="Calibri" w:cs="Calibri"/>
          <w:i/>
          <w:iCs/>
        </w:rPr>
        <w:t>Cost of ear tags, potential effectiveness – do not know how good the test is</w:t>
      </w:r>
      <w:r w:rsidR="5F1A24B1" w:rsidRPr="2F382A4D">
        <w:rPr>
          <w:rStyle w:val="eop"/>
          <w:rFonts w:ascii="Calibri" w:eastAsiaTheme="majorEastAsia" w:hAnsi="Calibri" w:cs="Calibri"/>
        </w:rPr>
        <w:t>?”</w:t>
      </w:r>
      <w:r w:rsidR="03021872" w:rsidRPr="2F382A4D">
        <w:rPr>
          <w:rStyle w:val="eop"/>
          <w:rFonts w:ascii="Calibri" w:eastAsiaTheme="majorEastAsia" w:hAnsi="Calibri" w:cs="Calibri"/>
        </w:rPr>
        <w:t xml:space="preserve"> (</w:t>
      </w:r>
      <w:r w:rsidR="6E060D19" w:rsidRPr="2F382A4D">
        <w:rPr>
          <w:rStyle w:val="eop"/>
          <w:rFonts w:ascii="Calibri" w:eastAsiaTheme="majorEastAsia" w:hAnsi="Calibri" w:cs="Calibri"/>
        </w:rPr>
        <w:t>Beef and sheep farmer</w:t>
      </w:r>
      <w:r w:rsidR="03021872" w:rsidRPr="2F382A4D">
        <w:rPr>
          <w:rStyle w:val="eop"/>
          <w:rFonts w:ascii="Calibri" w:eastAsiaTheme="majorEastAsia" w:hAnsi="Calibri" w:cs="Calibri"/>
        </w:rPr>
        <w:t>)</w:t>
      </w:r>
      <w:r w:rsidR="509F2690" w:rsidRPr="2F382A4D">
        <w:rPr>
          <w:rStyle w:val="eop"/>
          <w:rFonts w:ascii="Calibri" w:eastAsiaTheme="majorEastAsia" w:hAnsi="Calibri" w:cs="Calibri"/>
        </w:rPr>
        <w:t xml:space="preserve">. </w:t>
      </w:r>
      <w:r w:rsidR="346B0997" w:rsidRPr="2F382A4D">
        <w:rPr>
          <w:rStyle w:val="eop"/>
          <w:rFonts w:ascii="Calibri" w:eastAsiaTheme="majorEastAsia" w:hAnsi="Calibri" w:cs="Calibri"/>
        </w:rPr>
        <w:t>T</w:t>
      </w:r>
      <w:r w:rsidR="528F196F" w:rsidRPr="2F382A4D">
        <w:rPr>
          <w:rStyle w:val="eop"/>
          <w:rFonts w:ascii="Calibri" w:eastAsiaTheme="majorEastAsia" w:hAnsi="Calibri" w:cs="Calibri"/>
        </w:rPr>
        <w:t xml:space="preserve">his suggests </w:t>
      </w:r>
      <w:r w:rsidR="3B395FE9" w:rsidRPr="2F382A4D">
        <w:rPr>
          <w:rStyle w:val="eop"/>
          <w:rFonts w:ascii="Calibri" w:eastAsiaTheme="majorEastAsia" w:hAnsi="Calibri" w:cs="Calibri"/>
        </w:rPr>
        <w:t>a</w:t>
      </w:r>
      <w:r w:rsidR="528F196F" w:rsidRPr="2F382A4D">
        <w:rPr>
          <w:rStyle w:val="eop"/>
          <w:rFonts w:ascii="Calibri" w:eastAsiaTheme="majorEastAsia" w:hAnsi="Calibri" w:cs="Calibri"/>
        </w:rPr>
        <w:t xml:space="preserve"> need</w:t>
      </w:r>
      <w:r w:rsidR="7F58E96E" w:rsidRPr="2F382A4D">
        <w:rPr>
          <w:rStyle w:val="eop"/>
          <w:rFonts w:ascii="Calibri" w:eastAsiaTheme="majorEastAsia" w:hAnsi="Calibri" w:cs="Calibri"/>
        </w:rPr>
        <w:t xml:space="preserve"> to consider the methods used</w:t>
      </w:r>
      <w:r w:rsidR="528F196F" w:rsidRPr="2F382A4D">
        <w:rPr>
          <w:rStyle w:val="eop"/>
          <w:rFonts w:ascii="Calibri" w:eastAsiaTheme="majorEastAsia" w:hAnsi="Calibri" w:cs="Calibri"/>
        </w:rPr>
        <w:t xml:space="preserve"> to </w:t>
      </w:r>
      <w:r w:rsidR="078DC89A" w:rsidRPr="2F382A4D">
        <w:rPr>
          <w:rStyle w:val="eop"/>
          <w:rFonts w:ascii="Calibri" w:eastAsiaTheme="majorEastAsia" w:hAnsi="Calibri" w:cs="Calibri"/>
        </w:rPr>
        <w:t>persuade</w:t>
      </w:r>
      <w:r w:rsidR="528F196F" w:rsidRPr="2F382A4D">
        <w:rPr>
          <w:rStyle w:val="eop"/>
          <w:rFonts w:ascii="Calibri" w:eastAsiaTheme="majorEastAsia" w:hAnsi="Calibri" w:cs="Calibri"/>
        </w:rPr>
        <w:t xml:space="preserve"> farmers of the </w:t>
      </w:r>
      <w:r w:rsidR="7E846D96" w:rsidRPr="2F382A4D">
        <w:rPr>
          <w:rStyle w:val="eop"/>
          <w:rFonts w:ascii="Calibri" w:eastAsiaTheme="majorEastAsia" w:hAnsi="Calibri" w:cs="Calibri"/>
        </w:rPr>
        <w:t>e</w:t>
      </w:r>
      <w:r w:rsidR="528F196F" w:rsidRPr="2F382A4D">
        <w:rPr>
          <w:rStyle w:val="eop"/>
          <w:rFonts w:ascii="Calibri" w:eastAsiaTheme="majorEastAsia" w:hAnsi="Calibri" w:cs="Calibri"/>
        </w:rPr>
        <w:t>f</w:t>
      </w:r>
      <w:r w:rsidR="7E846D96" w:rsidRPr="2F382A4D">
        <w:rPr>
          <w:rStyle w:val="eop"/>
          <w:rFonts w:ascii="Calibri" w:eastAsiaTheme="majorEastAsia" w:hAnsi="Calibri" w:cs="Calibri"/>
        </w:rPr>
        <w:t>ficacy</w:t>
      </w:r>
      <w:r w:rsidR="528F196F" w:rsidRPr="2F382A4D">
        <w:rPr>
          <w:rStyle w:val="eop"/>
          <w:rFonts w:ascii="Calibri" w:eastAsiaTheme="majorEastAsia" w:hAnsi="Calibri" w:cs="Calibri"/>
        </w:rPr>
        <w:t xml:space="preserve"> of these practices</w:t>
      </w:r>
      <w:r w:rsidR="1E5B3AF4" w:rsidRPr="2F382A4D">
        <w:rPr>
          <w:rStyle w:val="eop"/>
          <w:rFonts w:ascii="Calibri" w:eastAsiaTheme="majorEastAsia" w:hAnsi="Calibri" w:cs="Calibri"/>
        </w:rPr>
        <w:t xml:space="preserve">, rather than </w:t>
      </w:r>
      <w:r w:rsidR="78F69493" w:rsidRPr="2F382A4D">
        <w:rPr>
          <w:rStyle w:val="eop"/>
          <w:rFonts w:ascii="Calibri" w:eastAsiaTheme="majorEastAsia" w:hAnsi="Calibri" w:cs="Calibri"/>
        </w:rPr>
        <w:t xml:space="preserve">just </w:t>
      </w:r>
      <w:r w:rsidR="1E5B3AF4" w:rsidRPr="2F382A4D">
        <w:rPr>
          <w:rStyle w:val="eop"/>
          <w:rFonts w:ascii="Calibri" w:eastAsiaTheme="majorEastAsia" w:hAnsi="Calibri" w:cs="Calibri"/>
        </w:rPr>
        <w:t>a need for</w:t>
      </w:r>
      <w:r w:rsidR="25B4C99D" w:rsidRPr="2F382A4D">
        <w:rPr>
          <w:rStyle w:val="eop"/>
          <w:rFonts w:ascii="Calibri" w:eastAsiaTheme="majorEastAsia" w:hAnsi="Calibri" w:cs="Calibri"/>
        </w:rPr>
        <w:t xml:space="preserve"> </w:t>
      </w:r>
      <w:r w:rsidR="5C6B1F72" w:rsidRPr="2F382A4D">
        <w:rPr>
          <w:rStyle w:val="eop"/>
          <w:rFonts w:ascii="Calibri" w:eastAsiaTheme="majorEastAsia" w:hAnsi="Calibri" w:cs="Calibri"/>
        </w:rPr>
        <w:t xml:space="preserve">a </w:t>
      </w:r>
      <w:r w:rsidR="25B4C99D" w:rsidRPr="2F382A4D">
        <w:rPr>
          <w:rStyle w:val="eop"/>
          <w:rFonts w:ascii="Calibri" w:eastAsiaTheme="majorEastAsia" w:hAnsi="Calibri" w:cs="Calibri"/>
        </w:rPr>
        <w:t xml:space="preserve">greater </w:t>
      </w:r>
      <w:r w:rsidR="3CDC6B6A" w:rsidRPr="2F382A4D">
        <w:rPr>
          <w:rStyle w:val="eop"/>
          <w:rFonts w:ascii="Calibri" w:eastAsiaTheme="majorEastAsia" w:hAnsi="Calibri" w:cs="Calibri"/>
        </w:rPr>
        <w:t xml:space="preserve">transfer of </w:t>
      </w:r>
      <w:r w:rsidR="25B4C99D" w:rsidRPr="2F382A4D">
        <w:rPr>
          <w:rStyle w:val="eop"/>
          <w:rFonts w:ascii="Calibri" w:eastAsiaTheme="majorEastAsia" w:hAnsi="Calibri" w:cs="Calibri"/>
        </w:rPr>
        <w:t xml:space="preserve">knowledge </w:t>
      </w:r>
      <w:r w:rsidR="0BF6A29B" w:rsidRPr="2F382A4D">
        <w:rPr>
          <w:rStyle w:val="eop"/>
          <w:rFonts w:ascii="Calibri" w:eastAsiaTheme="majorEastAsia" w:hAnsi="Calibri" w:cs="Calibri"/>
        </w:rPr>
        <w:t>about</w:t>
      </w:r>
      <w:r w:rsidR="7C6806EF" w:rsidRPr="2F382A4D">
        <w:rPr>
          <w:rStyle w:val="eop"/>
          <w:rFonts w:ascii="Calibri" w:eastAsiaTheme="majorEastAsia" w:hAnsi="Calibri" w:cs="Calibri"/>
        </w:rPr>
        <w:t xml:space="preserve"> such</w:t>
      </w:r>
      <w:r w:rsidR="0BF6A29B" w:rsidRPr="2F382A4D">
        <w:rPr>
          <w:rStyle w:val="eop"/>
          <w:rFonts w:ascii="Calibri" w:eastAsiaTheme="majorEastAsia" w:hAnsi="Calibri" w:cs="Calibri"/>
        </w:rPr>
        <w:t xml:space="preserve"> practices</w:t>
      </w:r>
      <w:r w:rsidR="5670936B" w:rsidRPr="2F382A4D">
        <w:rPr>
          <w:rStyle w:val="eop"/>
          <w:rFonts w:ascii="Calibri" w:eastAsiaTheme="majorEastAsia" w:hAnsi="Calibri" w:cs="Calibri"/>
        </w:rPr>
        <w:t xml:space="preserve">. These </w:t>
      </w:r>
      <w:r w:rsidR="4F43B69C" w:rsidRPr="2F382A4D">
        <w:rPr>
          <w:rStyle w:val="eop"/>
          <w:rFonts w:ascii="Calibri" w:eastAsiaTheme="majorEastAsia" w:hAnsi="Calibri" w:cs="Calibri"/>
        </w:rPr>
        <w:t xml:space="preserve">knowledge transfer </w:t>
      </w:r>
      <w:r w:rsidR="5670936B" w:rsidRPr="2F382A4D">
        <w:rPr>
          <w:rStyle w:val="eop"/>
          <w:rFonts w:ascii="Calibri" w:eastAsiaTheme="majorEastAsia" w:hAnsi="Calibri" w:cs="Calibri"/>
        </w:rPr>
        <w:t xml:space="preserve">methods need to </w:t>
      </w:r>
      <w:r w:rsidR="25B4C99D" w:rsidRPr="2F382A4D">
        <w:rPr>
          <w:rStyle w:val="eop"/>
          <w:rFonts w:ascii="Calibri" w:eastAsiaTheme="majorEastAsia" w:hAnsi="Calibri" w:cs="Calibri"/>
        </w:rPr>
        <w:t>tak</w:t>
      </w:r>
      <w:r w:rsidR="1CCC0F17" w:rsidRPr="2F382A4D">
        <w:rPr>
          <w:rStyle w:val="eop"/>
          <w:rFonts w:ascii="Calibri" w:eastAsiaTheme="majorEastAsia" w:hAnsi="Calibri" w:cs="Calibri"/>
        </w:rPr>
        <w:t>e</w:t>
      </w:r>
      <w:r w:rsidR="25B4C99D" w:rsidRPr="2F382A4D">
        <w:rPr>
          <w:rStyle w:val="eop"/>
          <w:rFonts w:ascii="Calibri" w:eastAsiaTheme="majorEastAsia" w:hAnsi="Calibri" w:cs="Calibri"/>
        </w:rPr>
        <w:t xml:space="preserve"> into account</w:t>
      </w:r>
      <w:r w:rsidR="2D3B638C" w:rsidRPr="2F382A4D">
        <w:rPr>
          <w:rStyle w:val="eop"/>
          <w:rFonts w:ascii="Calibri" w:eastAsiaTheme="majorEastAsia" w:hAnsi="Calibri" w:cs="Calibri"/>
        </w:rPr>
        <w:t xml:space="preserve"> points made earlier in this </w:t>
      </w:r>
      <w:r w:rsidR="7F72307E" w:rsidRPr="2F382A4D">
        <w:rPr>
          <w:rStyle w:val="eop"/>
          <w:rFonts w:ascii="Calibri" w:eastAsiaTheme="majorEastAsia" w:hAnsi="Calibri" w:cs="Calibri"/>
        </w:rPr>
        <w:t>paper</w:t>
      </w:r>
      <w:r w:rsidR="26BC8412" w:rsidRPr="2F382A4D">
        <w:rPr>
          <w:rStyle w:val="eop"/>
          <w:rFonts w:ascii="Calibri" w:eastAsiaTheme="majorEastAsia" w:hAnsi="Calibri" w:cs="Calibri"/>
        </w:rPr>
        <w:t xml:space="preserve"> </w:t>
      </w:r>
      <w:r w:rsidR="27E0BFDE" w:rsidRPr="2F382A4D">
        <w:rPr>
          <w:rStyle w:val="eop"/>
          <w:rFonts w:ascii="Calibri" w:eastAsiaTheme="majorEastAsia" w:hAnsi="Calibri" w:cs="Calibri"/>
        </w:rPr>
        <w:t>around who</w:t>
      </w:r>
      <w:r w:rsidR="25B4C99D" w:rsidRPr="2F382A4D">
        <w:rPr>
          <w:rStyle w:val="eop"/>
          <w:rFonts w:ascii="Calibri" w:eastAsiaTheme="majorEastAsia" w:hAnsi="Calibri" w:cs="Calibri"/>
        </w:rPr>
        <w:t xml:space="preserve"> is </w:t>
      </w:r>
      <w:r w:rsidR="6515D003" w:rsidRPr="2F382A4D">
        <w:rPr>
          <w:rStyle w:val="eop"/>
          <w:rFonts w:ascii="Calibri" w:eastAsiaTheme="majorEastAsia" w:hAnsi="Calibri" w:cs="Calibri"/>
        </w:rPr>
        <w:t>shar</w:t>
      </w:r>
      <w:r w:rsidR="25B4C99D" w:rsidRPr="2F382A4D">
        <w:rPr>
          <w:rStyle w:val="eop"/>
          <w:rFonts w:ascii="Calibri" w:eastAsiaTheme="majorEastAsia" w:hAnsi="Calibri" w:cs="Calibri"/>
        </w:rPr>
        <w:t>ing</w:t>
      </w:r>
      <w:r w:rsidR="096AD040" w:rsidRPr="2F382A4D">
        <w:rPr>
          <w:rStyle w:val="eop"/>
          <w:rFonts w:ascii="Calibri" w:eastAsiaTheme="majorEastAsia" w:hAnsi="Calibri" w:cs="Calibri"/>
        </w:rPr>
        <w:t xml:space="preserve"> the knowledge,</w:t>
      </w:r>
      <w:r w:rsidR="25B4C99D" w:rsidRPr="2F382A4D">
        <w:rPr>
          <w:rStyle w:val="eop"/>
          <w:rFonts w:ascii="Calibri" w:eastAsiaTheme="majorEastAsia" w:hAnsi="Calibri" w:cs="Calibri"/>
        </w:rPr>
        <w:t xml:space="preserve"> what kinds of knowledge</w:t>
      </w:r>
      <w:r w:rsidR="5930B7B3" w:rsidRPr="2F382A4D">
        <w:rPr>
          <w:rStyle w:val="eop"/>
          <w:rFonts w:ascii="Calibri" w:eastAsiaTheme="majorEastAsia" w:hAnsi="Calibri" w:cs="Calibri"/>
        </w:rPr>
        <w:t>,</w:t>
      </w:r>
      <w:r w:rsidR="25B4C99D" w:rsidRPr="2F382A4D">
        <w:rPr>
          <w:rStyle w:val="eop"/>
          <w:rFonts w:ascii="Calibri" w:eastAsiaTheme="majorEastAsia" w:hAnsi="Calibri" w:cs="Calibri"/>
        </w:rPr>
        <w:t xml:space="preserve"> and </w:t>
      </w:r>
      <w:r w:rsidR="6A161754" w:rsidRPr="2F382A4D">
        <w:rPr>
          <w:rStyle w:val="eop"/>
          <w:rFonts w:ascii="Calibri" w:eastAsiaTheme="majorEastAsia" w:hAnsi="Calibri" w:cs="Calibri"/>
        </w:rPr>
        <w:t>with</w:t>
      </w:r>
      <w:r w:rsidR="25B4C99D" w:rsidRPr="2F382A4D">
        <w:rPr>
          <w:rStyle w:val="eop"/>
          <w:rFonts w:ascii="Calibri" w:eastAsiaTheme="majorEastAsia" w:hAnsi="Calibri" w:cs="Calibri"/>
        </w:rPr>
        <w:t xml:space="preserve"> whom</w:t>
      </w:r>
      <w:r w:rsidR="0DDF1D7C" w:rsidRPr="2F382A4D">
        <w:rPr>
          <w:rStyle w:val="eop"/>
          <w:rFonts w:ascii="Calibri" w:eastAsiaTheme="majorEastAsia" w:hAnsi="Calibri" w:cs="Calibri"/>
        </w:rPr>
        <w:t xml:space="preserve">. </w:t>
      </w:r>
      <w:r w:rsidR="79FE94E6" w:rsidRPr="2F382A4D">
        <w:rPr>
          <w:rStyle w:val="eop"/>
          <w:rFonts w:ascii="Calibri" w:eastAsiaTheme="majorEastAsia" w:hAnsi="Calibri" w:cs="Calibri"/>
        </w:rPr>
        <w:t xml:space="preserve">There needs to be </w:t>
      </w:r>
      <w:r w:rsidR="659A0225" w:rsidRPr="2F382A4D">
        <w:rPr>
          <w:rStyle w:val="eop"/>
          <w:rFonts w:ascii="Calibri" w:eastAsiaTheme="majorEastAsia" w:hAnsi="Calibri" w:cs="Calibri"/>
        </w:rPr>
        <w:t>c</w:t>
      </w:r>
      <w:r w:rsidR="0E71CF84" w:rsidRPr="2F382A4D">
        <w:rPr>
          <w:rStyle w:val="eop"/>
          <w:rFonts w:ascii="Calibri" w:eastAsiaTheme="majorEastAsia" w:hAnsi="Calibri" w:cs="Calibri"/>
        </w:rPr>
        <w:t>onsideration</w:t>
      </w:r>
      <w:r w:rsidR="241FBCB8" w:rsidRPr="2F382A4D">
        <w:rPr>
          <w:rStyle w:val="eop"/>
          <w:rFonts w:ascii="Calibri" w:eastAsiaTheme="majorEastAsia" w:hAnsi="Calibri" w:cs="Calibri"/>
        </w:rPr>
        <w:t xml:space="preserve"> </w:t>
      </w:r>
      <w:r w:rsidR="0E71CF84" w:rsidRPr="2F382A4D">
        <w:rPr>
          <w:rStyle w:val="eop"/>
          <w:rFonts w:ascii="Calibri" w:eastAsiaTheme="majorEastAsia" w:hAnsi="Calibri" w:cs="Calibri"/>
        </w:rPr>
        <w:t>of</w:t>
      </w:r>
      <w:r w:rsidR="18FB0715" w:rsidRPr="2F382A4D">
        <w:rPr>
          <w:rStyle w:val="eop"/>
          <w:rFonts w:ascii="Calibri" w:eastAsiaTheme="majorEastAsia" w:hAnsi="Calibri" w:cs="Calibri"/>
        </w:rPr>
        <w:t xml:space="preserve"> not </w:t>
      </w:r>
      <w:r w:rsidR="267B725A" w:rsidRPr="2F382A4D">
        <w:rPr>
          <w:rStyle w:val="eop"/>
          <w:rFonts w:ascii="Calibri" w:eastAsiaTheme="majorEastAsia" w:hAnsi="Calibri" w:cs="Calibri"/>
        </w:rPr>
        <w:t>only</w:t>
      </w:r>
      <w:r w:rsidR="18FB0715" w:rsidRPr="2F382A4D">
        <w:rPr>
          <w:rStyle w:val="eop"/>
          <w:rFonts w:ascii="Calibri" w:eastAsiaTheme="majorEastAsia" w:hAnsi="Calibri" w:cs="Calibri"/>
        </w:rPr>
        <w:t xml:space="preserve"> advisor</w:t>
      </w:r>
      <w:r w:rsidR="6B0E39A2" w:rsidRPr="2F382A4D">
        <w:rPr>
          <w:rStyle w:val="eop"/>
          <w:rFonts w:ascii="Calibri" w:eastAsiaTheme="majorEastAsia" w:hAnsi="Calibri" w:cs="Calibri"/>
        </w:rPr>
        <w:t>-</w:t>
      </w:r>
      <w:r w:rsidR="18FB0715" w:rsidRPr="2F382A4D">
        <w:rPr>
          <w:rStyle w:val="eop"/>
          <w:rFonts w:ascii="Calibri" w:eastAsiaTheme="majorEastAsia" w:hAnsi="Calibri" w:cs="Calibri"/>
        </w:rPr>
        <w:t>to</w:t>
      </w:r>
      <w:r w:rsidR="0DECB6E5" w:rsidRPr="2F382A4D">
        <w:rPr>
          <w:rStyle w:val="eop"/>
          <w:rFonts w:ascii="Calibri" w:eastAsiaTheme="majorEastAsia" w:hAnsi="Calibri" w:cs="Calibri"/>
        </w:rPr>
        <w:t>-</w:t>
      </w:r>
      <w:r w:rsidR="18FB0715" w:rsidRPr="2F382A4D">
        <w:rPr>
          <w:rStyle w:val="eop"/>
          <w:rFonts w:ascii="Calibri" w:eastAsiaTheme="majorEastAsia" w:hAnsi="Calibri" w:cs="Calibri"/>
        </w:rPr>
        <w:t>farmer transfer</w:t>
      </w:r>
      <w:r w:rsidR="37096A61" w:rsidRPr="2F382A4D">
        <w:rPr>
          <w:rStyle w:val="eop"/>
          <w:rFonts w:ascii="Calibri" w:eastAsiaTheme="majorEastAsia" w:hAnsi="Calibri" w:cs="Calibri"/>
        </w:rPr>
        <w:t xml:space="preserve"> and exchange (</w:t>
      </w:r>
      <w:r w:rsidR="00963B5D">
        <w:rPr>
          <w:rStyle w:val="eop"/>
          <w:rFonts w:ascii="Calibri" w:eastAsiaTheme="majorEastAsia" w:hAnsi="Calibri" w:cs="Calibri"/>
        </w:rPr>
        <w:t>23</w:t>
      </w:r>
      <w:r w:rsidR="37096A61" w:rsidRPr="2F382A4D">
        <w:rPr>
          <w:rStyle w:val="eop"/>
          <w:rFonts w:ascii="Calibri" w:eastAsiaTheme="majorEastAsia" w:hAnsi="Calibri" w:cs="Calibri"/>
        </w:rPr>
        <w:t>)</w:t>
      </w:r>
      <w:r w:rsidR="18FB0715" w:rsidRPr="2F382A4D">
        <w:rPr>
          <w:rStyle w:val="eop"/>
          <w:rFonts w:ascii="Calibri" w:eastAsiaTheme="majorEastAsia" w:hAnsi="Calibri" w:cs="Calibri"/>
        </w:rPr>
        <w:t>, but a recognition and consideration of</w:t>
      </w:r>
      <w:r w:rsidR="441B8BC0" w:rsidRPr="2F382A4D">
        <w:rPr>
          <w:rStyle w:val="eop"/>
          <w:rFonts w:ascii="Calibri" w:eastAsiaTheme="majorEastAsia" w:hAnsi="Calibri" w:cs="Calibri"/>
        </w:rPr>
        <w:t xml:space="preserve"> peer-to-peer systems, such as farmer </w:t>
      </w:r>
      <w:r w:rsidR="101CE9ED" w:rsidRPr="2F382A4D">
        <w:rPr>
          <w:rStyle w:val="eop"/>
          <w:rFonts w:ascii="Calibri" w:eastAsiaTheme="majorEastAsia" w:hAnsi="Calibri" w:cs="Calibri"/>
        </w:rPr>
        <w:t>‘</w:t>
      </w:r>
      <w:r w:rsidR="441B8BC0" w:rsidRPr="2F382A4D">
        <w:rPr>
          <w:rStyle w:val="eop"/>
          <w:rFonts w:ascii="Calibri" w:eastAsiaTheme="majorEastAsia" w:hAnsi="Calibri" w:cs="Calibri"/>
        </w:rPr>
        <w:t>field schools</w:t>
      </w:r>
      <w:r w:rsidR="7174D006" w:rsidRPr="2F382A4D">
        <w:rPr>
          <w:rStyle w:val="eop"/>
          <w:rFonts w:ascii="Calibri" w:eastAsiaTheme="majorEastAsia" w:hAnsi="Calibri" w:cs="Calibri"/>
        </w:rPr>
        <w:t>’</w:t>
      </w:r>
      <w:r w:rsidR="441B8BC0" w:rsidRPr="2F382A4D">
        <w:rPr>
          <w:rStyle w:val="eop"/>
          <w:rFonts w:ascii="Calibri" w:eastAsiaTheme="majorEastAsia" w:hAnsi="Calibri" w:cs="Calibri"/>
        </w:rPr>
        <w:t xml:space="preserve"> promoted by organisations such as the </w:t>
      </w:r>
      <w:r w:rsidR="56767983" w:rsidRPr="2F382A4D">
        <w:rPr>
          <w:rStyle w:val="eop"/>
          <w:rFonts w:ascii="Calibri" w:eastAsiaTheme="majorEastAsia" w:hAnsi="Calibri" w:cs="Calibri"/>
        </w:rPr>
        <w:t xml:space="preserve">UN’s </w:t>
      </w:r>
      <w:r w:rsidR="441B8BC0" w:rsidRPr="2F382A4D">
        <w:rPr>
          <w:rStyle w:val="eop"/>
          <w:rFonts w:ascii="Calibri" w:eastAsiaTheme="majorEastAsia" w:hAnsi="Calibri" w:cs="Calibri"/>
        </w:rPr>
        <w:t>FAO</w:t>
      </w:r>
      <w:r w:rsidR="7A706BC0" w:rsidRPr="2F382A4D">
        <w:rPr>
          <w:rStyle w:val="eop"/>
          <w:rFonts w:ascii="Calibri" w:eastAsiaTheme="majorEastAsia" w:hAnsi="Calibri" w:cs="Calibri"/>
        </w:rPr>
        <w:t>, flock and herd health clubs (</w:t>
      </w:r>
      <w:r w:rsidR="00963B5D">
        <w:rPr>
          <w:rStyle w:val="eop"/>
          <w:rFonts w:ascii="Calibri" w:eastAsiaTheme="majorEastAsia" w:hAnsi="Calibri" w:cs="Calibri"/>
        </w:rPr>
        <w:t>24</w:t>
      </w:r>
      <w:r w:rsidR="7A706BC0" w:rsidRPr="2F382A4D">
        <w:rPr>
          <w:rStyle w:val="eop"/>
          <w:rFonts w:ascii="Calibri" w:eastAsiaTheme="majorEastAsia" w:hAnsi="Calibri" w:cs="Calibri"/>
        </w:rPr>
        <w:t>)</w:t>
      </w:r>
      <w:r w:rsidR="441B8BC0" w:rsidRPr="2F382A4D">
        <w:rPr>
          <w:rStyle w:val="eop"/>
          <w:rFonts w:ascii="Calibri" w:eastAsiaTheme="majorEastAsia" w:hAnsi="Calibri" w:cs="Calibri"/>
        </w:rPr>
        <w:t xml:space="preserve"> and </w:t>
      </w:r>
      <w:r w:rsidR="16243912" w:rsidRPr="2F382A4D">
        <w:rPr>
          <w:rStyle w:val="eop"/>
          <w:rFonts w:ascii="Calibri" w:eastAsiaTheme="majorEastAsia" w:hAnsi="Calibri" w:cs="Calibri"/>
        </w:rPr>
        <w:t>farmer mentoring scheme</w:t>
      </w:r>
      <w:r w:rsidR="1DD850F3" w:rsidRPr="2F382A4D">
        <w:rPr>
          <w:rStyle w:val="eop"/>
          <w:rFonts w:ascii="Calibri" w:eastAsiaTheme="majorEastAsia" w:hAnsi="Calibri" w:cs="Calibri"/>
        </w:rPr>
        <w:t>s, e.g.,</w:t>
      </w:r>
      <w:r w:rsidR="16243912" w:rsidRPr="2F382A4D">
        <w:rPr>
          <w:rStyle w:val="eop"/>
          <w:rFonts w:ascii="Calibri" w:eastAsiaTheme="majorEastAsia" w:hAnsi="Calibri" w:cs="Calibri"/>
        </w:rPr>
        <w:t xml:space="preserve"> the </w:t>
      </w:r>
      <w:r w:rsidR="441B8BC0" w:rsidRPr="2F382A4D">
        <w:rPr>
          <w:rStyle w:val="eop"/>
          <w:rFonts w:ascii="Calibri" w:eastAsiaTheme="majorEastAsia" w:hAnsi="Calibri" w:cs="Calibri"/>
        </w:rPr>
        <w:t xml:space="preserve">‘Farming Connect’ </w:t>
      </w:r>
      <w:r w:rsidR="6F944768" w:rsidRPr="2F382A4D">
        <w:rPr>
          <w:rStyle w:val="eop"/>
          <w:rFonts w:ascii="Calibri" w:eastAsiaTheme="majorEastAsia" w:hAnsi="Calibri" w:cs="Calibri"/>
        </w:rPr>
        <w:t>programme</w:t>
      </w:r>
      <w:r w:rsidR="441B8BC0" w:rsidRPr="2F382A4D">
        <w:rPr>
          <w:rStyle w:val="eop"/>
          <w:rFonts w:ascii="Calibri" w:eastAsiaTheme="majorEastAsia" w:hAnsi="Calibri" w:cs="Calibri"/>
        </w:rPr>
        <w:t xml:space="preserve"> in Wales</w:t>
      </w:r>
      <w:r w:rsidR="25B4C99D" w:rsidRPr="2F382A4D">
        <w:rPr>
          <w:rStyle w:val="eop"/>
          <w:rFonts w:ascii="Calibri" w:eastAsiaTheme="majorEastAsia" w:hAnsi="Calibri" w:cs="Calibri"/>
        </w:rPr>
        <w:t>.</w:t>
      </w:r>
    </w:p>
    <w:p w14:paraId="66373BE3" w14:textId="3CE244D3" w:rsidR="003E1A0A" w:rsidRPr="003E1A0A" w:rsidRDefault="003E1A0A" w:rsidP="015E2C25">
      <w:pPr>
        <w:pStyle w:val="Heading1"/>
        <w:rPr>
          <w:b/>
          <w:bCs/>
          <w:color w:val="auto"/>
        </w:rPr>
      </w:pPr>
      <w:r w:rsidRPr="015E2C25">
        <w:rPr>
          <w:b/>
          <w:bCs/>
          <w:color w:val="auto"/>
        </w:rPr>
        <w:t xml:space="preserve">4.0 Conclusions </w:t>
      </w:r>
    </w:p>
    <w:p w14:paraId="25434A2C" w14:textId="29174FF4" w:rsidR="7FD355FA" w:rsidRDefault="40F0DF75" w:rsidP="2F382A4D">
      <w:pPr>
        <w:jc w:val="both"/>
        <w:rPr>
          <w:sz w:val="28"/>
          <w:szCs w:val="28"/>
        </w:rPr>
      </w:pPr>
      <w:r w:rsidRPr="0C0DB7F0">
        <w:rPr>
          <w:sz w:val="24"/>
          <w:szCs w:val="24"/>
        </w:rPr>
        <w:t>At a time when farmed animal health and welfare are high on the policy agenda</w:t>
      </w:r>
      <w:r w:rsidR="2EACCDE3" w:rsidRPr="0C0DB7F0">
        <w:rPr>
          <w:sz w:val="24"/>
          <w:szCs w:val="24"/>
        </w:rPr>
        <w:t xml:space="preserve"> in the UK</w:t>
      </w:r>
      <w:r w:rsidRPr="0C0DB7F0">
        <w:rPr>
          <w:sz w:val="24"/>
          <w:szCs w:val="24"/>
        </w:rPr>
        <w:t xml:space="preserve">, </w:t>
      </w:r>
      <w:r w:rsidR="693F8747" w:rsidRPr="0C0DB7F0">
        <w:rPr>
          <w:sz w:val="24"/>
          <w:szCs w:val="24"/>
        </w:rPr>
        <w:t>our research findings build on the</w:t>
      </w:r>
      <w:r w:rsidR="6C80804F" w:rsidRPr="0C0DB7F0">
        <w:rPr>
          <w:sz w:val="24"/>
          <w:szCs w:val="24"/>
        </w:rPr>
        <w:t xml:space="preserve"> </w:t>
      </w:r>
      <w:r w:rsidR="602FAA6B" w:rsidRPr="0C0DB7F0">
        <w:rPr>
          <w:sz w:val="24"/>
          <w:szCs w:val="24"/>
        </w:rPr>
        <w:t xml:space="preserve">views of </w:t>
      </w:r>
      <w:r w:rsidR="6C80804F" w:rsidRPr="0C0DB7F0">
        <w:rPr>
          <w:sz w:val="24"/>
          <w:szCs w:val="24"/>
        </w:rPr>
        <w:t xml:space="preserve">veterinary, academic, industry and government experts presented </w:t>
      </w:r>
      <w:r w:rsidR="2CC1C6C0" w:rsidRPr="0C0DB7F0">
        <w:rPr>
          <w:sz w:val="24"/>
          <w:szCs w:val="24"/>
        </w:rPr>
        <w:t>in</w:t>
      </w:r>
      <w:r w:rsidR="1ED830D2" w:rsidRPr="0C0DB7F0">
        <w:rPr>
          <w:sz w:val="24"/>
          <w:szCs w:val="24"/>
        </w:rPr>
        <w:t xml:space="preserve"> this journal</w:t>
      </w:r>
      <w:r w:rsidR="6C80804F" w:rsidRPr="0C0DB7F0">
        <w:rPr>
          <w:sz w:val="24"/>
          <w:szCs w:val="24"/>
        </w:rPr>
        <w:t xml:space="preserve"> (</w:t>
      </w:r>
      <w:r w:rsidR="1C9952E7" w:rsidRPr="0C0DB7F0">
        <w:rPr>
          <w:sz w:val="24"/>
          <w:szCs w:val="24"/>
        </w:rPr>
        <w:t>2</w:t>
      </w:r>
      <w:r w:rsidR="6C80804F" w:rsidRPr="0C0DB7F0">
        <w:rPr>
          <w:sz w:val="24"/>
          <w:szCs w:val="24"/>
        </w:rPr>
        <w:t>) by</w:t>
      </w:r>
      <w:r w:rsidR="0453DEDD" w:rsidRPr="0C0DB7F0">
        <w:rPr>
          <w:sz w:val="24"/>
          <w:szCs w:val="24"/>
        </w:rPr>
        <w:t xml:space="preserve"> considering</w:t>
      </w:r>
      <w:r w:rsidR="5340326E" w:rsidRPr="0C0DB7F0">
        <w:rPr>
          <w:sz w:val="24"/>
          <w:szCs w:val="24"/>
        </w:rPr>
        <w:t>,</w:t>
      </w:r>
      <w:r w:rsidR="0BF66C58" w:rsidRPr="0C0DB7F0">
        <w:rPr>
          <w:sz w:val="24"/>
          <w:szCs w:val="24"/>
        </w:rPr>
        <w:t xml:space="preserve"> </w:t>
      </w:r>
      <w:r w:rsidR="1F2748B0" w:rsidRPr="0C0DB7F0">
        <w:rPr>
          <w:sz w:val="24"/>
          <w:szCs w:val="24"/>
        </w:rPr>
        <w:t>as a counterpoint</w:t>
      </w:r>
      <w:r w:rsidR="484A980C" w:rsidRPr="0C0DB7F0">
        <w:rPr>
          <w:sz w:val="24"/>
          <w:szCs w:val="24"/>
        </w:rPr>
        <w:t>,</w:t>
      </w:r>
      <w:r w:rsidR="1F2748B0" w:rsidRPr="0C0DB7F0">
        <w:rPr>
          <w:sz w:val="24"/>
          <w:szCs w:val="24"/>
        </w:rPr>
        <w:t xml:space="preserve"> </w:t>
      </w:r>
      <w:r w:rsidR="0BF66C58" w:rsidRPr="0C0DB7F0">
        <w:rPr>
          <w:sz w:val="24"/>
          <w:szCs w:val="24"/>
        </w:rPr>
        <w:t xml:space="preserve">the </w:t>
      </w:r>
      <w:r w:rsidR="57F36FDE" w:rsidRPr="0C0DB7F0">
        <w:rPr>
          <w:sz w:val="24"/>
          <w:szCs w:val="24"/>
        </w:rPr>
        <w:t xml:space="preserve">expertise and </w:t>
      </w:r>
      <w:r w:rsidR="0BF66C58" w:rsidRPr="0C0DB7F0">
        <w:rPr>
          <w:sz w:val="24"/>
          <w:szCs w:val="24"/>
        </w:rPr>
        <w:t>perspectives of farmers</w:t>
      </w:r>
      <w:r w:rsidR="26354476" w:rsidRPr="0C0DB7F0">
        <w:rPr>
          <w:sz w:val="24"/>
          <w:szCs w:val="24"/>
        </w:rPr>
        <w:t xml:space="preserve"> on key issues in livestock health</w:t>
      </w:r>
      <w:r w:rsidR="1C00A693" w:rsidRPr="0C0DB7F0">
        <w:rPr>
          <w:sz w:val="24"/>
          <w:szCs w:val="24"/>
        </w:rPr>
        <w:t xml:space="preserve"> and welfare</w:t>
      </w:r>
      <w:r w:rsidR="4819E9A5" w:rsidRPr="0C0DB7F0">
        <w:rPr>
          <w:sz w:val="24"/>
          <w:szCs w:val="24"/>
        </w:rPr>
        <w:t xml:space="preserve">. </w:t>
      </w:r>
      <w:r w:rsidR="733A1929" w:rsidRPr="0C0DB7F0">
        <w:rPr>
          <w:sz w:val="24"/>
          <w:szCs w:val="24"/>
        </w:rPr>
        <w:t xml:space="preserve">  In presenting the view of farmers, we are </w:t>
      </w:r>
      <w:r w:rsidR="09AD48D2" w:rsidRPr="0C0DB7F0">
        <w:rPr>
          <w:sz w:val="24"/>
          <w:szCs w:val="24"/>
        </w:rPr>
        <w:t>aware of the risks of</w:t>
      </w:r>
      <w:r w:rsidR="733A1929" w:rsidRPr="0C0DB7F0">
        <w:rPr>
          <w:sz w:val="24"/>
          <w:szCs w:val="24"/>
        </w:rPr>
        <w:t xml:space="preserve"> romanticis</w:t>
      </w:r>
      <w:r w:rsidR="0E939084" w:rsidRPr="0C0DB7F0">
        <w:rPr>
          <w:sz w:val="24"/>
          <w:szCs w:val="24"/>
        </w:rPr>
        <w:t>ing or naturalising</w:t>
      </w:r>
      <w:r w:rsidR="733A1929" w:rsidRPr="0C0DB7F0">
        <w:rPr>
          <w:sz w:val="24"/>
          <w:szCs w:val="24"/>
        </w:rPr>
        <w:t xml:space="preserve"> farm</w:t>
      </w:r>
      <w:r w:rsidR="5ADDF64B" w:rsidRPr="0C0DB7F0">
        <w:rPr>
          <w:sz w:val="24"/>
          <w:szCs w:val="24"/>
        </w:rPr>
        <w:t>er expertise and practice</w:t>
      </w:r>
      <w:r w:rsidR="733A1929" w:rsidRPr="0C0DB7F0">
        <w:rPr>
          <w:sz w:val="24"/>
          <w:szCs w:val="24"/>
        </w:rPr>
        <w:t>. Indeed</w:t>
      </w:r>
      <w:r w:rsidR="7BF8E84A" w:rsidRPr="0C0DB7F0">
        <w:rPr>
          <w:sz w:val="24"/>
          <w:szCs w:val="24"/>
        </w:rPr>
        <w:t xml:space="preserve">, </w:t>
      </w:r>
      <w:r w:rsidR="1603A091" w:rsidRPr="0C0DB7F0">
        <w:rPr>
          <w:sz w:val="24"/>
          <w:szCs w:val="24"/>
        </w:rPr>
        <w:t xml:space="preserve">despite notions of the ‘good farmer’ which emphasise the centrality of care for </w:t>
      </w:r>
      <w:r w:rsidR="09970BE7" w:rsidRPr="0C0DB7F0">
        <w:rPr>
          <w:sz w:val="24"/>
          <w:szCs w:val="24"/>
        </w:rPr>
        <w:t>animal</w:t>
      </w:r>
      <w:r w:rsidR="1603A091" w:rsidRPr="0C0DB7F0">
        <w:rPr>
          <w:sz w:val="24"/>
          <w:szCs w:val="24"/>
        </w:rPr>
        <w:t xml:space="preserve"> welfare to farmer identity (</w:t>
      </w:r>
      <w:r w:rsidR="337B649E" w:rsidRPr="0C0DB7F0">
        <w:rPr>
          <w:sz w:val="24"/>
          <w:szCs w:val="24"/>
        </w:rPr>
        <w:t>2</w:t>
      </w:r>
      <w:r w:rsidR="00963B5D" w:rsidRPr="0C0DB7F0">
        <w:rPr>
          <w:sz w:val="24"/>
          <w:szCs w:val="24"/>
        </w:rPr>
        <w:t>5</w:t>
      </w:r>
      <w:r w:rsidR="0FAF1621" w:rsidRPr="0C0DB7F0">
        <w:rPr>
          <w:sz w:val="24"/>
          <w:szCs w:val="24"/>
        </w:rPr>
        <w:t xml:space="preserve">), </w:t>
      </w:r>
      <w:r w:rsidR="7BF8E84A" w:rsidRPr="0C0DB7F0">
        <w:rPr>
          <w:sz w:val="24"/>
          <w:szCs w:val="24"/>
        </w:rPr>
        <w:t xml:space="preserve">it is important to acknowledge </w:t>
      </w:r>
      <w:r w:rsidR="024CC6E0" w:rsidRPr="0C0DB7F0">
        <w:rPr>
          <w:rStyle w:val="normaltextrun"/>
          <w:rFonts w:ascii="Calibri" w:hAnsi="Calibri" w:cs="Calibri"/>
          <w:sz w:val="24"/>
          <w:szCs w:val="24"/>
          <w:lang w:val="en-US"/>
        </w:rPr>
        <w:t>that in some circumstances there</w:t>
      </w:r>
      <w:r w:rsidR="7ADBB929" w:rsidRPr="0C0DB7F0">
        <w:rPr>
          <w:rStyle w:val="normaltextrun"/>
          <w:rFonts w:ascii="Calibri" w:hAnsi="Calibri" w:cs="Calibri"/>
          <w:sz w:val="24"/>
          <w:szCs w:val="24"/>
          <w:lang w:val="en-US"/>
        </w:rPr>
        <w:t xml:space="preserve"> may be</w:t>
      </w:r>
      <w:r w:rsidR="024CC6E0" w:rsidRPr="0C0DB7F0">
        <w:rPr>
          <w:rStyle w:val="normaltextrun"/>
          <w:rFonts w:ascii="Calibri" w:hAnsi="Calibri" w:cs="Calibri"/>
          <w:i/>
          <w:iCs/>
          <w:sz w:val="24"/>
          <w:szCs w:val="24"/>
          <w:lang w:val="en-US"/>
        </w:rPr>
        <w:t xml:space="preserve"> </w:t>
      </w:r>
      <w:r w:rsidR="024CC6E0" w:rsidRPr="0C0DB7F0">
        <w:rPr>
          <w:rStyle w:val="normaltextrun"/>
          <w:rFonts w:ascii="Calibri" w:hAnsi="Calibri" w:cs="Calibri"/>
          <w:sz w:val="24"/>
          <w:szCs w:val="24"/>
          <w:lang w:val="en-US"/>
        </w:rPr>
        <w:t>a lack of care and good practice and that this may manifest as an underestimation of livestock health issues through under self-reporting</w:t>
      </w:r>
      <w:r w:rsidR="55A7AE9D" w:rsidRPr="0C0DB7F0">
        <w:rPr>
          <w:rStyle w:val="normaltextrun"/>
          <w:rFonts w:ascii="Calibri" w:hAnsi="Calibri" w:cs="Calibri"/>
          <w:sz w:val="24"/>
          <w:szCs w:val="24"/>
          <w:lang w:val="en-US"/>
        </w:rPr>
        <w:t>, or a delay in treatment (</w:t>
      </w:r>
      <w:r w:rsidR="608F503C" w:rsidRPr="0C0DB7F0">
        <w:rPr>
          <w:rStyle w:val="normaltextrun"/>
          <w:rFonts w:ascii="Calibri" w:hAnsi="Calibri" w:cs="Calibri"/>
          <w:sz w:val="24"/>
          <w:szCs w:val="24"/>
          <w:lang w:val="en-US"/>
        </w:rPr>
        <w:t>2</w:t>
      </w:r>
      <w:r w:rsidR="00963B5D" w:rsidRPr="0C0DB7F0">
        <w:rPr>
          <w:rStyle w:val="normaltextrun"/>
          <w:rFonts w:ascii="Calibri" w:hAnsi="Calibri" w:cs="Calibri"/>
          <w:sz w:val="24"/>
          <w:szCs w:val="24"/>
          <w:lang w:val="en-US"/>
        </w:rPr>
        <w:t>6</w:t>
      </w:r>
      <w:r w:rsidR="55A7AE9D" w:rsidRPr="0C0DB7F0">
        <w:rPr>
          <w:rStyle w:val="normaltextrun"/>
          <w:rFonts w:ascii="Calibri" w:hAnsi="Calibri" w:cs="Calibri"/>
          <w:sz w:val="24"/>
          <w:szCs w:val="24"/>
          <w:lang w:val="en-US"/>
        </w:rPr>
        <w:t>)</w:t>
      </w:r>
      <w:r w:rsidR="024CC6E0" w:rsidRPr="0C0DB7F0">
        <w:rPr>
          <w:rStyle w:val="normaltextrun"/>
          <w:rFonts w:ascii="Calibri" w:hAnsi="Calibri" w:cs="Calibri"/>
          <w:sz w:val="24"/>
          <w:szCs w:val="24"/>
          <w:lang w:val="en-US"/>
        </w:rPr>
        <w:t>.</w:t>
      </w:r>
      <w:r w:rsidR="63A32EDA" w:rsidRPr="0C0DB7F0">
        <w:rPr>
          <w:rStyle w:val="normaltextrun"/>
          <w:rFonts w:ascii="Calibri" w:hAnsi="Calibri" w:cs="Calibri"/>
          <w:sz w:val="24"/>
          <w:szCs w:val="24"/>
          <w:lang w:val="en-US"/>
        </w:rPr>
        <w:t xml:space="preserve"> </w:t>
      </w:r>
      <w:r w:rsidR="405F9178" w:rsidRPr="0C0DB7F0">
        <w:rPr>
          <w:rStyle w:val="normaltextrun"/>
          <w:rFonts w:ascii="Calibri" w:hAnsi="Calibri" w:cs="Calibri"/>
          <w:sz w:val="24"/>
          <w:szCs w:val="24"/>
          <w:lang w:val="en-US"/>
        </w:rPr>
        <w:t xml:space="preserve">While </w:t>
      </w:r>
      <w:r w:rsidR="6D8014E9" w:rsidRPr="0C0DB7F0">
        <w:rPr>
          <w:sz w:val="24"/>
          <w:szCs w:val="24"/>
        </w:rPr>
        <w:t>similar</w:t>
      </w:r>
      <w:r w:rsidR="50DDC72B" w:rsidRPr="0C0DB7F0">
        <w:rPr>
          <w:sz w:val="24"/>
          <w:szCs w:val="24"/>
        </w:rPr>
        <w:t xml:space="preserve"> disease and welfare concerns were identified by the farmers in our survey and the experts in the Rioja-Lang et al</w:t>
      </w:r>
      <w:r w:rsidR="6220991A" w:rsidRPr="0C0DB7F0">
        <w:rPr>
          <w:sz w:val="24"/>
          <w:szCs w:val="24"/>
        </w:rPr>
        <w:t>.</w:t>
      </w:r>
      <w:r w:rsidR="50DDC72B" w:rsidRPr="0C0DB7F0">
        <w:rPr>
          <w:sz w:val="24"/>
          <w:szCs w:val="24"/>
        </w:rPr>
        <w:t xml:space="preserve"> study</w:t>
      </w:r>
      <w:r w:rsidR="567A637D" w:rsidRPr="0C0DB7F0">
        <w:rPr>
          <w:sz w:val="24"/>
          <w:szCs w:val="24"/>
        </w:rPr>
        <w:t>, w</w:t>
      </w:r>
      <w:r w:rsidR="06AB2A7A" w:rsidRPr="0C0DB7F0">
        <w:rPr>
          <w:rStyle w:val="normaltextrun"/>
          <w:rFonts w:ascii="Calibri" w:hAnsi="Calibri" w:cs="Calibri"/>
          <w:sz w:val="24"/>
          <w:szCs w:val="24"/>
          <w:lang w:val="en-US"/>
        </w:rPr>
        <w:t xml:space="preserve">hat </w:t>
      </w:r>
      <w:r w:rsidR="63A32EDA" w:rsidRPr="0C0DB7F0">
        <w:rPr>
          <w:rStyle w:val="normaltextrun"/>
          <w:rFonts w:ascii="Calibri" w:hAnsi="Calibri" w:cs="Calibri"/>
          <w:sz w:val="24"/>
          <w:szCs w:val="24"/>
          <w:lang w:val="en-US"/>
        </w:rPr>
        <w:t>o</w:t>
      </w:r>
      <w:r w:rsidR="48B86994" w:rsidRPr="0C0DB7F0">
        <w:rPr>
          <w:sz w:val="24"/>
          <w:szCs w:val="24"/>
        </w:rPr>
        <w:t xml:space="preserve">ur focus on </w:t>
      </w:r>
      <w:r w:rsidR="6728C276" w:rsidRPr="0C0DB7F0">
        <w:rPr>
          <w:sz w:val="24"/>
          <w:szCs w:val="24"/>
        </w:rPr>
        <w:t xml:space="preserve">understanding </w:t>
      </w:r>
      <w:r w:rsidR="48B86994" w:rsidRPr="0C0DB7F0">
        <w:rPr>
          <w:sz w:val="24"/>
          <w:szCs w:val="24"/>
        </w:rPr>
        <w:t xml:space="preserve">different expertise perspectives </w:t>
      </w:r>
      <w:r w:rsidR="4C7215F5" w:rsidRPr="0C0DB7F0">
        <w:rPr>
          <w:sz w:val="24"/>
          <w:szCs w:val="24"/>
        </w:rPr>
        <w:t xml:space="preserve">does </w:t>
      </w:r>
      <w:r w:rsidR="48B86994" w:rsidRPr="0C0DB7F0">
        <w:rPr>
          <w:sz w:val="24"/>
          <w:szCs w:val="24"/>
        </w:rPr>
        <w:t>provide</w:t>
      </w:r>
      <w:r w:rsidR="03AD218B" w:rsidRPr="0C0DB7F0">
        <w:rPr>
          <w:sz w:val="24"/>
          <w:szCs w:val="24"/>
        </w:rPr>
        <w:t xml:space="preserve"> is</w:t>
      </w:r>
      <w:r w:rsidR="48B86994" w:rsidRPr="0C0DB7F0">
        <w:rPr>
          <w:sz w:val="24"/>
          <w:szCs w:val="24"/>
        </w:rPr>
        <w:t xml:space="preserve"> additional insights into the complexities and heterogeneity </w:t>
      </w:r>
      <w:r w:rsidR="49D2E574" w:rsidRPr="0C0DB7F0">
        <w:rPr>
          <w:sz w:val="24"/>
          <w:szCs w:val="24"/>
        </w:rPr>
        <w:t>of</w:t>
      </w:r>
      <w:r w:rsidR="48B86994" w:rsidRPr="0C0DB7F0">
        <w:rPr>
          <w:sz w:val="24"/>
          <w:szCs w:val="24"/>
        </w:rPr>
        <w:t xml:space="preserve"> experience. </w:t>
      </w:r>
      <w:r w:rsidR="5F6376E9" w:rsidRPr="0C0DB7F0">
        <w:rPr>
          <w:sz w:val="24"/>
          <w:szCs w:val="24"/>
        </w:rPr>
        <w:t xml:space="preserve">Using endemic </w:t>
      </w:r>
      <w:r w:rsidR="20367AE0" w:rsidRPr="0C0DB7F0">
        <w:rPr>
          <w:sz w:val="24"/>
          <w:szCs w:val="24"/>
        </w:rPr>
        <w:t xml:space="preserve">health </w:t>
      </w:r>
      <w:r w:rsidR="5F6376E9" w:rsidRPr="0C0DB7F0">
        <w:rPr>
          <w:sz w:val="24"/>
          <w:szCs w:val="24"/>
        </w:rPr>
        <w:t>conditions as a lens</w:t>
      </w:r>
      <w:r w:rsidR="16DC9C85" w:rsidRPr="0C0DB7F0">
        <w:rPr>
          <w:sz w:val="24"/>
          <w:szCs w:val="24"/>
        </w:rPr>
        <w:t>,</w:t>
      </w:r>
      <w:r w:rsidR="5F6376E9" w:rsidRPr="0C0DB7F0">
        <w:rPr>
          <w:sz w:val="24"/>
          <w:szCs w:val="24"/>
        </w:rPr>
        <w:t xml:space="preserve"> </w:t>
      </w:r>
      <w:r w:rsidR="261572BB" w:rsidRPr="0C0DB7F0">
        <w:rPr>
          <w:sz w:val="24"/>
          <w:szCs w:val="24"/>
        </w:rPr>
        <w:t>we</w:t>
      </w:r>
      <w:r w:rsidR="4897FC16" w:rsidRPr="0C0DB7F0">
        <w:rPr>
          <w:sz w:val="24"/>
          <w:szCs w:val="24"/>
        </w:rPr>
        <w:t xml:space="preserve"> </w:t>
      </w:r>
      <w:r w:rsidR="085645EE" w:rsidRPr="0C0DB7F0">
        <w:rPr>
          <w:sz w:val="24"/>
          <w:szCs w:val="24"/>
        </w:rPr>
        <w:t>present</w:t>
      </w:r>
      <w:r w:rsidR="40617500" w:rsidRPr="0C0DB7F0">
        <w:rPr>
          <w:sz w:val="24"/>
          <w:szCs w:val="24"/>
        </w:rPr>
        <w:t>ed</w:t>
      </w:r>
      <w:r w:rsidR="2BEA3A86" w:rsidRPr="0C0DB7F0">
        <w:rPr>
          <w:sz w:val="24"/>
          <w:szCs w:val="24"/>
        </w:rPr>
        <w:t xml:space="preserve"> two </w:t>
      </w:r>
      <w:r w:rsidR="540D078A" w:rsidRPr="0C0DB7F0">
        <w:rPr>
          <w:sz w:val="24"/>
          <w:szCs w:val="24"/>
        </w:rPr>
        <w:t>aspects of our research findings</w:t>
      </w:r>
      <w:r w:rsidR="6B6BCF35" w:rsidRPr="0C0DB7F0">
        <w:rPr>
          <w:sz w:val="24"/>
          <w:szCs w:val="24"/>
        </w:rPr>
        <w:t xml:space="preserve"> which </w:t>
      </w:r>
      <w:r w:rsidR="14E89398" w:rsidRPr="0C0DB7F0">
        <w:rPr>
          <w:sz w:val="24"/>
          <w:szCs w:val="24"/>
        </w:rPr>
        <w:t>reveal</w:t>
      </w:r>
      <w:r w:rsidR="6B6BCF35" w:rsidRPr="0C0DB7F0">
        <w:rPr>
          <w:sz w:val="24"/>
          <w:szCs w:val="24"/>
        </w:rPr>
        <w:t xml:space="preserve"> </w:t>
      </w:r>
      <w:r w:rsidR="5910DF59" w:rsidRPr="0C0DB7F0">
        <w:rPr>
          <w:sz w:val="24"/>
          <w:szCs w:val="24"/>
        </w:rPr>
        <w:t>the different ways in which</w:t>
      </w:r>
      <w:r w:rsidR="6612E929" w:rsidRPr="0C0DB7F0">
        <w:rPr>
          <w:sz w:val="24"/>
          <w:szCs w:val="24"/>
        </w:rPr>
        <w:t xml:space="preserve"> farmers understand and respond to </w:t>
      </w:r>
      <w:r w:rsidR="32B3E598" w:rsidRPr="0C0DB7F0">
        <w:rPr>
          <w:sz w:val="24"/>
          <w:szCs w:val="24"/>
        </w:rPr>
        <w:t>animal health and welfare</w:t>
      </w:r>
      <w:r w:rsidR="533BE6B6" w:rsidRPr="0C0DB7F0">
        <w:rPr>
          <w:sz w:val="24"/>
          <w:szCs w:val="24"/>
        </w:rPr>
        <w:t xml:space="preserve"> issues</w:t>
      </w:r>
      <w:r w:rsidR="62E97468" w:rsidRPr="0C0DB7F0">
        <w:rPr>
          <w:sz w:val="24"/>
          <w:szCs w:val="24"/>
        </w:rPr>
        <w:t xml:space="preserve">. </w:t>
      </w:r>
    </w:p>
    <w:p w14:paraId="5CA1D8FD" w14:textId="53818C9F" w:rsidR="7FD355FA" w:rsidRDefault="1DDB6BB1" w:rsidP="7638A705">
      <w:pPr>
        <w:pStyle w:val="paragraph"/>
        <w:spacing w:before="0" w:beforeAutospacing="0" w:after="0" w:afterAutospacing="0"/>
        <w:jc w:val="both"/>
        <w:rPr>
          <w:rStyle w:val="normaltextrun"/>
          <w:rFonts w:asciiTheme="minorHAnsi" w:eastAsiaTheme="minorEastAsia" w:hAnsiTheme="minorHAnsi" w:cstheme="minorBidi"/>
          <w:highlight w:val="yellow"/>
          <w:lang w:val="en-US"/>
        </w:rPr>
      </w:pPr>
      <w:r w:rsidRPr="0C0DB7F0">
        <w:rPr>
          <w:rFonts w:asciiTheme="minorHAnsi" w:eastAsiaTheme="minorEastAsia" w:hAnsiTheme="minorHAnsi" w:cstheme="minorBidi"/>
        </w:rPr>
        <w:t>Fir</w:t>
      </w:r>
      <w:r w:rsidR="0E6CE5C0" w:rsidRPr="0C0DB7F0">
        <w:rPr>
          <w:rFonts w:asciiTheme="minorHAnsi" w:eastAsiaTheme="minorEastAsia" w:hAnsiTheme="minorHAnsi" w:cstheme="minorBidi"/>
        </w:rPr>
        <w:t>s</w:t>
      </w:r>
      <w:r w:rsidRPr="0C0DB7F0">
        <w:rPr>
          <w:rFonts w:asciiTheme="minorHAnsi" w:eastAsiaTheme="minorEastAsia" w:hAnsiTheme="minorHAnsi" w:cstheme="minorBidi"/>
        </w:rPr>
        <w:t xml:space="preserve">tly, </w:t>
      </w:r>
      <w:r w:rsidR="6ACEF45E" w:rsidRPr="0C0DB7F0">
        <w:rPr>
          <w:rFonts w:asciiTheme="minorHAnsi" w:eastAsiaTheme="minorEastAsia" w:hAnsiTheme="minorHAnsi" w:cstheme="minorBidi"/>
        </w:rPr>
        <w:t>o</w:t>
      </w:r>
      <w:r w:rsidR="7CCF5EFA" w:rsidRPr="0C0DB7F0">
        <w:rPr>
          <w:rFonts w:asciiTheme="minorHAnsi" w:eastAsiaTheme="minorEastAsia" w:hAnsiTheme="minorHAnsi" w:cstheme="minorBidi"/>
        </w:rPr>
        <w:t>ur findings suggest that the heterogeneity of farms may go some way in explaining why</w:t>
      </w:r>
      <w:r w:rsidR="006C354A">
        <w:rPr>
          <w:rFonts w:asciiTheme="minorHAnsi" w:eastAsiaTheme="minorEastAsia" w:hAnsiTheme="minorHAnsi" w:cstheme="minorBidi"/>
        </w:rPr>
        <w:t xml:space="preserve"> </w:t>
      </w:r>
      <w:r w:rsidR="334D2987" w:rsidRPr="0C0DB7F0">
        <w:rPr>
          <w:rStyle w:val="normaltextrun"/>
          <w:rFonts w:asciiTheme="minorHAnsi" w:eastAsiaTheme="minorEastAsia" w:hAnsiTheme="minorHAnsi" w:cstheme="minorBidi"/>
        </w:rPr>
        <w:t>many welfare priorities</w:t>
      </w:r>
      <w:r w:rsidR="7CCF5EFA" w:rsidRPr="0C0DB7F0">
        <w:rPr>
          <w:rStyle w:val="normaltextrun"/>
          <w:rFonts w:asciiTheme="minorHAnsi" w:eastAsiaTheme="minorEastAsia" w:hAnsiTheme="minorHAnsi" w:cstheme="minorBidi"/>
        </w:rPr>
        <w:t xml:space="preserve"> </w:t>
      </w:r>
      <w:r w:rsidR="33F99B26" w:rsidRPr="0C0DB7F0">
        <w:rPr>
          <w:rStyle w:val="normaltextrun"/>
          <w:rFonts w:asciiTheme="minorHAnsi" w:eastAsiaTheme="minorEastAsia" w:hAnsiTheme="minorHAnsi" w:cstheme="minorBidi"/>
        </w:rPr>
        <w:t xml:space="preserve">are described/identified </w:t>
      </w:r>
      <w:r w:rsidR="7CCF5EFA" w:rsidRPr="0C0DB7F0">
        <w:rPr>
          <w:rFonts w:asciiTheme="minorHAnsi" w:eastAsiaTheme="minorEastAsia" w:hAnsiTheme="minorHAnsi" w:cstheme="minorBidi"/>
        </w:rPr>
        <w:t>as complex and multifactorial</w:t>
      </w:r>
      <w:r w:rsidR="7E117943" w:rsidRPr="0C0DB7F0">
        <w:rPr>
          <w:rFonts w:asciiTheme="minorHAnsi" w:eastAsiaTheme="minorEastAsia" w:hAnsiTheme="minorHAnsi" w:cstheme="minorBidi"/>
        </w:rPr>
        <w:t xml:space="preserve"> (</w:t>
      </w:r>
      <w:r w:rsidR="22B16E2E" w:rsidRPr="0C0DB7F0">
        <w:rPr>
          <w:rFonts w:asciiTheme="minorHAnsi" w:eastAsiaTheme="minorEastAsia" w:hAnsiTheme="minorHAnsi" w:cstheme="minorBidi"/>
        </w:rPr>
        <w:t>2</w:t>
      </w:r>
      <w:r w:rsidR="7E117943" w:rsidRPr="0C0DB7F0">
        <w:rPr>
          <w:rFonts w:asciiTheme="minorHAnsi" w:eastAsiaTheme="minorEastAsia" w:hAnsiTheme="minorHAnsi" w:cstheme="minorBidi"/>
        </w:rPr>
        <w:t>)</w:t>
      </w:r>
      <w:r w:rsidR="7CCF5EFA" w:rsidRPr="0C0DB7F0">
        <w:rPr>
          <w:rFonts w:asciiTheme="minorHAnsi" w:eastAsiaTheme="minorEastAsia" w:hAnsiTheme="minorHAnsi" w:cstheme="minorBidi"/>
        </w:rPr>
        <w:t xml:space="preserve">. </w:t>
      </w:r>
      <w:r w:rsidR="1FEE5FE6" w:rsidRPr="0C0DB7F0">
        <w:rPr>
          <w:rFonts w:asciiTheme="minorHAnsi" w:eastAsiaTheme="minorEastAsia" w:hAnsiTheme="minorHAnsi" w:cstheme="minorBidi"/>
        </w:rPr>
        <w:t>W</w:t>
      </w:r>
      <w:r w:rsidR="39672DE8" w:rsidRPr="0C0DB7F0">
        <w:rPr>
          <w:rFonts w:asciiTheme="minorHAnsi" w:eastAsiaTheme="minorEastAsia" w:hAnsiTheme="minorHAnsi" w:cstheme="minorBidi"/>
        </w:rPr>
        <w:t>e have shown how differentiation (between species and by function) can have a bearing on how welfare and disease issues are understood and responded to by farmers.</w:t>
      </w:r>
      <w:r w:rsidR="0BE5FE6E" w:rsidRPr="0C0DB7F0">
        <w:rPr>
          <w:rFonts w:asciiTheme="minorHAnsi" w:eastAsiaTheme="minorEastAsia" w:hAnsiTheme="minorHAnsi" w:cstheme="minorBidi"/>
        </w:rPr>
        <w:t xml:space="preserve"> </w:t>
      </w:r>
      <w:r w:rsidR="79C61847" w:rsidRPr="0C0DB7F0">
        <w:rPr>
          <w:rFonts w:asciiTheme="minorHAnsi" w:eastAsiaTheme="minorEastAsia" w:hAnsiTheme="minorHAnsi" w:cstheme="minorBidi"/>
        </w:rPr>
        <w:t>Our findings also begin to hint at a</w:t>
      </w:r>
      <w:r w:rsidR="0A819713" w:rsidRPr="0C0DB7F0">
        <w:rPr>
          <w:rFonts w:asciiTheme="minorHAnsi" w:eastAsiaTheme="minorEastAsia" w:hAnsiTheme="minorHAnsi" w:cstheme="minorBidi"/>
        </w:rPr>
        <w:t xml:space="preserve"> </w:t>
      </w:r>
      <w:r w:rsidR="0A819713" w:rsidRPr="0C0DB7F0">
        <w:rPr>
          <w:rStyle w:val="normaltextrun"/>
          <w:rFonts w:asciiTheme="minorHAnsi" w:eastAsiaTheme="minorEastAsia" w:hAnsiTheme="minorHAnsi" w:cstheme="minorBidi"/>
          <w:lang w:val="en-US"/>
        </w:rPr>
        <w:t>second dimension of difference</w:t>
      </w:r>
      <w:r w:rsidR="16A5AA9C" w:rsidRPr="0C0DB7F0">
        <w:rPr>
          <w:rStyle w:val="normaltextrun"/>
          <w:rFonts w:asciiTheme="minorHAnsi" w:eastAsiaTheme="minorEastAsia" w:hAnsiTheme="minorHAnsi" w:cstheme="minorBidi"/>
          <w:lang w:val="en-US"/>
        </w:rPr>
        <w:t>, where</w:t>
      </w:r>
      <w:r w:rsidR="0A819713" w:rsidRPr="0C0DB7F0">
        <w:rPr>
          <w:rStyle w:val="normaltextrun"/>
          <w:rFonts w:asciiTheme="minorHAnsi" w:eastAsiaTheme="minorEastAsia" w:hAnsiTheme="minorHAnsi" w:cstheme="minorBidi"/>
          <w:lang w:val="en-US"/>
        </w:rPr>
        <w:t xml:space="preserve"> individual animals are regarded differently depending on their simultaneous memberships of several different groupings.  </w:t>
      </w:r>
      <w:r w:rsidR="340CED89" w:rsidRPr="0C0DB7F0">
        <w:rPr>
          <w:rStyle w:val="normaltextrun"/>
          <w:rFonts w:asciiTheme="minorHAnsi" w:eastAsiaTheme="minorEastAsia" w:hAnsiTheme="minorHAnsi" w:cstheme="minorBidi"/>
          <w:lang w:val="en-US"/>
        </w:rPr>
        <w:t>F</w:t>
      </w:r>
      <w:r w:rsidR="0A819713" w:rsidRPr="0C0DB7F0">
        <w:rPr>
          <w:rStyle w:val="normaltextrun"/>
          <w:rFonts w:asciiTheme="minorHAnsi" w:eastAsiaTheme="minorEastAsia" w:hAnsiTheme="minorHAnsi" w:cstheme="minorBidi"/>
          <w:lang w:val="en-US"/>
        </w:rPr>
        <w:t>armers’ attitudes towards and responses to health and welfare issues in their animals</w:t>
      </w:r>
      <w:r w:rsidR="016178B0" w:rsidRPr="0C0DB7F0">
        <w:rPr>
          <w:rStyle w:val="normaltextrun"/>
          <w:rFonts w:asciiTheme="minorHAnsi" w:eastAsiaTheme="minorEastAsia" w:hAnsiTheme="minorHAnsi" w:cstheme="minorBidi"/>
          <w:lang w:val="en-US"/>
        </w:rPr>
        <w:t xml:space="preserve"> were shaped by an</w:t>
      </w:r>
      <w:r w:rsidR="5D80CD4C" w:rsidRPr="0C0DB7F0">
        <w:rPr>
          <w:rStyle w:val="normaltextrun"/>
          <w:rFonts w:asciiTheme="minorHAnsi" w:eastAsiaTheme="minorEastAsia" w:hAnsiTheme="minorHAnsi" w:cstheme="minorBidi"/>
          <w:lang w:val="en-US"/>
        </w:rPr>
        <w:t xml:space="preserve"> interplay of factors related to </w:t>
      </w:r>
      <w:r w:rsidR="4F191B11" w:rsidRPr="0C0DB7F0">
        <w:rPr>
          <w:rStyle w:val="normaltextrun"/>
          <w:rFonts w:asciiTheme="minorHAnsi" w:eastAsiaTheme="minorEastAsia" w:hAnsiTheme="minorHAnsi" w:cstheme="minorBidi"/>
          <w:lang w:val="en-US"/>
        </w:rPr>
        <w:t>the</w:t>
      </w:r>
      <w:r w:rsidR="59B7CAB4" w:rsidRPr="0C0DB7F0">
        <w:rPr>
          <w:rStyle w:val="normaltextrun"/>
          <w:rFonts w:asciiTheme="minorHAnsi" w:eastAsiaTheme="minorEastAsia" w:hAnsiTheme="minorHAnsi" w:cstheme="minorBidi"/>
          <w:lang w:val="en-US"/>
        </w:rPr>
        <w:t xml:space="preserve"> role and </w:t>
      </w:r>
      <w:r w:rsidR="5D80CD4C" w:rsidRPr="0C0DB7F0">
        <w:rPr>
          <w:rStyle w:val="normaltextrun"/>
          <w:rFonts w:asciiTheme="minorHAnsi" w:eastAsiaTheme="minorEastAsia" w:hAnsiTheme="minorHAnsi" w:cstheme="minorBidi"/>
          <w:lang w:val="en-US"/>
        </w:rPr>
        <w:t>characteristics</w:t>
      </w:r>
      <w:r w:rsidR="6774CABB" w:rsidRPr="0C0DB7F0">
        <w:rPr>
          <w:rStyle w:val="normaltextrun"/>
          <w:rFonts w:asciiTheme="minorHAnsi" w:eastAsiaTheme="minorEastAsia" w:hAnsiTheme="minorHAnsi" w:cstheme="minorBidi"/>
          <w:lang w:val="en-US"/>
        </w:rPr>
        <w:t xml:space="preserve"> </w:t>
      </w:r>
      <w:r w:rsidR="727ACD89" w:rsidRPr="0C0DB7F0">
        <w:rPr>
          <w:rStyle w:val="normaltextrun"/>
          <w:rFonts w:asciiTheme="minorHAnsi" w:eastAsiaTheme="minorEastAsia" w:hAnsiTheme="minorHAnsi" w:cstheme="minorBidi"/>
          <w:lang w:val="en-US"/>
        </w:rPr>
        <w:t>of the animal(s) in question</w:t>
      </w:r>
      <w:r w:rsidR="0A819713" w:rsidRPr="0C0DB7F0">
        <w:rPr>
          <w:rStyle w:val="normaltextrun"/>
          <w:rFonts w:asciiTheme="minorHAnsi" w:eastAsiaTheme="minorEastAsia" w:hAnsiTheme="minorHAnsi" w:cstheme="minorBidi"/>
          <w:lang w:val="en-US"/>
        </w:rPr>
        <w:t>.</w:t>
      </w:r>
      <w:r w:rsidR="51F53701" w:rsidRPr="0C0DB7F0">
        <w:rPr>
          <w:rStyle w:val="normaltextrun"/>
          <w:rFonts w:asciiTheme="minorHAnsi" w:eastAsiaTheme="minorEastAsia" w:hAnsiTheme="minorHAnsi" w:cstheme="minorBidi"/>
          <w:lang w:val="en-US"/>
        </w:rPr>
        <w:t xml:space="preserve"> Animals’ variable status as pedigree or ‘commercial’, as members of particular breeds (e.g.</w:t>
      </w:r>
      <w:r w:rsidR="04EA8C7B" w:rsidRPr="0C0DB7F0">
        <w:rPr>
          <w:rStyle w:val="normaltextrun"/>
          <w:rFonts w:asciiTheme="minorHAnsi" w:eastAsiaTheme="minorEastAsia" w:hAnsiTheme="minorHAnsi" w:cstheme="minorBidi"/>
          <w:lang w:val="en-US"/>
        </w:rPr>
        <w:t>,</w:t>
      </w:r>
      <w:r w:rsidR="51F53701" w:rsidRPr="0C0DB7F0">
        <w:rPr>
          <w:rStyle w:val="normaltextrun"/>
          <w:rFonts w:asciiTheme="minorHAnsi" w:eastAsiaTheme="minorEastAsia" w:hAnsiTheme="minorHAnsi" w:cstheme="minorBidi"/>
          <w:lang w:val="en-US"/>
        </w:rPr>
        <w:t xml:space="preserve"> as ‘native’ or ‘continental’ cattle breeds, or as upland or lowland sheep breeds), and as included in groups of different ages and with different purposes (e.g.</w:t>
      </w:r>
      <w:r w:rsidR="3D48C0BA" w:rsidRPr="0C0DB7F0">
        <w:rPr>
          <w:rStyle w:val="normaltextrun"/>
          <w:rFonts w:asciiTheme="minorHAnsi" w:eastAsiaTheme="minorEastAsia" w:hAnsiTheme="minorHAnsi" w:cstheme="minorBidi"/>
          <w:lang w:val="en-US"/>
        </w:rPr>
        <w:t>,</w:t>
      </w:r>
      <w:r w:rsidR="51F53701" w:rsidRPr="0C0DB7F0">
        <w:rPr>
          <w:rStyle w:val="normaltextrun"/>
          <w:rFonts w:asciiTheme="minorHAnsi" w:eastAsiaTheme="minorEastAsia" w:hAnsiTheme="minorHAnsi" w:cstheme="minorBidi"/>
          <w:lang w:val="en-US"/>
        </w:rPr>
        <w:t xml:space="preserve"> breeding, replacement or store animals), makes a substantial difference to farmers’ perspectives on their health and welfare.</w:t>
      </w:r>
      <w:r w:rsidR="495F79F9" w:rsidRPr="0C0DB7F0">
        <w:rPr>
          <w:rStyle w:val="normaltextrun"/>
          <w:rFonts w:asciiTheme="minorHAnsi" w:eastAsiaTheme="minorEastAsia" w:hAnsiTheme="minorHAnsi" w:cstheme="minorBidi"/>
          <w:lang w:val="en-US"/>
        </w:rPr>
        <w:t xml:space="preserve"> </w:t>
      </w:r>
      <w:r w:rsidR="7BEEF919" w:rsidRPr="0C0DB7F0">
        <w:rPr>
          <w:rStyle w:val="normaltextrun"/>
          <w:rFonts w:asciiTheme="minorHAnsi" w:eastAsiaTheme="minorEastAsia" w:hAnsiTheme="minorHAnsi" w:cstheme="minorBidi"/>
          <w:lang w:val="en-US"/>
        </w:rPr>
        <w:t>How s</w:t>
      </w:r>
      <w:r w:rsidR="35832F9F" w:rsidRPr="0C0DB7F0">
        <w:rPr>
          <w:rStyle w:val="normaltextrun"/>
          <w:rFonts w:asciiTheme="minorHAnsi" w:eastAsiaTheme="minorEastAsia" w:hAnsiTheme="minorHAnsi" w:cstheme="minorBidi"/>
          <w:lang w:val="en-US"/>
        </w:rPr>
        <w:t xml:space="preserve">pecific groups of animals are regarded differently, and present different sets of opportunities and barriers in terms of how they are treated by farmers in </w:t>
      </w:r>
      <w:r w:rsidR="35832F9F" w:rsidRPr="0C0DB7F0">
        <w:rPr>
          <w:rStyle w:val="normaltextrun"/>
          <w:rFonts w:asciiTheme="minorHAnsi" w:eastAsiaTheme="minorEastAsia" w:hAnsiTheme="minorHAnsi" w:cstheme="minorBidi"/>
          <w:lang w:val="en-US"/>
        </w:rPr>
        <w:lastRenderedPageBreak/>
        <w:t>relation to health and welfare</w:t>
      </w:r>
      <w:r w:rsidR="52FCA717" w:rsidRPr="0C0DB7F0">
        <w:rPr>
          <w:rStyle w:val="normaltextrun"/>
          <w:rFonts w:asciiTheme="minorHAnsi" w:eastAsiaTheme="minorEastAsia" w:hAnsiTheme="minorHAnsi" w:cstheme="minorBidi"/>
          <w:lang w:val="en-US"/>
        </w:rPr>
        <w:t>,</w:t>
      </w:r>
      <w:r w:rsidR="0A819713" w:rsidRPr="0C0DB7F0">
        <w:rPr>
          <w:rStyle w:val="normaltextrun"/>
          <w:rFonts w:asciiTheme="minorHAnsi" w:eastAsiaTheme="minorEastAsia" w:hAnsiTheme="minorHAnsi" w:cstheme="minorBidi"/>
          <w:lang w:val="en-US"/>
        </w:rPr>
        <w:t xml:space="preserve"> is something we are currently exploring in detail through in-depth qualitative research with beef, sheep and dairy farmers in the north of England. </w:t>
      </w:r>
    </w:p>
    <w:p w14:paraId="14B752F3" w14:textId="59C5C7B0" w:rsidR="015E2C25" w:rsidRDefault="015E2C25" w:rsidP="2F382A4D">
      <w:pPr>
        <w:pStyle w:val="paragraph"/>
        <w:spacing w:before="0" w:beforeAutospacing="0" w:after="0" w:afterAutospacing="0"/>
        <w:rPr>
          <w:rStyle w:val="normaltextrun"/>
          <w:rFonts w:asciiTheme="minorHAnsi" w:eastAsiaTheme="minorEastAsia" w:hAnsiTheme="minorHAnsi" w:cstheme="minorBidi"/>
          <w:lang w:val="en-US"/>
        </w:rPr>
      </w:pPr>
    </w:p>
    <w:p w14:paraId="14F94EF0" w14:textId="73788FFF" w:rsidR="7FD355FA" w:rsidRDefault="342D7610" w:rsidP="2F382A4D">
      <w:pPr>
        <w:spacing w:after="0" w:line="240" w:lineRule="auto"/>
        <w:jc w:val="both"/>
        <w:rPr>
          <w:rStyle w:val="normaltextrun"/>
          <w:rFonts w:ascii="Calibri" w:hAnsi="Calibri" w:cs="Calibri"/>
          <w:sz w:val="24"/>
          <w:szCs w:val="24"/>
          <w:lang w:val="en-US"/>
        </w:rPr>
      </w:pPr>
      <w:r w:rsidRPr="0C0DB7F0">
        <w:rPr>
          <w:sz w:val="24"/>
          <w:szCs w:val="24"/>
        </w:rPr>
        <w:t xml:space="preserve"> </w:t>
      </w:r>
      <w:r w:rsidR="1962EA03" w:rsidRPr="0C0DB7F0">
        <w:rPr>
          <w:sz w:val="24"/>
          <w:szCs w:val="24"/>
        </w:rPr>
        <w:t>Secondly, o</w:t>
      </w:r>
      <w:r w:rsidR="35D68C5E" w:rsidRPr="0C0DB7F0">
        <w:rPr>
          <w:sz w:val="24"/>
          <w:szCs w:val="24"/>
        </w:rPr>
        <w:t xml:space="preserve">ur findings </w:t>
      </w:r>
      <w:r w:rsidR="3E26F4B8" w:rsidRPr="0C0DB7F0">
        <w:rPr>
          <w:sz w:val="24"/>
          <w:szCs w:val="24"/>
        </w:rPr>
        <w:t>begin to</w:t>
      </w:r>
      <w:r w:rsidR="35D68C5E" w:rsidRPr="0C0DB7F0">
        <w:rPr>
          <w:sz w:val="24"/>
          <w:szCs w:val="24"/>
        </w:rPr>
        <w:t xml:space="preserve"> interrogate the notion of knowledge systems which are poorly performing</w:t>
      </w:r>
      <w:r w:rsidR="34A97524" w:rsidRPr="0C0DB7F0">
        <w:rPr>
          <w:sz w:val="24"/>
          <w:szCs w:val="24"/>
        </w:rPr>
        <w:t xml:space="preserve"> (</w:t>
      </w:r>
      <w:r w:rsidR="695559CE" w:rsidRPr="0C0DB7F0">
        <w:rPr>
          <w:sz w:val="24"/>
          <w:szCs w:val="24"/>
        </w:rPr>
        <w:t>2</w:t>
      </w:r>
      <w:r w:rsidR="34A97524" w:rsidRPr="0C0DB7F0">
        <w:rPr>
          <w:sz w:val="24"/>
          <w:szCs w:val="24"/>
        </w:rPr>
        <w:t>)</w:t>
      </w:r>
      <w:r w:rsidR="2FFA8CCC" w:rsidRPr="0C0DB7F0">
        <w:rPr>
          <w:sz w:val="24"/>
          <w:szCs w:val="24"/>
        </w:rPr>
        <w:t>.</w:t>
      </w:r>
      <w:r w:rsidR="37AC7540" w:rsidRPr="0C0DB7F0">
        <w:rPr>
          <w:sz w:val="24"/>
          <w:szCs w:val="24"/>
        </w:rPr>
        <w:t xml:space="preserve"> We </w:t>
      </w:r>
      <w:r w:rsidR="62C58B4A" w:rsidRPr="0C0DB7F0">
        <w:rPr>
          <w:sz w:val="24"/>
          <w:szCs w:val="24"/>
        </w:rPr>
        <w:t>propose</w:t>
      </w:r>
      <w:r w:rsidR="37AC7540" w:rsidRPr="0C0DB7F0">
        <w:rPr>
          <w:sz w:val="24"/>
          <w:szCs w:val="24"/>
        </w:rPr>
        <w:t xml:space="preserve"> that </w:t>
      </w:r>
      <w:r w:rsidR="69EB9600" w:rsidRPr="0C0DB7F0">
        <w:rPr>
          <w:sz w:val="24"/>
          <w:szCs w:val="24"/>
        </w:rPr>
        <w:t>unpacking how knowledge is acquired, understood</w:t>
      </w:r>
      <w:r w:rsidR="6165BC80" w:rsidRPr="0C0DB7F0">
        <w:rPr>
          <w:sz w:val="24"/>
          <w:szCs w:val="24"/>
        </w:rPr>
        <w:t>,</w:t>
      </w:r>
      <w:r w:rsidR="69EB9600" w:rsidRPr="0C0DB7F0">
        <w:rPr>
          <w:sz w:val="24"/>
          <w:szCs w:val="24"/>
        </w:rPr>
        <w:t xml:space="preserve"> evaluated</w:t>
      </w:r>
      <w:r w:rsidR="3582C7F0" w:rsidRPr="0C0DB7F0">
        <w:rPr>
          <w:sz w:val="24"/>
          <w:szCs w:val="24"/>
        </w:rPr>
        <w:t xml:space="preserve"> and circulated</w:t>
      </w:r>
      <w:r w:rsidR="69EB9600" w:rsidRPr="0C0DB7F0">
        <w:rPr>
          <w:sz w:val="24"/>
          <w:szCs w:val="24"/>
        </w:rPr>
        <w:t xml:space="preserve"> by farmers adds fu</w:t>
      </w:r>
      <w:r w:rsidR="3A76378C" w:rsidRPr="0C0DB7F0">
        <w:rPr>
          <w:sz w:val="24"/>
          <w:szCs w:val="24"/>
        </w:rPr>
        <w:t>rther nuance to understandings of how knowledge systems are</w:t>
      </w:r>
      <w:r w:rsidR="3F126C81" w:rsidRPr="0C0DB7F0">
        <w:rPr>
          <w:sz w:val="24"/>
          <w:szCs w:val="24"/>
        </w:rPr>
        <w:t xml:space="preserve"> </w:t>
      </w:r>
      <w:r w:rsidR="06954815" w:rsidRPr="0C0DB7F0">
        <w:rPr>
          <w:sz w:val="24"/>
          <w:szCs w:val="24"/>
        </w:rPr>
        <w:t>functioning in response to welfare and disease issues</w:t>
      </w:r>
      <w:r w:rsidR="5A769E8F" w:rsidRPr="0C0DB7F0">
        <w:rPr>
          <w:sz w:val="24"/>
          <w:szCs w:val="24"/>
        </w:rPr>
        <w:t xml:space="preserve">. </w:t>
      </w:r>
      <w:r w:rsidR="29925038" w:rsidRPr="0C0DB7F0">
        <w:rPr>
          <w:sz w:val="24"/>
          <w:szCs w:val="24"/>
        </w:rPr>
        <w:t>Simply saying farmers</w:t>
      </w:r>
      <w:r w:rsidR="7A903029" w:rsidRPr="0C0DB7F0">
        <w:rPr>
          <w:sz w:val="24"/>
          <w:szCs w:val="24"/>
        </w:rPr>
        <w:t xml:space="preserve"> (and others)</w:t>
      </w:r>
      <w:r w:rsidR="29925038" w:rsidRPr="0C0DB7F0">
        <w:rPr>
          <w:sz w:val="24"/>
          <w:szCs w:val="24"/>
        </w:rPr>
        <w:t xml:space="preserve"> lack knowledge about endemic livestock conditions</w:t>
      </w:r>
      <w:r w:rsidR="4CFB86BD" w:rsidRPr="0C0DB7F0">
        <w:rPr>
          <w:sz w:val="24"/>
          <w:szCs w:val="24"/>
        </w:rPr>
        <w:t>,</w:t>
      </w:r>
      <w:r w:rsidR="29925038" w:rsidRPr="0C0DB7F0">
        <w:rPr>
          <w:sz w:val="24"/>
          <w:szCs w:val="24"/>
        </w:rPr>
        <w:t xml:space="preserve"> for example, is too reductive. </w:t>
      </w:r>
      <w:r w:rsidR="20053477" w:rsidRPr="0C0DB7F0">
        <w:rPr>
          <w:sz w:val="24"/>
          <w:szCs w:val="24"/>
        </w:rPr>
        <w:t xml:space="preserve">Our findings suggest that farmers </w:t>
      </w:r>
      <w:r w:rsidR="704343BF" w:rsidRPr="0C0DB7F0">
        <w:rPr>
          <w:sz w:val="24"/>
          <w:szCs w:val="24"/>
        </w:rPr>
        <w:t>are actively searching</w:t>
      </w:r>
      <w:r w:rsidR="634D41F5" w:rsidRPr="0C0DB7F0">
        <w:rPr>
          <w:sz w:val="24"/>
          <w:szCs w:val="24"/>
        </w:rPr>
        <w:t xml:space="preserve"> for</w:t>
      </w:r>
      <w:r w:rsidR="704343BF" w:rsidRPr="0C0DB7F0">
        <w:rPr>
          <w:sz w:val="24"/>
          <w:szCs w:val="24"/>
        </w:rPr>
        <w:t xml:space="preserve">, </w:t>
      </w:r>
      <w:r w:rsidR="5D4F4B2B" w:rsidRPr="0C0DB7F0">
        <w:rPr>
          <w:sz w:val="24"/>
          <w:szCs w:val="24"/>
        </w:rPr>
        <w:t>evaluating and u</w:t>
      </w:r>
      <w:r w:rsidR="5D9F6DB4" w:rsidRPr="0C0DB7F0">
        <w:rPr>
          <w:sz w:val="24"/>
          <w:szCs w:val="24"/>
        </w:rPr>
        <w:t>sing information</w:t>
      </w:r>
      <w:r w:rsidR="5D4F4B2B" w:rsidRPr="0C0DB7F0">
        <w:rPr>
          <w:sz w:val="24"/>
          <w:szCs w:val="24"/>
        </w:rPr>
        <w:t xml:space="preserve"> </w:t>
      </w:r>
      <w:r w:rsidR="704343BF" w:rsidRPr="0C0DB7F0">
        <w:rPr>
          <w:sz w:val="24"/>
          <w:szCs w:val="24"/>
        </w:rPr>
        <w:t>on health and welfare</w:t>
      </w:r>
      <w:r w:rsidR="232139F6" w:rsidRPr="0C0DB7F0">
        <w:rPr>
          <w:sz w:val="24"/>
          <w:szCs w:val="24"/>
        </w:rPr>
        <w:t xml:space="preserve"> acquired through multiple sources and channels.</w:t>
      </w:r>
      <w:r w:rsidR="13F84F12" w:rsidRPr="0C0DB7F0">
        <w:rPr>
          <w:sz w:val="24"/>
          <w:szCs w:val="24"/>
        </w:rPr>
        <w:t xml:space="preserve"> A greater understanding of the wider factors </w:t>
      </w:r>
      <w:r w:rsidR="6E68649B" w:rsidRPr="0C0DB7F0">
        <w:rPr>
          <w:sz w:val="24"/>
          <w:szCs w:val="24"/>
        </w:rPr>
        <w:t>which influence</w:t>
      </w:r>
      <w:r w:rsidR="2F3FD700" w:rsidRPr="0C0DB7F0">
        <w:rPr>
          <w:sz w:val="24"/>
          <w:szCs w:val="24"/>
        </w:rPr>
        <w:t xml:space="preserve"> how information is made sense of, how knowledge about animals and their health and welfare is produced</w:t>
      </w:r>
      <w:r w:rsidR="544D47E1" w:rsidRPr="0C0DB7F0">
        <w:rPr>
          <w:sz w:val="24"/>
          <w:szCs w:val="24"/>
        </w:rPr>
        <w:t xml:space="preserve"> in specific farming situations</w:t>
      </w:r>
      <w:r w:rsidR="2F3FD700" w:rsidRPr="0C0DB7F0">
        <w:rPr>
          <w:sz w:val="24"/>
          <w:szCs w:val="24"/>
        </w:rPr>
        <w:t>, and how</w:t>
      </w:r>
      <w:r w:rsidR="6E68649B" w:rsidRPr="0C0DB7F0">
        <w:rPr>
          <w:sz w:val="24"/>
          <w:szCs w:val="24"/>
        </w:rPr>
        <w:t xml:space="preserve"> decision-making around health and welfare</w:t>
      </w:r>
      <w:r w:rsidR="462D5260" w:rsidRPr="0C0DB7F0">
        <w:rPr>
          <w:sz w:val="24"/>
          <w:szCs w:val="24"/>
        </w:rPr>
        <w:t xml:space="preserve"> occurs,</w:t>
      </w:r>
      <w:r w:rsidR="6E68649B" w:rsidRPr="0C0DB7F0">
        <w:rPr>
          <w:sz w:val="24"/>
          <w:szCs w:val="24"/>
        </w:rPr>
        <w:t xml:space="preserve"> is </w:t>
      </w:r>
      <w:r w:rsidR="28CB7EA0" w:rsidRPr="0C0DB7F0">
        <w:rPr>
          <w:sz w:val="24"/>
          <w:szCs w:val="24"/>
        </w:rPr>
        <w:t xml:space="preserve">thus </w:t>
      </w:r>
      <w:r w:rsidR="6E68649B" w:rsidRPr="0C0DB7F0">
        <w:rPr>
          <w:sz w:val="24"/>
          <w:szCs w:val="24"/>
        </w:rPr>
        <w:t>n</w:t>
      </w:r>
      <w:r w:rsidR="1BE2DA41" w:rsidRPr="0C0DB7F0">
        <w:rPr>
          <w:sz w:val="24"/>
          <w:szCs w:val="24"/>
        </w:rPr>
        <w:t xml:space="preserve">eeded. </w:t>
      </w:r>
      <w:r w:rsidR="10E2DC2F" w:rsidRPr="0C0DB7F0">
        <w:rPr>
          <w:sz w:val="24"/>
          <w:szCs w:val="24"/>
        </w:rPr>
        <w:t>Again, our ongoing research is attempting to unpack</w:t>
      </w:r>
      <w:r w:rsidR="232139F6" w:rsidRPr="0C0DB7F0">
        <w:rPr>
          <w:sz w:val="24"/>
          <w:szCs w:val="24"/>
        </w:rPr>
        <w:t xml:space="preserve"> </w:t>
      </w:r>
      <w:r w:rsidR="4D1F754E" w:rsidRPr="0C0DB7F0">
        <w:rPr>
          <w:rStyle w:val="normaltextrun"/>
          <w:rFonts w:ascii="Calibri" w:hAnsi="Calibri" w:cs="Calibri"/>
          <w:sz w:val="24"/>
          <w:szCs w:val="24"/>
          <w:lang w:val="en-US"/>
        </w:rPr>
        <w:t>th</w:t>
      </w:r>
      <w:r w:rsidR="3EE743D0" w:rsidRPr="0C0DB7F0">
        <w:rPr>
          <w:rStyle w:val="normaltextrun"/>
          <w:rFonts w:ascii="Calibri" w:hAnsi="Calibri" w:cs="Calibri"/>
          <w:sz w:val="24"/>
          <w:szCs w:val="24"/>
          <w:lang w:val="en-US"/>
        </w:rPr>
        <w:t>is</w:t>
      </w:r>
      <w:r w:rsidR="4D1F754E" w:rsidRPr="0C0DB7F0">
        <w:rPr>
          <w:rStyle w:val="normaltextrun"/>
          <w:rFonts w:ascii="Calibri" w:hAnsi="Calibri" w:cs="Calibri"/>
          <w:sz w:val="24"/>
          <w:szCs w:val="24"/>
          <w:lang w:val="en-US"/>
        </w:rPr>
        <w:t xml:space="preserve"> complexity </w:t>
      </w:r>
      <w:r w:rsidR="77300435" w:rsidRPr="0C0DB7F0">
        <w:rPr>
          <w:rStyle w:val="normaltextrun"/>
          <w:rFonts w:ascii="Calibri" w:hAnsi="Calibri" w:cs="Calibri"/>
          <w:sz w:val="24"/>
          <w:szCs w:val="24"/>
          <w:lang w:val="en-US"/>
        </w:rPr>
        <w:t>where</w:t>
      </w:r>
      <w:r w:rsidR="4AE36DA3" w:rsidRPr="0C0DB7F0">
        <w:rPr>
          <w:rStyle w:val="normaltextrun"/>
          <w:rFonts w:ascii="Calibri" w:hAnsi="Calibri" w:cs="Calibri"/>
          <w:sz w:val="24"/>
          <w:szCs w:val="24"/>
          <w:lang w:val="en-US"/>
        </w:rPr>
        <w:t xml:space="preserve"> </w:t>
      </w:r>
      <w:r w:rsidR="636365CF" w:rsidRPr="0C0DB7F0">
        <w:rPr>
          <w:rStyle w:val="normaltextrun"/>
          <w:rFonts w:ascii="Calibri" w:hAnsi="Calibri" w:cs="Calibri"/>
          <w:sz w:val="24"/>
          <w:szCs w:val="24"/>
          <w:lang w:val="en-US"/>
        </w:rPr>
        <w:t>we</w:t>
      </w:r>
      <w:r w:rsidR="2F4253A1" w:rsidRPr="0C0DB7F0">
        <w:rPr>
          <w:rStyle w:val="normaltextrun"/>
          <w:rFonts w:ascii="Calibri" w:hAnsi="Calibri" w:cs="Calibri"/>
          <w:sz w:val="24"/>
          <w:szCs w:val="24"/>
          <w:lang w:val="en-US"/>
        </w:rPr>
        <w:t xml:space="preserve"> </w:t>
      </w:r>
      <w:r w:rsidR="1DE08B07" w:rsidRPr="0C0DB7F0">
        <w:rPr>
          <w:rStyle w:val="normaltextrun"/>
          <w:rFonts w:ascii="Calibri" w:hAnsi="Calibri" w:cs="Calibri"/>
          <w:sz w:val="24"/>
          <w:szCs w:val="24"/>
          <w:lang w:val="en-US"/>
        </w:rPr>
        <w:t>a</w:t>
      </w:r>
      <w:r w:rsidR="636365CF" w:rsidRPr="0C0DB7F0">
        <w:rPr>
          <w:rStyle w:val="normaltextrun"/>
          <w:rFonts w:ascii="Calibri" w:hAnsi="Calibri" w:cs="Calibri"/>
          <w:sz w:val="24"/>
          <w:szCs w:val="24"/>
          <w:lang w:val="en-US"/>
        </w:rPr>
        <w:t xml:space="preserve">re finding </w:t>
      </w:r>
      <w:r w:rsidR="4D1F754E" w:rsidRPr="0C0DB7F0">
        <w:rPr>
          <w:rStyle w:val="normaltextrun"/>
          <w:rFonts w:ascii="Calibri" w:hAnsi="Calibri" w:cs="Calibri"/>
          <w:sz w:val="24"/>
          <w:szCs w:val="24"/>
          <w:lang w:val="en-US"/>
        </w:rPr>
        <w:t xml:space="preserve">more </w:t>
      </w:r>
      <w:r w:rsidR="71E843A3" w:rsidRPr="0C0DB7F0">
        <w:rPr>
          <w:rStyle w:val="normaltextrun"/>
          <w:rFonts w:ascii="Calibri" w:hAnsi="Calibri" w:cs="Calibri"/>
          <w:sz w:val="24"/>
          <w:szCs w:val="24"/>
          <w:lang w:val="en-US"/>
        </w:rPr>
        <w:t>variables at</w:t>
      </w:r>
      <w:r w:rsidR="4D1F754E" w:rsidRPr="0C0DB7F0">
        <w:rPr>
          <w:rStyle w:val="normaltextrun"/>
          <w:rFonts w:ascii="Calibri" w:hAnsi="Calibri" w:cs="Calibri"/>
          <w:sz w:val="24"/>
          <w:szCs w:val="24"/>
          <w:lang w:val="en-US"/>
        </w:rPr>
        <w:t xml:space="preserve"> play than just </w:t>
      </w:r>
      <w:r w:rsidR="5FAF0E51" w:rsidRPr="0C0DB7F0">
        <w:rPr>
          <w:rStyle w:val="normaltextrun"/>
          <w:rFonts w:ascii="Calibri" w:hAnsi="Calibri" w:cs="Calibri"/>
          <w:sz w:val="24"/>
          <w:szCs w:val="24"/>
          <w:lang w:val="en-US"/>
        </w:rPr>
        <w:t xml:space="preserve">disease and health considerations in managing endemic conditions. </w:t>
      </w:r>
    </w:p>
    <w:p w14:paraId="2B8773DB" w14:textId="46766830" w:rsidR="7FD355FA" w:rsidRDefault="7FD355FA" w:rsidP="2F382A4D">
      <w:pPr>
        <w:spacing w:after="0" w:line="240" w:lineRule="auto"/>
        <w:jc w:val="both"/>
        <w:rPr>
          <w:sz w:val="24"/>
          <w:szCs w:val="24"/>
        </w:rPr>
      </w:pPr>
    </w:p>
    <w:p w14:paraId="0CEC57B6" w14:textId="30F297EC" w:rsidR="0D46F7BF" w:rsidRDefault="08A4E202" w:rsidP="2F382A4D">
      <w:pPr>
        <w:spacing w:after="0" w:line="240" w:lineRule="auto"/>
        <w:jc w:val="both"/>
        <w:rPr>
          <w:sz w:val="24"/>
          <w:szCs w:val="24"/>
        </w:rPr>
      </w:pPr>
      <w:r w:rsidRPr="2F382A4D">
        <w:rPr>
          <w:sz w:val="24"/>
          <w:szCs w:val="24"/>
        </w:rPr>
        <w:t>F</w:t>
      </w:r>
      <w:r w:rsidR="53EB6E0A" w:rsidRPr="2F382A4D">
        <w:rPr>
          <w:sz w:val="24"/>
          <w:szCs w:val="24"/>
        </w:rPr>
        <w:t>inally, f</w:t>
      </w:r>
      <w:r w:rsidRPr="2F382A4D">
        <w:rPr>
          <w:sz w:val="24"/>
          <w:szCs w:val="24"/>
        </w:rPr>
        <w:t>or professional practice</w:t>
      </w:r>
      <w:r w:rsidR="7FD355FA" w:rsidRPr="2F382A4D">
        <w:rPr>
          <w:sz w:val="24"/>
          <w:szCs w:val="24"/>
        </w:rPr>
        <w:t xml:space="preserve">, our research highlights the importance of </w:t>
      </w:r>
      <w:r w:rsidR="697B98B4" w:rsidRPr="2F382A4D">
        <w:rPr>
          <w:sz w:val="24"/>
          <w:szCs w:val="24"/>
        </w:rPr>
        <w:t xml:space="preserve">integrating different perspectives and </w:t>
      </w:r>
      <w:r w:rsidR="23E62214" w:rsidRPr="2F382A4D">
        <w:rPr>
          <w:sz w:val="24"/>
          <w:szCs w:val="24"/>
        </w:rPr>
        <w:t xml:space="preserve">expert </w:t>
      </w:r>
      <w:r w:rsidR="697B98B4" w:rsidRPr="2F382A4D">
        <w:rPr>
          <w:sz w:val="24"/>
          <w:szCs w:val="24"/>
        </w:rPr>
        <w:t xml:space="preserve">knowledges as a </w:t>
      </w:r>
      <w:r w:rsidR="01D34CD9" w:rsidRPr="2F382A4D">
        <w:rPr>
          <w:sz w:val="24"/>
          <w:szCs w:val="24"/>
        </w:rPr>
        <w:t xml:space="preserve">more effective </w:t>
      </w:r>
      <w:r w:rsidR="697B98B4" w:rsidRPr="2F382A4D">
        <w:rPr>
          <w:sz w:val="24"/>
          <w:szCs w:val="24"/>
        </w:rPr>
        <w:t>way of understanding and responding to animal health and welfare concerns</w:t>
      </w:r>
      <w:r w:rsidR="4893CA25" w:rsidRPr="2F382A4D">
        <w:rPr>
          <w:sz w:val="24"/>
          <w:szCs w:val="24"/>
        </w:rPr>
        <w:t>.</w:t>
      </w:r>
      <w:r w:rsidR="5BA03EBF" w:rsidRPr="2F382A4D">
        <w:rPr>
          <w:sz w:val="24"/>
          <w:szCs w:val="24"/>
        </w:rPr>
        <w:t xml:space="preserve">  Facilitating</w:t>
      </w:r>
      <w:r w:rsidR="5CA172A5" w:rsidRPr="2F382A4D">
        <w:rPr>
          <w:sz w:val="24"/>
          <w:szCs w:val="24"/>
        </w:rPr>
        <w:t xml:space="preserve"> knowledge exchange </w:t>
      </w:r>
      <w:r w:rsidR="5BA03EBF" w:rsidRPr="2F382A4D">
        <w:rPr>
          <w:sz w:val="24"/>
          <w:szCs w:val="24"/>
        </w:rPr>
        <w:t>within and between</w:t>
      </w:r>
      <w:r w:rsidR="467BB6C5" w:rsidRPr="2F382A4D">
        <w:rPr>
          <w:sz w:val="24"/>
          <w:szCs w:val="24"/>
        </w:rPr>
        <w:t xml:space="preserve"> </w:t>
      </w:r>
      <w:r w:rsidR="5BA03EBF" w:rsidRPr="2F382A4D">
        <w:rPr>
          <w:sz w:val="24"/>
          <w:szCs w:val="24"/>
        </w:rPr>
        <w:t>different</w:t>
      </w:r>
      <w:r w:rsidR="3BA9E90D" w:rsidRPr="2F382A4D">
        <w:rPr>
          <w:sz w:val="24"/>
          <w:szCs w:val="24"/>
        </w:rPr>
        <w:t xml:space="preserve"> groups</w:t>
      </w:r>
      <w:r w:rsidR="49A7E56A" w:rsidRPr="2F382A4D">
        <w:rPr>
          <w:sz w:val="24"/>
          <w:szCs w:val="24"/>
        </w:rPr>
        <w:t xml:space="preserve"> including </w:t>
      </w:r>
      <w:r w:rsidR="5BA03EBF" w:rsidRPr="2F382A4D">
        <w:rPr>
          <w:sz w:val="24"/>
          <w:szCs w:val="24"/>
        </w:rPr>
        <w:t>peer</w:t>
      </w:r>
      <w:r w:rsidR="57A88D78" w:rsidRPr="2F382A4D">
        <w:rPr>
          <w:sz w:val="24"/>
          <w:szCs w:val="24"/>
        </w:rPr>
        <w:t>-</w:t>
      </w:r>
      <w:r w:rsidR="5BA03EBF" w:rsidRPr="2F382A4D">
        <w:rPr>
          <w:sz w:val="24"/>
          <w:szCs w:val="24"/>
        </w:rPr>
        <w:t>to</w:t>
      </w:r>
      <w:r w:rsidR="56C87CB6" w:rsidRPr="2F382A4D">
        <w:rPr>
          <w:sz w:val="24"/>
          <w:szCs w:val="24"/>
        </w:rPr>
        <w:t>-</w:t>
      </w:r>
      <w:r w:rsidR="5BA03EBF" w:rsidRPr="2F382A4D">
        <w:rPr>
          <w:sz w:val="24"/>
          <w:szCs w:val="24"/>
        </w:rPr>
        <w:t xml:space="preserve">peer and </w:t>
      </w:r>
      <w:r w:rsidR="05A4CE19" w:rsidRPr="2F382A4D">
        <w:rPr>
          <w:sz w:val="24"/>
          <w:szCs w:val="24"/>
        </w:rPr>
        <w:t>between different sectors (veterinary, industry, academic</w:t>
      </w:r>
      <w:r w:rsidR="06D91FCA" w:rsidRPr="2F382A4D">
        <w:rPr>
          <w:sz w:val="24"/>
          <w:szCs w:val="24"/>
        </w:rPr>
        <w:t xml:space="preserve"> </w:t>
      </w:r>
      <w:r w:rsidR="06D91FCA" w:rsidRPr="2F382A4D">
        <w:rPr>
          <w:i/>
          <w:iCs/>
          <w:sz w:val="24"/>
          <w:szCs w:val="24"/>
        </w:rPr>
        <w:t>and</w:t>
      </w:r>
      <w:r w:rsidR="12206852" w:rsidRPr="2F382A4D">
        <w:rPr>
          <w:sz w:val="24"/>
          <w:szCs w:val="24"/>
        </w:rPr>
        <w:t xml:space="preserve"> farmer</w:t>
      </w:r>
      <w:r w:rsidR="05A4CE19" w:rsidRPr="2F382A4D">
        <w:rPr>
          <w:sz w:val="24"/>
          <w:szCs w:val="24"/>
        </w:rPr>
        <w:t>)</w:t>
      </w:r>
      <w:r w:rsidR="6C354778" w:rsidRPr="2F382A4D">
        <w:rPr>
          <w:sz w:val="24"/>
          <w:szCs w:val="24"/>
        </w:rPr>
        <w:t xml:space="preserve"> is vital</w:t>
      </w:r>
      <w:r w:rsidR="5BA03EBF" w:rsidRPr="2F382A4D">
        <w:rPr>
          <w:sz w:val="24"/>
          <w:szCs w:val="24"/>
        </w:rPr>
        <w:t>. Herd and flock health planning, co-created by farmers and vets (and possibly other types of advisors</w:t>
      </w:r>
      <w:r w:rsidR="345057DD" w:rsidRPr="2F382A4D">
        <w:rPr>
          <w:sz w:val="24"/>
          <w:szCs w:val="24"/>
        </w:rPr>
        <w:t xml:space="preserve"> including</w:t>
      </w:r>
      <w:r w:rsidR="5BA03EBF" w:rsidRPr="2F382A4D">
        <w:rPr>
          <w:sz w:val="24"/>
          <w:szCs w:val="24"/>
        </w:rPr>
        <w:t xml:space="preserve"> nutritionists, hoof trimmers and mobility scorers)</w:t>
      </w:r>
      <w:r w:rsidR="3000D1A8" w:rsidRPr="2F382A4D">
        <w:rPr>
          <w:sz w:val="24"/>
          <w:szCs w:val="24"/>
        </w:rPr>
        <w:t xml:space="preserve"> is </w:t>
      </w:r>
      <w:r w:rsidR="5BA03EBF" w:rsidRPr="2F382A4D">
        <w:rPr>
          <w:sz w:val="24"/>
          <w:szCs w:val="24"/>
        </w:rPr>
        <w:t>a</w:t>
      </w:r>
      <w:r w:rsidR="30302413" w:rsidRPr="2F382A4D">
        <w:rPr>
          <w:sz w:val="24"/>
          <w:szCs w:val="24"/>
        </w:rPr>
        <w:t xml:space="preserve"> key</w:t>
      </w:r>
      <w:r w:rsidR="5BA03EBF" w:rsidRPr="2F382A4D">
        <w:rPr>
          <w:sz w:val="24"/>
          <w:szCs w:val="24"/>
        </w:rPr>
        <w:t xml:space="preserve"> way of combining knowledges whilst also embracing the heterogeneity of different farms, livestock and farming contexts. </w:t>
      </w:r>
      <w:r w:rsidR="43D3BA42" w:rsidRPr="2F382A4D">
        <w:rPr>
          <w:sz w:val="24"/>
          <w:szCs w:val="24"/>
        </w:rPr>
        <w:t>T</w:t>
      </w:r>
      <w:r w:rsidR="5BA03EBF" w:rsidRPr="2F382A4D">
        <w:rPr>
          <w:sz w:val="24"/>
          <w:szCs w:val="24"/>
        </w:rPr>
        <w:t>hese need to be active and on-going processes</w:t>
      </w:r>
      <w:r w:rsidR="561B8942" w:rsidRPr="2F382A4D">
        <w:rPr>
          <w:sz w:val="24"/>
          <w:szCs w:val="24"/>
        </w:rPr>
        <w:t xml:space="preserve"> </w:t>
      </w:r>
      <w:r w:rsidR="7DF8E456" w:rsidRPr="2F382A4D">
        <w:rPr>
          <w:sz w:val="24"/>
          <w:szCs w:val="24"/>
        </w:rPr>
        <w:t xml:space="preserve">via, </w:t>
      </w:r>
      <w:r w:rsidR="561B8942" w:rsidRPr="2F382A4D">
        <w:rPr>
          <w:sz w:val="24"/>
          <w:szCs w:val="24"/>
        </w:rPr>
        <w:t>for example</w:t>
      </w:r>
      <w:r w:rsidR="42646B57" w:rsidRPr="2F382A4D">
        <w:rPr>
          <w:sz w:val="24"/>
          <w:szCs w:val="24"/>
        </w:rPr>
        <w:t>,</w:t>
      </w:r>
      <w:r w:rsidR="561B8942" w:rsidRPr="2F382A4D">
        <w:rPr>
          <w:sz w:val="24"/>
          <w:szCs w:val="24"/>
        </w:rPr>
        <w:t xml:space="preserve"> motivational interviewing</w:t>
      </w:r>
      <w:r w:rsidR="6BF422C7" w:rsidRPr="2F382A4D">
        <w:rPr>
          <w:sz w:val="24"/>
          <w:szCs w:val="24"/>
        </w:rPr>
        <w:t xml:space="preserve"> (</w:t>
      </w:r>
      <w:r w:rsidR="00963B5D">
        <w:rPr>
          <w:sz w:val="24"/>
          <w:szCs w:val="24"/>
        </w:rPr>
        <w:t>27, 28</w:t>
      </w:r>
      <w:r w:rsidR="6BF422C7" w:rsidRPr="2F382A4D">
        <w:rPr>
          <w:sz w:val="24"/>
          <w:szCs w:val="24"/>
        </w:rPr>
        <w:t>)</w:t>
      </w:r>
      <w:r w:rsidR="5BA03EBF" w:rsidRPr="2F382A4D">
        <w:rPr>
          <w:sz w:val="24"/>
          <w:szCs w:val="24"/>
        </w:rPr>
        <w:t xml:space="preserve">, </w:t>
      </w:r>
      <w:r w:rsidR="7BED07C2" w:rsidRPr="2F382A4D">
        <w:rPr>
          <w:sz w:val="24"/>
          <w:szCs w:val="24"/>
        </w:rPr>
        <w:t xml:space="preserve">responsive to changing </w:t>
      </w:r>
      <w:r w:rsidR="5518EFD8" w:rsidRPr="2F382A4D">
        <w:rPr>
          <w:sz w:val="24"/>
          <w:szCs w:val="24"/>
        </w:rPr>
        <w:t xml:space="preserve">farmer </w:t>
      </w:r>
      <w:r w:rsidR="7BED07C2" w:rsidRPr="2F382A4D">
        <w:rPr>
          <w:sz w:val="24"/>
          <w:szCs w:val="24"/>
        </w:rPr>
        <w:t>contexts</w:t>
      </w:r>
      <w:r w:rsidR="4D5C8B6A" w:rsidRPr="2F382A4D">
        <w:rPr>
          <w:sz w:val="24"/>
          <w:szCs w:val="24"/>
        </w:rPr>
        <w:t>,</w:t>
      </w:r>
      <w:r w:rsidR="7BED07C2" w:rsidRPr="2F382A4D">
        <w:rPr>
          <w:sz w:val="24"/>
          <w:szCs w:val="24"/>
        </w:rPr>
        <w:t xml:space="preserve"> circumstances</w:t>
      </w:r>
      <w:r w:rsidR="2F385BF3" w:rsidRPr="2F382A4D">
        <w:rPr>
          <w:sz w:val="24"/>
          <w:szCs w:val="24"/>
        </w:rPr>
        <w:t xml:space="preserve"> and motivations</w:t>
      </w:r>
      <w:r w:rsidR="10A87561" w:rsidRPr="2F382A4D">
        <w:rPr>
          <w:sz w:val="24"/>
          <w:szCs w:val="24"/>
        </w:rPr>
        <w:t xml:space="preserve"> (2</w:t>
      </w:r>
      <w:r w:rsidR="00963B5D">
        <w:rPr>
          <w:sz w:val="24"/>
          <w:szCs w:val="24"/>
        </w:rPr>
        <w:t>8</w:t>
      </w:r>
      <w:r w:rsidR="6598FF14" w:rsidRPr="2F382A4D">
        <w:rPr>
          <w:sz w:val="24"/>
          <w:szCs w:val="24"/>
        </w:rPr>
        <w:t xml:space="preserve">, </w:t>
      </w:r>
      <w:r w:rsidR="00963B5D">
        <w:rPr>
          <w:sz w:val="24"/>
          <w:szCs w:val="24"/>
        </w:rPr>
        <w:t>29)</w:t>
      </w:r>
      <w:r w:rsidR="2F385BF3" w:rsidRPr="2F382A4D">
        <w:rPr>
          <w:sz w:val="24"/>
          <w:szCs w:val="24"/>
        </w:rPr>
        <w:t>,</w:t>
      </w:r>
      <w:r w:rsidR="4F29BA1C" w:rsidRPr="2F382A4D">
        <w:rPr>
          <w:sz w:val="24"/>
          <w:szCs w:val="24"/>
        </w:rPr>
        <w:t xml:space="preserve"> and crucially, realistic in terms of</w:t>
      </w:r>
      <w:r w:rsidR="4C6C5421" w:rsidRPr="2F382A4D">
        <w:rPr>
          <w:sz w:val="24"/>
          <w:szCs w:val="24"/>
        </w:rPr>
        <w:t xml:space="preserve"> translating best practice to individual farm settings. </w:t>
      </w:r>
    </w:p>
    <w:p w14:paraId="27487E0D" w14:textId="57E0711F" w:rsidR="0041765C" w:rsidRDefault="0041765C" w:rsidP="2F382A4D">
      <w:pPr>
        <w:spacing w:after="0" w:line="240" w:lineRule="auto"/>
        <w:jc w:val="both"/>
        <w:rPr>
          <w:sz w:val="24"/>
          <w:szCs w:val="24"/>
        </w:rPr>
      </w:pPr>
    </w:p>
    <w:p w14:paraId="4F813AB2" w14:textId="77777777" w:rsidR="0041765C" w:rsidRDefault="0041765C" w:rsidP="0041765C">
      <w:pPr>
        <w:pStyle w:val="NoSpacing"/>
        <w:rPr>
          <w:b/>
          <w:bCs/>
          <w:sz w:val="24"/>
          <w:szCs w:val="24"/>
        </w:rPr>
      </w:pPr>
    </w:p>
    <w:p w14:paraId="5EE04EE6" w14:textId="77777777" w:rsidR="0041765C" w:rsidRDefault="0041765C" w:rsidP="0041765C">
      <w:pPr>
        <w:pStyle w:val="NoSpacing"/>
        <w:rPr>
          <w:b/>
          <w:bCs/>
          <w:sz w:val="24"/>
          <w:szCs w:val="24"/>
        </w:rPr>
      </w:pPr>
    </w:p>
    <w:p w14:paraId="35A41A1A" w14:textId="03408FFB" w:rsidR="0041765C" w:rsidRPr="0041765C" w:rsidRDefault="0041765C" w:rsidP="0041765C">
      <w:pPr>
        <w:pStyle w:val="NoSpacing"/>
        <w:rPr>
          <w:rFonts w:asciiTheme="majorHAnsi" w:hAnsiTheme="majorHAnsi"/>
          <w:b/>
          <w:bCs/>
          <w:sz w:val="32"/>
          <w:szCs w:val="32"/>
        </w:rPr>
      </w:pPr>
      <w:r w:rsidRPr="0041765C">
        <w:rPr>
          <w:rFonts w:asciiTheme="majorHAnsi" w:hAnsiTheme="majorHAnsi"/>
          <w:b/>
          <w:bCs/>
          <w:sz w:val="32"/>
          <w:szCs w:val="32"/>
        </w:rPr>
        <w:t>Acknowledgements</w:t>
      </w:r>
    </w:p>
    <w:p w14:paraId="738A3913" w14:textId="77777777" w:rsidR="0041765C" w:rsidRPr="0041765C" w:rsidRDefault="0041765C" w:rsidP="0041765C">
      <w:pPr>
        <w:pStyle w:val="NoSpacing"/>
        <w:jc w:val="both"/>
        <w:rPr>
          <w:rFonts w:ascii="Helvetica" w:eastAsia="Helvetica" w:hAnsi="Helvetica" w:cs="Helvetica"/>
          <w:color w:val="292929"/>
          <w:sz w:val="32"/>
          <w:szCs w:val="32"/>
        </w:rPr>
      </w:pPr>
      <w:r w:rsidRPr="5BBCBF36">
        <w:rPr>
          <w:rFonts w:eastAsiaTheme="minorEastAsia"/>
          <w:color w:val="292929"/>
          <w:sz w:val="24"/>
          <w:szCs w:val="24"/>
        </w:rPr>
        <w:t xml:space="preserve">This research was funded </w:t>
      </w:r>
      <w:bookmarkStart w:id="1" w:name="_Hlk67479775"/>
      <w:r w:rsidRPr="5BBCBF36">
        <w:rPr>
          <w:rFonts w:eastAsiaTheme="minorEastAsia"/>
          <w:color w:val="292929"/>
          <w:sz w:val="24"/>
          <w:szCs w:val="24"/>
        </w:rPr>
        <w:t>in whole by the Wellcome Trust [</w:t>
      </w:r>
      <w:r w:rsidRPr="5BBCBF36">
        <w:rPr>
          <w:rFonts w:eastAsiaTheme="minorEastAsia"/>
          <w:color w:val="000000" w:themeColor="text1"/>
          <w:sz w:val="24"/>
          <w:szCs w:val="24"/>
        </w:rPr>
        <w:t>209818/Z/17/Z</w:t>
      </w:r>
      <w:r w:rsidRPr="5BBCBF36">
        <w:rPr>
          <w:rFonts w:eastAsiaTheme="minorEastAsia"/>
          <w:color w:val="292929"/>
          <w:sz w:val="24"/>
          <w:szCs w:val="24"/>
        </w:rPr>
        <w:t>] and</w:t>
      </w:r>
      <w:r w:rsidRPr="5BBCBF36">
        <w:rPr>
          <w:rFonts w:eastAsiaTheme="minorEastAsia"/>
          <w:sz w:val="24"/>
          <w:szCs w:val="24"/>
        </w:rPr>
        <w:t xml:space="preserve"> was conducted as part of the four-year project “Thinking Forward Through the Past”, also known as “Farm-level Interdisciplinary approaches to Endemic Livestock Disease (FIELD)”</w:t>
      </w:r>
      <w:bookmarkEnd w:id="1"/>
      <w:r w:rsidRPr="5BBCBF36">
        <w:rPr>
          <w:rFonts w:eastAsiaTheme="minorEastAsia"/>
          <w:sz w:val="24"/>
          <w:szCs w:val="24"/>
        </w:rPr>
        <w:t xml:space="preserve"> </w:t>
      </w:r>
      <w:hyperlink r:id="rId11">
        <w:r w:rsidRPr="5BBCBF36">
          <w:rPr>
            <w:sz w:val="24"/>
            <w:szCs w:val="24"/>
          </w:rPr>
          <w:t>https://field-wt.co.uk/</w:t>
        </w:r>
      </w:hyperlink>
      <w:r w:rsidRPr="5BBCBF36">
        <w:rPr>
          <w:rFonts w:eastAsiaTheme="minorEastAsia"/>
          <w:sz w:val="24"/>
          <w:szCs w:val="24"/>
        </w:rPr>
        <w:t>. The funder had no role in the design, implementation or analysis of the research. For the purpose of open access, the authors have applied a CC BY public copyright licence to any Author Accepted Manuscript version arising from this submission.</w:t>
      </w:r>
    </w:p>
    <w:p w14:paraId="58609B16" w14:textId="2993F367" w:rsidR="0041765C" w:rsidRDefault="0041765C" w:rsidP="2F382A4D">
      <w:pPr>
        <w:spacing w:after="0" w:line="240" w:lineRule="auto"/>
        <w:jc w:val="both"/>
        <w:rPr>
          <w:sz w:val="24"/>
          <w:szCs w:val="24"/>
        </w:rPr>
      </w:pPr>
    </w:p>
    <w:p w14:paraId="6C6954D5" w14:textId="5E5A08AD" w:rsidR="0041765C" w:rsidRDefault="00EA0EA9" w:rsidP="0041765C">
      <w:pPr>
        <w:pStyle w:val="Heading1"/>
        <w:rPr>
          <w:rFonts w:ascii="Calibri Light" w:hAnsi="Calibri Light"/>
          <w:b/>
          <w:bCs/>
          <w:color w:val="auto"/>
        </w:rPr>
      </w:pPr>
      <w:r>
        <w:rPr>
          <w:b/>
          <w:bCs/>
          <w:color w:val="auto"/>
        </w:rPr>
        <w:t>C</w:t>
      </w:r>
      <w:r w:rsidR="0041765C">
        <w:rPr>
          <w:b/>
          <w:bCs/>
          <w:color w:val="auto"/>
        </w:rPr>
        <w:t>ompeting interests</w:t>
      </w:r>
    </w:p>
    <w:p w14:paraId="2BED8685" w14:textId="321B882B" w:rsidR="0041765C" w:rsidRDefault="7B9EFEAD" w:rsidP="2F382A4D">
      <w:pPr>
        <w:spacing w:after="0" w:line="240" w:lineRule="auto"/>
        <w:jc w:val="both"/>
        <w:rPr>
          <w:rStyle w:val="normaltextrun"/>
          <w:rFonts w:ascii="Calibri" w:hAnsi="Calibri" w:cs="Calibri"/>
          <w:sz w:val="24"/>
          <w:szCs w:val="24"/>
          <w:lang w:val="en-US"/>
        </w:rPr>
      </w:pPr>
      <w:r w:rsidRPr="52430642">
        <w:rPr>
          <w:rStyle w:val="normaltextrun"/>
          <w:rFonts w:ascii="Calibri" w:hAnsi="Calibri" w:cs="Calibri"/>
          <w:sz w:val="24"/>
          <w:szCs w:val="24"/>
          <w:lang w:val="en-US"/>
        </w:rPr>
        <w:t>The authors have no conflicts of interests</w:t>
      </w:r>
      <w:r w:rsidR="08EEAD9A" w:rsidRPr="52430642">
        <w:rPr>
          <w:rStyle w:val="normaltextrun"/>
          <w:rFonts w:ascii="Calibri" w:hAnsi="Calibri" w:cs="Calibri"/>
          <w:sz w:val="24"/>
          <w:szCs w:val="24"/>
          <w:lang w:val="en-US"/>
        </w:rPr>
        <w:t>.</w:t>
      </w:r>
    </w:p>
    <w:p w14:paraId="337B0664" w14:textId="52C549D5" w:rsidR="79815244" w:rsidRDefault="79815244" w:rsidP="79815244"/>
    <w:p w14:paraId="4CE05B5F" w14:textId="528CCB46" w:rsidR="585450B4" w:rsidRDefault="585450B4" w:rsidP="79815244">
      <w:pPr>
        <w:pStyle w:val="Heading1"/>
        <w:rPr>
          <w:rFonts w:ascii="Calibri Light" w:hAnsi="Calibri Light"/>
          <w:b/>
          <w:bCs/>
          <w:color w:val="auto"/>
        </w:rPr>
      </w:pPr>
      <w:r w:rsidRPr="0C0DB7F0">
        <w:rPr>
          <w:b/>
          <w:bCs/>
          <w:color w:val="auto"/>
        </w:rPr>
        <w:t>References</w:t>
      </w:r>
    </w:p>
    <w:p w14:paraId="61FC9B28" w14:textId="3865593B" w:rsidR="7F652E88" w:rsidRDefault="7F652E88">
      <w:r w:rsidRPr="0C0DB7F0">
        <w:rPr>
          <w:rFonts w:ascii="Calibri" w:eastAsia="Calibri" w:hAnsi="Calibri" w:cs="Calibri"/>
        </w:rPr>
        <w:t>(</w:t>
      </w:r>
      <w:r w:rsidR="70D32876" w:rsidRPr="0C0DB7F0">
        <w:rPr>
          <w:rFonts w:ascii="Calibri" w:eastAsia="Calibri" w:hAnsi="Calibri" w:cs="Calibri"/>
        </w:rPr>
        <w:t>1</w:t>
      </w:r>
      <w:r w:rsidRPr="0C0DB7F0">
        <w:rPr>
          <w:rFonts w:ascii="Calibri" w:eastAsia="Calibri" w:hAnsi="Calibri" w:cs="Calibri"/>
        </w:rPr>
        <w:t>) Defra (2020). The Path to Sustainable Farming: An Agricultural Transition Plan 2021 to 2024, The Path to Sustainable Farming: An Agricultural Transition Plan 2021 to 2024 (publishing.service.gov.uk)</w:t>
      </w:r>
    </w:p>
    <w:p w14:paraId="19827689" w14:textId="5EF2FCCE" w:rsidR="784E6EE0" w:rsidRDefault="784E6EE0">
      <w:r w:rsidRPr="0C0DB7F0">
        <w:rPr>
          <w:rFonts w:ascii="Calibri" w:eastAsia="Calibri" w:hAnsi="Calibri" w:cs="Calibri"/>
        </w:rPr>
        <w:lastRenderedPageBreak/>
        <w:t>(</w:t>
      </w:r>
      <w:r w:rsidR="1A8F4B74" w:rsidRPr="0C0DB7F0">
        <w:rPr>
          <w:rFonts w:ascii="Calibri" w:eastAsia="Calibri" w:hAnsi="Calibri" w:cs="Calibri"/>
        </w:rPr>
        <w:t>2</w:t>
      </w:r>
      <w:r w:rsidRPr="0C0DB7F0">
        <w:rPr>
          <w:rFonts w:ascii="Calibri" w:eastAsia="Calibri" w:hAnsi="Calibri" w:cs="Calibri"/>
        </w:rPr>
        <w:t>) Rioja-Lang F., Bacon H., Connor M., Dwyer C. (2020). Prioritisation of animal welfare issues in the UK using expert consensus. Veterinary Record, 187 (12), doi: 10.1136/vr.105964</w:t>
      </w:r>
    </w:p>
    <w:p w14:paraId="2465E1F3" w14:textId="7BD09A77" w:rsidR="7F652E88" w:rsidRDefault="7F652E88" w:rsidP="2F382A4D">
      <w:pPr>
        <w:pStyle w:val="NoSpacing"/>
      </w:pPr>
      <w:r w:rsidRPr="2F382A4D">
        <w:t xml:space="preserve"> </w:t>
      </w:r>
    </w:p>
    <w:p w14:paraId="0F638D32" w14:textId="3D81DCCC" w:rsidR="7F652E88" w:rsidRDefault="7F652E88">
      <w:r w:rsidRPr="2F382A4D">
        <w:rPr>
          <w:rFonts w:ascii="Calibri" w:eastAsia="Calibri" w:hAnsi="Calibri" w:cs="Calibri"/>
        </w:rPr>
        <w:t>(3) Rioja-Lang F., Connor M., Bacon H. J., Lawrence A. B., Dwyer C. M. (2020). Prioritization of farm animal welfare issues using expert consensus. Frontiers in Veterinary Science, 6, 495. doi: 10.3389/fvets.2019.00495</w:t>
      </w:r>
    </w:p>
    <w:p w14:paraId="6FC8D947" w14:textId="4A0D6FE5" w:rsidR="7F652E88" w:rsidRDefault="7F652E88" w:rsidP="2F382A4D">
      <w:pPr>
        <w:pStyle w:val="NoSpacing"/>
      </w:pPr>
      <w:r w:rsidRPr="2F382A4D">
        <w:t xml:space="preserve"> </w:t>
      </w:r>
    </w:p>
    <w:p w14:paraId="382087B9" w14:textId="346AD724" w:rsidR="7F652E88" w:rsidRDefault="307415C3">
      <w:r w:rsidRPr="52430642">
        <w:rPr>
          <w:rFonts w:ascii="Calibri" w:eastAsia="Calibri" w:hAnsi="Calibri" w:cs="Calibri"/>
        </w:rPr>
        <w:t xml:space="preserve">(4) Liddon A., </w:t>
      </w:r>
      <w:r w:rsidRPr="00426E0D">
        <w:rPr>
          <w:rFonts w:ascii="Calibri" w:eastAsia="Calibri" w:hAnsi="Calibri" w:cs="Calibri"/>
        </w:rPr>
        <w:t>Brad</w:t>
      </w:r>
      <w:r w:rsidR="6FA39997" w:rsidRPr="00426E0D">
        <w:rPr>
          <w:rFonts w:ascii="Calibri" w:eastAsia="Calibri" w:hAnsi="Calibri" w:cs="Calibri"/>
        </w:rPr>
        <w:t>ley</w:t>
      </w:r>
      <w:r w:rsidRPr="00426E0D">
        <w:rPr>
          <w:rFonts w:ascii="Calibri" w:eastAsia="Calibri" w:hAnsi="Calibri" w:cs="Calibri"/>
        </w:rPr>
        <w:t xml:space="preserve"> S</w:t>
      </w:r>
      <w:r w:rsidR="1B3B7242" w:rsidRPr="00426E0D">
        <w:rPr>
          <w:rFonts w:ascii="Calibri" w:eastAsia="Calibri" w:hAnsi="Calibri" w:cs="Calibri"/>
        </w:rPr>
        <w:t>.,</w:t>
      </w:r>
      <w:r w:rsidRPr="00426E0D">
        <w:rPr>
          <w:rFonts w:ascii="Calibri" w:eastAsia="Calibri" w:hAnsi="Calibri" w:cs="Calibri"/>
        </w:rPr>
        <w:t xml:space="preserve"> and Lowe P</w:t>
      </w:r>
      <w:r w:rsidR="07B1248C" w:rsidRPr="00426E0D">
        <w:rPr>
          <w:rFonts w:ascii="Calibri" w:eastAsia="Calibri" w:hAnsi="Calibri" w:cs="Calibri"/>
        </w:rPr>
        <w:t>.</w:t>
      </w:r>
      <w:r w:rsidRPr="52430642">
        <w:rPr>
          <w:rFonts w:ascii="Calibri" w:eastAsia="Calibri" w:hAnsi="Calibri" w:cs="Calibri"/>
        </w:rPr>
        <w:t xml:space="preserve"> </w:t>
      </w:r>
      <w:r w:rsidRPr="00426E0D">
        <w:rPr>
          <w:rFonts w:ascii="Calibri" w:eastAsia="Calibri" w:hAnsi="Calibri" w:cs="Calibri"/>
        </w:rPr>
        <w:t>(2011)</w:t>
      </w:r>
      <w:r w:rsidR="4EF60C30" w:rsidRPr="00426E0D">
        <w:rPr>
          <w:rFonts w:ascii="Calibri" w:eastAsia="Calibri" w:hAnsi="Calibri" w:cs="Calibri"/>
        </w:rPr>
        <w:t>.</w:t>
      </w:r>
      <w:r w:rsidRPr="52430642">
        <w:rPr>
          <w:rFonts w:ascii="Calibri" w:eastAsia="Calibri" w:hAnsi="Calibri" w:cs="Calibri"/>
        </w:rPr>
        <w:t xml:space="preserve"> Securing the veterinary role in society, Veterinary Record, 169, 302-303.  </w:t>
      </w:r>
    </w:p>
    <w:p w14:paraId="6594F71B" w14:textId="1BEF5A85" w:rsidR="7F652E88" w:rsidRDefault="7F652E88" w:rsidP="2F382A4D">
      <w:pPr>
        <w:pStyle w:val="NoSpacing"/>
      </w:pPr>
      <w:r w:rsidRPr="2F382A4D">
        <w:t xml:space="preserve"> </w:t>
      </w:r>
    </w:p>
    <w:p w14:paraId="672F3A37" w14:textId="6BF6704F" w:rsidR="7F652E88" w:rsidRDefault="7F652E88">
      <w:r w:rsidRPr="2F382A4D">
        <w:rPr>
          <w:rFonts w:ascii="Calibri" w:eastAsia="Calibri" w:hAnsi="Calibri" w:cs="Calibri"/>
        </w:rPr>
        <w:t>(5) Proctor A., Lowe P., Phillipson J., Donaldson A. (2011). Veterinary field expertise: using knowledge gained on the job. Veterinary Record 169 (16), 408 – 410</w:t>
      </w:r>
    </w:p>
    <w:p w14:paraId="470001C3" w14:textId="20E96A4F" w:rsidR="7F652E88" w:rsidRDefault="7F652E88" w:rsidP="2F382A4D">
      <w:pPr>
        <w:pStyle w:val="NoSpacing"/>
      </w:pPr>
      <w:r w:rsidRPr="2F382A4D">
        <w:t xml:space="preserve"> </w:t>
      </w:r>
    </w:p>
    <w:p w14:paraId="442D9736" w14:textId="4036543B" w:rsidR="7F652E88" w:rsidRDefault="7F652E88">
      <w:r w:rsidRPr="2F382A4D">
        <w:rPr>
          <w:rFonts w:ascii="Calibri" w:eastAsia="Calibri" w:hAnsi="Calibri" w:cs="Calibri"/>
        </w:rPr>
        <w:t>(6) Maye D. (2017). Geography matters: farmer perceptions of a voluntary TB risk-based trading scheme. Veterinary Record, 180 (6), 146 – 147</w:t>
      </w:r>
    </w:p>
    <w:p w14:paraId="259B0765" w14:textId="0A4F126F" w:rsidR="7F652E88" w:rsidRDefault="7F652E88" w:rsidP="2F382A4D">
      <w:pPr>
        <w:pStyle w:val="NoSpacing"/>
      </w:pPr>
      <w:r w:rsidRPr="2F382A4D">
        <w:t xml:space="preserve"> </w:t>
      </w:r>
    </w:p>
    <w:p w14:paraId="38281127" w14:textId="613FD41B" w:rsidR="7F652E88" w:rsidRDefault="307415C3">
      <w:r w:rsidRPr="52430642">
        <w:rPr>
          <w:rFonts w:ascii="Calibri" w:eastAsia="Calibri" w:hAnsi="Calibri" w:cs="Calibri"/>
        </w:rPr>
        <w:t xml:space="preserve">(7) Enticott G., Maye D., Carmody P., Naylor R., Ward K., Hinchcliffe S., Wint W., Alexander N., Elgin R., Ashton A., Upton P., Nicholson R., Goodchild T., Brunton L., Broughan J. </w:t>
      </w:r>
      <w:r w:rsidRPr="00426E0D">
        <w:rPr>
          <w:rFonts w:ascii="Calibri" w:eastAsia="Calibri" w:hAnsi="Calibri" w:cs="Calibri"/>
        </w:rPr>
        <w:t>(2015)</w:t>
      </w:r>
      <w:r w:rsidR="5DBE5339" w:rsidRPr="00426E0D">
        <w:rPr>
          <w:rFonts w:ascii="Calibri" w:eastAsia="Calibri" w:hAnsi="Calibri" w:cs="Calibri"/>
        </w:rPr>
        <w:t>.</w:t>
      </w:r>
      <w:r w:rsidRPr="52430642">
        <w:rPr>
          <w:rFonts w:ascii="Calibri" w:eastAsia="Calibri" w:hAnsi="Calibri" w:cs="Calibri"/>
        </w:rPr>
        <w:t xml:space="preserve"> Farming on the edge: farmer attitudes to bovine tuberculosis in newly endemic area, Veterinary Record, 177 </w:t>
      </w:r>
      <w:r w:rsidR="637F1EA5" w:rsidRPr="52430642">
        <w:rPr>
          <w:rFonts w:ascii="Calibri" w:eastAsia="Calibri" w:hAnsi="Calibri" w:cs="Calibri"/>
        </w:rPr>
        <w:t>(</w:t>
      </w:r>
      <w:r w:rsidRPr="00426E0D">
        <w:rPr>
          <w:rFonts w:ascii="Calibri" w:eastAsia="Calibri" w:hAnsi="Calibri" w:cs="Calibri"/>
        </w:rPr>
        <w:t>17</w:t>
      </w:r>
      <w:r w:rsidR="11B08F58" w:rsidRPr="00426E0D">
        <w:rPr>
          <w:rFonts w:ascii="Calibri" w:eastAsia="Calibri" w:hAnsi="Calibri" w:cs="Calibri"/>
        </w:rPr>
        <w:t>)</w:t>
      </w:r>
      <w:r w:rsidRPr="00426E0D">
        <w:rPr>
          <w:rFonts w:ascii="Calibri" w:eastAsia="Calibri" w:hAnsi="Calibri" w:cs="Calibri"/>
        </w:rPr>
        <w:t>,</w:t>
      </w:r>
      <w:r w:rsidRPr="52430642">
        <w:rPr>
          <w:rFonts w:ascii="Calibri" w:eastAsia="Calibri" w:hAnsi="Calibri" w:cs="Calibri"/>
        </w:rPr>
        <w:t xml:space="preserve"> 439  </w:t>
      </w:r>
    </w:p>
    <w:p w14:paraId="778F289B" w14:textId="6E2A39F5" w:rsidR="7F652E88" w:rsidRDefault="7F652E88" w:rsidP="2F382A4D">
      <w:pPr>
        <w:pStyle w:val="NoSpacing"/>
      </w:pPr>
      <w:r w:rsidRPr="2F382A4D">
        <w:t xml:space="preserve"> </w:t>
      </w:r>
    </w:p>
    <w:p w14:paraId="3D5508C4" w14:textId="78CEB526" w:rsidR="7F652E88" w:rsidRDefault="7F652E88">
      <w:r w:rsidRPr="2F382A4D">
        <w:rPr>
          <w:rFonts w:ascii="Calibri" w:eastAsia="Calibri" w:hAnsi="Calibri" w:cs="Calibri"/>
        </w:rPr>
        <w:t>(8) Bell N. J., Main D. C. J., Whay H. R., Knowles T. G., Bell M. J., Webster A. J. F. (2006). Herd health planning: farmers’ perceptions in relation to lameness and mastitis. Veterinary Record, 159 (21), 699 – 705</w:t>
      </w:r>
    </w:p>
    <w:p w14:paraId="38B15E59" w14:textId="5A09F558" w:rsidR="7F652E88" w:rsidRDefault="7F652E88" w:rsidP="2F382A4D">
      <w:pPr>
        <w:pStyle w:val="NoSpacing"/>
      </w:pPr>
      <w:r w:rsidRPr="2F382A4D">
        <w:t xml:space="preserve"> </w:t>
      </w:r>
    </w:p>
    <w:p w14:paraId="0C338CFD" w14:textId="7356344B" w:rsidR="7F652E88" w:rsidRDefault="7F652E88">
      <w:pPr>
        <w:rPr>
          <w:rFonts w:ascii="Calibri" w:eastAsia="Calibri" w:hAnsi="Calibri" w:cs="Calibri"/>
        </w:rPr>
      </w:pPr>
      <w:r w:rsidRPr="2F382A4D">
        <w:rPr>
          <w:rFonts w:ascii="Calibri" w:eastAsia="Calibri" w:hAnsi="Calibri" w:cs="Calibri"/>
        </w:rPr>
        <w:t>(9) Wassink G. J., Moore L. J., Grogono-Thomas, Green L. E. (2005). Footrot and interdigital dermatitis in sheep: farmers’ practices, opinions and attitudes. Veterinary Record, 157 (24), 761 – 766</w:t>
      </w:r>
    </w:p>
    <w:p w14:paraId="4D212186" w14:textId="20080AE1" w:rsidR="00963B5D" w:rsidRDefault="00963B5D">
      <w:pPr>
        <w:rPr>
          <w:rFonts w:ascii="Calibri" w:eastAsia="Calibri" w:hAnsi="Calibri" w:cs="Calibri"/>
        </w:rPr>
      </w:pPr>
      <w:r>
        <w:rPr>
          <w:rFonts w:ascii="Calibri" w:eastAsia="Calibri" w:hAnsi="Calibri" w:cs="Calibri"/>
        </w:rPr>
        <w:t xml:space="preserve">(10) </w:t>
      </w:r>
      <w:r w:rsidRPr="00963B5D">
        <w:rPr>
          <w:rFonts w:ascii="Calibri" w:eastAsia="Calibri" w:hAnsi="Calibri" w:cs="Calibri"/>
        </w:rPr>
        <w:t>Bruijnis M., Hogeveen H., Garforth C., Stassen E. (2013). Dairy farmers' attitudes and intentions towards improving dairy cow foot health. Livestock Science, 155</w:t>
      </w:r>
      <w:r w:rsidR="00E46338">
        <w:rPr>
          <w:rFonts w:ascii="Calibri" w:eastAsia="Calibri" w:hAnsi="Calibri" w:cs="Calibri"/>
        </w:rPr>
        <w:t xml:space="preserve"> </w:t>
      </w:r>
      <w:r w:rsidRPr="00963B5D">
        <w:rPr>
          <w:rFonts w:ascii="Calibri" w:eastAsia="Calibri" w:hAnsi="Calibri" w:cs="Calibri"/>
        </w:rPr>
        <w:t>(1), 103-113</w:t>
      </w:r>
    </w:p>
    <w:p w14:paraId="3CC02652" w14:textId="66A82784" w:rsidR="00B61189" w:rsidRDefault="00963B5D">
      <w:r>
        <w:t xml:space="preserve">(11) </w:t>
      </w:r>
      <w:r w:rsidR="00B61189" w:rsidRPr="00B61189">
        <w:t>Maye D</w:t>
      </w:r>
      <w:r w:rsidR="00E46338">
        <w:t>.</w:t>
      </w:r>
      <w:r w:rsidR="00B61189" w:rsidRPr="00B61189">
        <w:t xml:space="preserve"> and Chan R</w:t>
      </w:r>
      <w:r w:rsidR="00E46338">
        <w:t>.</w:t>
      </w:r>
      <w:r w:rsidR="00B61189" w:rsidRPr="00B61189">
        <w:t xml:space="preserve"> (2020)</w:t>
      </w:r>
      <w:r w:rsidR="00E46338">
        <w:t>.</w:t>
      </w:r>
      <w:r w:rsidR="00B61189" w:rsidRPr="00B61189">
        <w:t xml:space="preserve"> On-farm biosecurity in livestock production: farmer behaviour, cultural identities and practices of care. Emerging Topics in Life Sciences</w:t>
      </w:r>
      <w:r w:rsidR="00E46338">
        <w:t>,</w:t>
      </w:r>
      <w:r w:rsidR="00B61189" w:rsidRPr="00B61189">
        <w:t xml:space="preserve"> 5</w:t>
      </w:r>
      <w:r w:rsidR="00E46338">
        <w:t xml:space="preserve"> (</w:t>
      </w:r>
      <w:r w:rsidR="00B61189" w:rsidRPr="00B61189">
        <w:t>5</w:t>
      </w:r>
      <w:r w:rsidR="00E46338">
        <w:t>)</w:t>
      </w:r>
      <w:r w:rsidR="00B61189" w:rsidRPr="00B61189">
        <w:t>, 521-530</w:t>
      </w:r>
    </w:p>
    <w:p w14:paraId="538F5EA3" w14:textId="53C0DE33" w:rsidR="00B61189" w:rsidRDefault="00963B5D">
      <w:r>
        <w:t xml:space="preserve">(12) </w:t>
      </w:r>
      <w:r w:rsidR="00B61189" w:rsidRPr="00B61189">
        <w:t>MacLeod A</w:t>
      </w:r>
      <w:r w:rsidR="00E46338">
        <w:t>.</w:t>
      </w:r>
      <w:r w:rsidR="00B61189" w:rsidRPr="00B61189">
        <w:t xml:space="preserve"> and Spence N</w:t>
      </w:r>
      <w:r w:rsidR="00E46338">
        <w:t>.</w:t>
      </w:r>
      <w:r w:rsidR="00B61189" w:rsidRPr="00B61189">
        <w:t xml:space="preserve"> (2020)</w:t>
      </w:r>
      <w:r w:rsidR="00E46338">
        <w:t>.</w:t>
      </w:r>
      <w:r w:rsidR="00B61189" w:rsidRPr="00B61189">
        <w:t xml:space="preserve"> Biosecurity: tools, behaviours and concepts. Emerging Topics in Life Sciences</w:t>
      </w:r>
      <w:r w:rsidR="00E46338">
        <w:t>,</w:t>
      </w:r>
      <w:r w:rsidR="00B61189" w:rsidRPr="00B61189">
        <w:t xml:space="preserve"> 4</w:t>
      </w:r>
      <w:r w:rsidR="00E46338">
        <w:t xml:space="preserve"> (</w:t>
      </w:r>
      <w:r w:rsidR="00B61189" w:rsidRPr="00B61189">
        <w:t>5</w:t>
      </w:r>
      <w:r w:rsidR="00E46338">
        <w:t>)</w:t>
      </w:r>
      <w:r w:rsidR="00B61189" w:rsidRPr="00B61189">
        <w:t>, 449-452</w:t>
      </w:r>
    </w:p>
    <w:p w14:paraId="1B7623D0" w14:textId="5B8C6E9A" w:rsidR="00963B5D" w:rsidRDefault="00963B5D">
      <w:r>
        <w:t xml:space="preserve">(13) </w:t>
      </w:r>
      <w:r w:rsidRPr="00963B5D">
        <w:t>Bruijnis M., Hogeveen H., Garforth C., Stassen E. (2013). Dairy farmers' attitudes and intentions towards improving dairy cow foot health. Livestock Science, 155</w:t>
      </w:r>
      <w:r w:rsidR="00E46338">
        <w:t xml:space="preserve"> </w:t>
      </w:r>
      <w:r w:rsidRPr="00963B5D">
        <w:t>(1), 103-113</w:t>
      </w:r>
    </w:p>
    <w:p w14:paraId="33F37663" w14:textId="3AF69F99" w:rsidR="7F652E88" w:rsidRDefault="7F652E88" w:rsidP="2F382A4D">
      <w:pPr>
        <w:pStyle w:val="NoSpacing"/>
      </w:pPr>
      <w:r w:rsidRPr="2F382A4D">
        <w:t xml:space="preserve"> </w:t>
      </w:r>
    </w:p>
    <w:p w14:paraId="2225ADB6" w14:textId="7BFB379C" w:rsidR="7F652E88" w:rsidRDefault="7F652E88">
      <w:r w:rsidRPr="2F382A4D">
        <w:rPr>
          <w:rFonts w:ascii="Calibri" w:eastAsia="Calibri" w:hAnsi="Calibri" w:cs="Calibri"/>
        </w:rPr>
        <w:t>(1</w:t>
      </w:r>
      <w:r w:rsidR="00963B5D">
        <w:rPr>
          <w:rFonts w:ascii="Calibri" w:eastAsia="Calibri" w:hAnsi="Calibri" w:cs="Calibri"/>
        </w:rPr>
        <w:t>4</w:t>
      </w:r>
      <w:r w:rsidRPr="2F382A4D">
        <w:rPr>
          <w:rFonts w:ascii="Calibri" w:eastAsia="Calibri" w:hAnsi="Calibri" w:cs="Calibri"/>
        </w:rPr>
        <w:t xml:space="preserve">) Agriculture Act 2020 (c.21). [Online]. London: The Stationery Office. [Accessed 09/03/2021) Available from: </w:t>
      </w:r>
      <w:hyperlink r:id="rId12">
        <w:r w:rsidRPr="2F382A4D">
          <w:rPr>
            <w:rStyle w:val="Hyperlink"/>
            <w:rFonts w:ascii="Calibri" w:eastAsia="Calibri" w:hAnsi="Calibri" w:cs="Calibri"/>
          </w:rPr>
          <w:t>https://bills.parliament.uk/bills/2551</w:t>
        </w:r>
      </w:hyperlink>
      <w:r w:rsidRPr="2F382A4D">
        <w:rPr>
          <w:rFonts w:ascii="Calibri" w:eastAsia="Calibri" w:hAnsi="Calibri" w:cs="Calibri"/>
        </w:rPr>
        <w:t xml:space="preserve">  </w:t>
      </w:r>
    </w:p>
    <w:p w14:paraId="544BA7A2" w14:textId="3820E12B" w:rsidR="7F652E88" w:rsidRDefault="7F652E88" w:rsidP="2F382A4D">
      <w:pPr>
        <w:pStyle w:val="NoSpacing"/>
      </w:pPr>
      <w:r w:rsidRPr="2F382A4D">
        <w:t xml:space="preserve"> </w:t>
      </w:r>
    </w:p>
    <w:p w14:paraId="14C44F61" w14:textId="066E91DB" w:rsidR="7F652E88" w:rsidRDefault="307415C3">
      <w:r w:rsidRPr="52430642">
        <w:rPr>
          <w:rFonts w:ascii="Calibri" w:eastAsia="Calibri" w:hAnsi="Calibri" w:cs="Calibri"/>
        </w:rPr>
        <w:lastRenderedPageBreak/>
        <w:t>(1</w:t>
      </w:r>
      <w:r w:rsidR="00963B5D">
        <w:rPr>
          <w:rFonts w:ascii="Calibri" w:eastAsia="Calibri" w:hAnsi="Calibri" w:cs="Calibri"/>
        </w:rPr>
        <w:t>5</w:t>
      </w:r>
      <w:r w:rsidRPr="52430642">
        <w:rPr>
          <w:rFonts w:ascii="Calibri" w:eastAsia="Calibri" w:hAnsi="Calibri" w:cs="Calibri"/>
        </w:rPr>
        <w:t>) Lanyon S, Hill R</w:t>
      </w:r>
      <w:r w:rsidR="670AFFB8" w:rsidRPr="52430642">
        <w:rPr>
          <w:rFonts w:ascii="Calibri" w:eastAsia="Calibri" w:hAnsi="Calibri" w:cs="Calibri"/>
        </w:rPr>
        <w:t>.,</w:t>
      </w:r>
      <w:r w:rsidRPr="52430642">
        <w:rPr>
          <w:rFonts w:ascii="Calibri" w:eastAsia="Calibri" w:hAnsi="Calibri" w:cs="Calibri"/>
        </w:rPr>
        <w:t xml:space="preserve"> and Brownlie J</w:t>
      </w:r>
      <w:r w:rsidR="7AAD3B65" w:rsidRPr="52430642">
        <w:rPr>
          <w:rFonts w:ascii="Calibri" w:eastAsia="Calibri" w:hAnsi="Calibri" w:cs="Calibri"/>
        </w:rPr>
        <w:t>.</w:t>
      </w:r>
      <w:r w:rsidRPr="52430642">
        <w:rPr>
          <w:rFonts w:ascii="Calibri" w:eastAsia="Calibri" w:hAnsi="Calibri" w:cs="Calibri"/>
        </w:rPr>
        <w:t xml:space="preserve"> (2014). Bovine Viral Diarrhoea: Pathogenesis and diagnosis. Veterinary Journal, 199</w:t>
      </w:r>
      <w:r w:rsidR="60A46954" w:rsidRPr="52430642">
        <w:rPr>
          <w:rFonts w:ascii="Calibri" w:eastAsia="Calibri" w:hAnsi="Calibri" w:cs="Calibri"/>
        </w:rPr>
        <w:t xml:space="preserve"> (2)</w:t>
      </w:r>
      <w:r w:rsidRPr="52430642">
        <w:rPr>
          <w:rFonts w:ascii="Calibri" w:eastAsia="Calibri" w:hAnsi="Calibri" w:cs="Calibri"/>
        </w:rPr>
        <w:t>, 201-9.</w:t>
      </w:r>
    </w:p>
    <w:p w14:paraId="31C12FBF" w14:textId="1824EFE5" w:rsidR="7F652E88" w:rsidRDefault="7F652E88" w:rsidP="2F382A4D">
      <w:pPr>
        <w:pStyle w:val="NoSpacing"/>
      </w:pPr>
      <w:r w:rsidRPr="2F382A4D">
        <w:t xml:space="preserve"> </w:t>
      </w:r>
    </w:p>
    <w:p w14:paraId="1A3CAF5B" w14:textId="3B1CC249" w:rsidR="7F652E88" w:rsidRDefault="7F652E88">
      <w:r w:rsidRPr="2F382A4D">
        <w:rPr>
          <w:rFonts w:ascii="Calibri" w:eastAsia="Calibri" w:hAnsi="Calibri" w:cs="Calibri"/>
        </w:rPr>
        <w:t>(1</w:t>
      </w:r>
      <w:r w:rsidR="00963B5D">
        <w:rPr>
          <w:rFonts w:ascii="Calibri" w:eastAsia="Calibri" w:hAnsi="Calibri" w:cs="Calibri"/>
        </w:rPr>
        <w:t>6</w:t>
      </w:r>
      <w:r w:rsidRPr="2F382A4D">
        <w:rPr>
          <w:rFonts w:ascii="Calibri" w:eastAsia="Calibri" w:hAnsi="Calibri" w:cs="Calibri"/>
        </w:rPr>
        <w:t>) Bennett R., Ijpelaar J. (2005). Updated Estimates of the costs associated with thirty-four endemic livestock diseases in Great Britian: a note. Journal of Agricultural Economics, 56 (1), 135 – 144</w:t>
      </w:r>
    </w:p>
    <w:p w14:paraId="274D474D" w14:textId="67BCBB5C" w:rsidR="7F652E88" w:rsidRDefault="7F652E88" w:rsidP="2F382A4D">
      <w:pPr>
        <w:pStyle w:val="NoSpacing"/>
      </w:pPr>
      <w:r w:rsidRPr="2F382A4D">
        <w:t xml:space="preserve"> </w:t>
      </w:r>
    </w:p>
    <w:p w14:paraId="05EDBA39" w14:textId="3ADA7EF2" w:rsidR="7F652E88" w:rsidRDefault="7F652E88">
      <w:r w:rsidRPr="2F382A4D">
        <w:rPr>
          <w:rFonts w:ascii="Calibri" w:eastAsia="Calibri" w:hAnsi="Calibri" w:cs="Calibri"/>
        </w:rPr>
        <w:t>(1</w:t>
      </w:r>
      <w:r w:rsidR="00963B5D">
        <w:rPr>
          <w:rFonts w:ascii="Calibri" w:eastAsia="Calibri" w:hAnsi="Calibri" w:cs="Calibri"/>
        </w:rPr>
        <w:t>7</w:t>
      </w:r>
      <w:r w:rsidRPr="2F382A4D">
        <w:rPr>
          <w:rFonts w:ascii="Calibri" w:eastAsia="Calibri" w:hAnsi="Calibri" w:cs="Calibri"/>
        </w:rPr>
        <w:t xml:space="preserve">) O’Kane H., Ferguson E., Kaler J., Green L. (2017). Associations between sheep farmer attitudes, beliefs, emotions and personality, and their barriers to uptake of best practice: The example of footrot. Preventive Veterinary Medicine, 139 (Part B), 123 – 133 doi: 10.1016/j.prevetmed.2016.05.009 </w:t>
      </w:r>
    </w:p>
    <w:p w14:paraId="3C4896A2" w14:textId="3CA73123" w:rsidR="7F652E88" w:rsidRDefault="7F652E88" w:rsidP="2F382A4D">
      <w:pPr>
        <w:pStyle w:val="NoSpacing"/>
      </w:pPr>
      <w:r w:rsidRPr="2F382A4D">
        <w:t xml:space="preserve"> </w:t>
      </w:r>
    </w:p>
    <w:p w14:paraId="1EF4E871" w14:textId="7202A3B4" w:rsidR="7F652E88" w:rsidRDefault="7F652E88">
      <w:r w:rsidRPr="2F382A4D">
        <w:rPr>
          <w:rFonts w:ascii="Calibri" w:eastAsia="Calibri" w:hAnsi="Calibri" w:cs="Calibri"/>
        </w:rPr>
        <w:t>(1</w:t>
      </w:r>
      <w:r w:rsidR="00963B5D">
        <w:rPr>
          <w:rFonts w:ascii="Calibri" w:eastAsia="Calibri" w:hAnsi="Calibri" w:cs="Calibri"/>
        </w:rPr>
        <w:t>8</w:t>
      </w:r>
      <w:r w:rsidRPr="2F382A4D">
        <w:rPr>
          <w:rFonts w:ascii="Calibri" w:eastAsia="Calibri" w:hAnsi="Calibri" w:cs="Calibri"/>
        </w:rPr>
        <w:t xml:space="preserve">) Griffiths B., Grove White D., Oikonomou G. (2018). A cross-sectional study into the prevalence of dairy cattle lameness and associated herd-level risk factors in England and Wales. Frontiers in Veterinary Science, 5. </w:t>
      </w:r>
      <w:hyperlink r:id="rId13">
        <w:r w:rsidRPr="2F382A4D">
          <w:rPr>
            <w:rStyle w:val="Hyperlink"/>
            <w:rFonts w:ascii="Calibri" w:eastAsia="Calibri" w:hAnsi="Calibri" w:cs="Calibri"/>
          </w:rPr>
          <w:t>https://doi.org/10.3389/fvets.2018.00065</w:t>
        </w:r>
      </w:hyperlink>
      <w:r w:rsidRPr="2F382A4D">
        <w:rPr>
          <w:rFonts w:ascii="Calibri" w:eastAsia="Calibri" w:hAnsi="Calibri" w:cs="Calibri"/>
        </w:rPr>
        <w:t xml:space="preserve">  </w:t>
      </w:r>
    </w:p>
    <w:p w14:paraId="0CBF7748" w14:textId="53459EA7" w:rsidR="7F652E88" w:rsidRDefault="7F652E88" w:rsidP="2F382A4D">
      <w:pPr>
        <w:pStyle w:val="NoSpacing"/>
      </w:pPr>
      <w:r w:rsidRPr="2F382A4D">
        <w:t xml:space="preserve"> </w:t>
      </w:r>
    </w:p>
    <w:p w14:paraId="761972AF" w14:textId="5919EA7E" w:rsidR="7F652E88" w:rsidRDefault="307415C3">
      <w:r w:rsidRPr="52430642">
        <w:rPr>
          <w:rFonts w:ascii="Calibri" w:eastAsia="Calibri" w:hAnsi="Calibri" w:cs="Calibri"/>
        </w:rPr>
        <w:t>(1</w:t>
      </w:r>
      <w:r w:rsidR="00963B5D">
        <w:rPr>
          <w:rFonts w:ascii="Calibri" w:eastAsia="Calibri" w:hAnsi="Calibri" w:cs="Calibri"/>
        </w:rPr>
        <w:t>9</w:t>
      </w:r>
      <w:r w:rsidRPr="52430642">
        <w:rPr>
          <w:rFonts w:ascii="Calibri" w:eastAsia="Calibri" w:hAnsi="Calibri" w:cs="Calibri"/>
        </w:rPr>
        <w:t>) Winter J</w:t>
      </w:r>
      <w:r w:rsidR="4EA46C85" w:rsidRPr="52430642">
        <w:rPr>
          <w:rFonts w:ascii="Calibri" w:eastAsia="Calibri" w:hAnsi="Calibri" w:cs="Calibri"/>
        </w:rPr>
        <w:t>.</w:t>
      </w:r>
      <w:r w:rsidRPr="52430642">
        <w:rPr>
          <w:rFonts w:ascii="Calibri" w:eastAsia="Calibri" w:hAnsi="Calibri" w:cs="Calibri"/>
        </w:rPr>
        <w:t>, Kaler J</w:t>
      </w:r>
      <w:r w:rsidR="51807AC3" w:rsidRPr="52430642">
        <w:rPr>
          <w:rFonts w:ascii="Calibri" w:eastAsia="Calibri" w:hAnsi="Calibri" w:cs="Calibri"/>
        </w:rPr>
        <w:t>.</w:t>
      </w:r>
      <w:r w:rsidRPr="52430642">
        <w:rPr>
          <w:rFonts w:ascii="Calibri" w:eastAsia="Calibri" w:hAnsi="Calibri" w:cs="Calibri"/>
        </w:rPr>
        <w:t>, Ferguson E</w:t>
      </w:r>
      <w:r w:rsidR="2B92492C" w:rsidRPr="52430642">
        <w:rPr>
          <w:rFonts w:ascii="Calibri" w:eastAsia="Calibri" w:hAnsi="Calibri" w:cs="Calibri"/>
        </w:rPr>
        <w:t>.</w:t>
      </w:r>
      <w:r w:rsidRPr="52430642">
        <w:rPr>
          <w:rFonts w:ascii="Calibri" w:eastAsia="Calibri" w:hAnsi="Calibri" w:cs="Calibri"/>
        </w:rPr>
        <w:t>, Kilbride A</w:t>
      </w:r>
      <w:r w:rsidR="2A4CB80F" w:rsidRPr="52430642">
        <w:rPr>
          <w:rFonts w:ascii="Calibri" w:eastAsia="Calibri" w:hAnsi="Calibri" w:cs="Calibri"/>
        </w:rPr>
        <w:t>.,</w:t>
      </w:r>
      <w:r w:rsidRPr="52430642">
        <w:rPr>
          <w:rFonts w:ascii="Calibri" w:eastAsia="Calibri" w:hAnsi="Calibri" w:cs="Calibri"/>
        </w:rPr>
        <w:t xml:space="preserve"> Green L</w:t>
      </w:r>
      <w:r w:rsidR="2E850126" w:rsidRPr="52430642">
        <w:rPr>
          <w:rFonts w:ascii="Calibri" w:eastAsia="Calibri" w:hAnsi="Calibri" w:cs="Calibri"/>
        </w:rPr>
        <w:t>.</w:t>
      </w:r>
      <w:r w:rsidRPr="52430642">
        <w:rPr>
          <w:rFonts w:ascii="Calibri" w:eastAsia="Calibri" w:hAnsi="Calibri" w:cs="Calibri"/>
        </w:rPr>
        <w:t xml:space="preserve"> (2015). Changes in prevalence of, and risk factors for, lameness in random samples of English sheep flocks: 2004-2013. Preventive Veterinary Medicine, 122</w:t>
      </w:r>
      <w:r w:rsidR="7E9BC11E" w:rsidRPr="52430642">
        <w:rPr>
          <w:rFonts w:ascii="Calibri" w:eastAsia="Calibri" w:hAnsi="Calibri" w:cs="Calibri"/>
        </w:rPr>
        <w:t xml:space="preserve"> (1-2)</w:t>
      </w:r>
      <w:r w:rsidRPr="52430642">
        <w:rPr>
          <w:rFonts w:ascii="Calibri" w:eastAsia="Calibri" w:hAnsi="Calibri" w:cs="Calibri"/>
        </w:rPr>
        <w:t>, 121-</w:t>
      </w:r>
      <w:r w:rsidR="24A0AFD1" w:rsidRPr="52430642">
        <w:rPr>
          <w:rFonts w:ascii="Calibri" w:eastAsia="Calibri" w:hAnsi="Calibri" w:cs="Calibri"/>
        </w:rPr>
        <w:t xml:space="preserve"> 12</w:t>
      </w:r>
      <w:r w:rsidRPr="52430642">
        <w:rPr>
          <w:rFonts w:ascii="Calibri" w:eastAsia="Calibri" w:hAnsi="Calibri" w:cs="Calibri"/>
        </w:rPr>
        <w:t>8</w:t>
      </w:r>
    </w:p>
    <w:p w14:paraId="53EFBD35" w14:textId="0C9CB6B5" w:rsidR="7F652E88" w:rsidRDefault="7F652E88" w:rsidP="2F382A4D">
      <w:pPr>
        <w:pStyle w:val="NoSpacing"/>
      </w:pPr>
      <w:r w:rsidRPr="2F382A4D">
        <w:t xml:space="preserve"> </w:t>
      </w:r>
    </w:p>
    <w:p w14:paraId="14C8C5E5" w14:textId="6E3A3AF2" w:rsidR="7F652E88" w:rsidRDefault="7F652E88">
      <w:r w:rsidRPr="2F382A4D">
        <w:rPr>
          <w:rFonts w:ascii="Calibri" w:eastAsia="Calibri" w:hAnsi="Calibri" w:cs="Calibri"/>
        </w:rPr>
        <w:t>(</w:t>
      </w:r>
      <w:r w:rsidR="00963B5D">
        <w:rPr>
          <w:rFonts w:ascii="Calibri" w:eastAsia="Calibri" w:hAnsi="Calibri" w:cs="Calibri"/>
        </w:rPr>
        <w:t>20</w:t>
      </w:r>
      <w:r w:rsidRPr="2F382A4D">
        <w:rPr>
          <w:rFonts w:ascii="Calibri" w:eastAsia="Calibri" w:hAnsi="Calibri" w:cs="Calibri"/>
        </w:rPr>
        <w:t>) Farm Animal Welfare Council (2012). Report on farm animal welfare: health and disease. FAWC, London</w:t>
      </w:r>
    </w:p>
    <w:p w14:paraId="4189997C" w14:textId="37318CA3" w:rsidR="7F652E88" w:rsidRDefault="7F652E88" w:rsidP="2F382A4D">
      <w:pPr>
        <w:pStyle w:val="NoSpacing"/>
      </w:pPr>
      <w:r w:rsidRPr="2F382A4D">
        <w:t xml:space="preserve"> </w:t>
      </w:r>
    </w:p>
    <w:p w14:paraId="7C028296" w14:textId="0177033C" w:rsidR="7F652E88" w:rsidRDefault="307415C3">
      <w:r w:rsidRPr="52430642">
        <w:rPr>
          <w:rFonts w:ascii="Calibri" w:eastAsia="Calibri" w:hAnsi="Calibri" w:cs="Calibri"/>
        </w:rPr>
        <w:t>(</w:t>
      </w:r>
      <w:r w:rsidR="00963B5D">
        <w:rPr>
          <w:rFonts w:ascii="Calibri" w:eastAsia="Calibri" w:hAnsi="Calibri" w:cs="Calibri"/>
        </w:rPr>
        <w:t>2</w:t>
      </w:r>
      <w:r w:rsidRPr="52430642">
        <w:rPr>
          <w:rFonts w:ascii="Calibri" w:eastAsia="Calibri" w:hAnsi="Calibri" w:cs="Calibri"/>
        </w:rPr>
        <w:t>1) Yarnell M.</w:t>
      </w:r>
      <w:r w:rsidR="173A0150" w:rsidRPr="52430642">
        <w:rPr>
          <w:rFonts w:ascii="Calibri" w:eastAsia="Calibri" w:hAnsi="Calibri" w:cs="Calibri"/>
        </w:rPr>
        <w:t>,</w:t>
      </w:r>
      <w:r w:rsidRPr="52430642">
        <w:rPr>
          <w:rFonts w:ascii="Calibri" w:eastAsia="Calibri" w:hAnsi="Calibri" w:cs="Calibri"/>
        </w:rPr>
        <w:t xml:space="preserve"> Thursfield, M.V. (2017). Engaging veterinarians and farmers in eradicating bovine viral diarrhoea: a systematic review of economic impact. Veterinary Record, 81 (13), 347. doi: 10.1136/vr.104370  </w:t>
      </w:r>
    </w:p>
    <w:p w14:paraId="142948FD" w14:textId="1999B72D" w:rsidR="7F652E88" w:rsidRDefault="7F652E88" w:rsidP="2F382A4D">
      <w:pPr>
        <w:pStyle w:val="NoSpacing"/>
      </w:pPr>
      <w:r w:rsidRPr="2F382A4D">
        <w:t xml:space="preserve"> </w:t>
      </w:r>
    </w:p>
    <w:p w14:paraId="11FAFBF0" w14:textId="16EC4927" w:rsidR="7F652E88" w:rsidRDefault="307415C3">
      <w:r w:rsidRPr="52430642">
        <w:rPr>
          <w:rFonts w:ascii="Calibri" w:eastAsia="Calibri" w:hAnsi="Calibri" w:cs="Calibri"/>
        </w:rPr>
        <w:t>(</w:t>
      </w:r>
      <w:r w:rsidR="00963B5D">
        <w:rPr>
          <w:rFonts w:ascii="Calibri" w:eastAsia="Calibri" w:hAnsi="Calibri" w:cs="Calibri"/>
        </w:rPr>
        <w:t>22</w:t>
      </w:r>
      <w:r w:rsidRPr="52430642">
        <w:rPr>
          <w:rFonts w:ascii="Calibri" w:eastAsia="Calibri" w:hAnsi="Calibri" w:cs="Calibri"/>
        </w:rPr>
        <w:t>) Lowe P., Phillipson J., Proctor A., Gkartzios M</w:t>
      </w:r>
      <w:r w:rsidR="3B61F1EC" w:rsidRPr="52430642">
        <w:rPr>
          <w:rFonts w:ascii="Calibri" w:eastAsia="Calibri" w:hAnsi="Calibri" w:cs="Calibri"/>
        </w:rPr>
        <w:t>.</w:t>
      </w:r>
      <w:r w:rsidRPr="52430642">
        <w:rPr>
          <w:rFonts w:ascii="Calibri" w:eastAsia="Calibri" w:hAnsi="Calibri" w:cs="Calibri"/>
        </w:rPr>
        <w:t>, (2019). Expertise in rural development: a conceptual and empirical analysis. World Development 116, 28 – 37.</w:t>
      </w:r>
    </w:p>
    <w:p w14:paraId="39717855" w14:textId="597E748A" w:rsidR="7F652E88" w:rsidRDefault="7F652E88" w:rsidP="2F382A4D">
      <w:pPr>
        <w:pStyle w:val="NoSpacing"/>
      </w:pPr>
      <w:r w:rsidRPr="2F382A4D">
        <w:t xml:space="preserve"> </w:t>
      </w:r>
    </w:p>
    <w:p w14:paraId="33D72B56" w14:textId="6FEF6652" w:rsidR="7F652E88" w:rsidRDefault="307415C3">
      <w:r w:rsidRPr="52430642">
        <w:rPr>
          <w:rFonts w:ascii="Calibri" w:eastAsia="Calibri" w:hAnsi="Calibri" w:cs="Calibri"/>
        </w:rPr>
        <w:t>(</w:t>
      </w:r>
      <w:r w:rsidR="00963B5D">
        <w:rPr>
          <w:rFonts w:ascii="Calibri" w:eastAsia="Calibri" w:hAnsi="Calibri" w:cs="Calibri"/>
        </w:rPr>
        <w:t>23</w:t>
      </w:r>
      <w:r w:rsidRPr="52430642">
        <w:rPr>
          <w:rFonts w:ascii="Calibri" w:eastAsia="Calibri" w:hAnsi="Calibri" w:cs="Calibri"/>
        </w:rPr>
        <w:t>) Proctor A</w:t>
      </w:r>
      <w:r w:rsidR="05025783" w:rsidRPr="52430642">
        <w:rPr>
          <w:rFonts w:ascii="Calibri" w:eastAsia="Calibri" w:hAnsi="Calibri" w:cs="Calibri"/>
        </w:rPr>
        <w:t>.</w:t>
      </w:r>
      <w:r w:rsidRPr="52430642">
        <w:rPr>
          <w:rFonts w:ascii="Calibri" w:eastAsia="Calibri" w:hAnsi="Calibri" w:cs="Calibri"/>
        </w:rPr>
        <w:t>, Phillipson J</w:t>
      </w:r>
      <w:r w:rsidR="4235DE4C" w:rsidRPr="52430642">
        <w:rPr>
          <w:rFonts w:ascii="Calibri" w:eastAsia="Calibri" w:hAnsi="Calibri" w:cs="Calibri"/>
        </w:rPr>
        <w:t>.</w:t>
      </w:r>
      <w:r w:rsidRPr="52430642">
        <w:rPr>
          <w:rFonts w:ascii="Calibri" w:eastAsia="Calibri" w:hAnsi="Calibri" w:cs="Calibri"/>
        </w:rPr>
        <w:t>, Lowe P</w:t>
      </w:r>
      <w:r w:rsidR="620E5AD2" w:rsidRPr="52430642">
        <w:rPr>
          <w:rFonts w:ascii="Calibri" w:eastAsia="Calibri" w:hAnsi="Calibri" w:cs="Calibri"/>
        </w:rPr>
        <w:t>.</w:t>
      </w:r>
      <w:r w:rsidRPr="52430642">
        <w:rPr>
          <w:rFonts w:ascii="Calibri" w:eastAsia="Calibri" w:hAnsi="Calibri" w:cs="Calibri"/>
        </w:rPr>
        <w:t xml:space="preserve">, Donaldson A. </w:t>
      </w:r>
      <w:r w:rsidR="7676F4A5" w:rsidRPr="52430642">
        <w:rPr>
          <w:rFonts w:ascii="Calibri" w:eastAsia="Calibri" w:hAnsi="Calibri" w:cs="Calibri"/>
        </w:rPr>
        <w:t xml:space="preserve">(2011). </w:t>
      </w:r>
      <w:r w:rsidRPr="52430642">
        <w:rPr>
          <w:rFonts w:ascii="Calibri" w:eastAsia="Calibri" w:hAnsi="Calibri" w:cs="Calibri"/>
        </w:rPr>
        <w:t>Field Advisers as Agents of Knowledge Exchange. Rural Economy and Land Use Programme Policy and Practice Note Series 30.</w:t>
      </w:r>
    </w:p>
    <w:p w14:paraId="501C8890" w14:textId="4D905041" w:rsidR="7F652E88" w:rsidRDefault="7F652E88" w:rsidP="2F382A4D">
      <w:pPr>
        <w:pStyle w:val="NoSpacing"/>
      </w:pPr>
      <w:r w:rsidRPr="2F382A4D">
        <w:t xml:space="preserve"> </w:t>
      </w:r>
    </w:p>
    <w:p w14:paraId="17EB4D6A" w14:textId="7ACF82A7" w:rsidR="7F652E88" w:rsidRDefault="307415C3">
      <w:r w:rsidRPr="52430642">
        <w:rPr>
          <w:rFonts w:ascii="Calibri" w:eastAsia="Calibri" w:hAnsi="Calibri" w:cs="Calibri"/>
        </w:rPr>
        <w:t>(</w:t>
      </w:r>
      <w:r w:rsidR="00963B5D">
        <w:rPr>
          <w:rFonts w:ascii="Calibri" w:eastAsia="Calibri" w:hAnsi="Calibri" w:cs="Calibri"/>
        </w:rPr>
        <w:t>24</w:t>
      </w:r>
      <w:r w:rsidRPr="52430642">
        <w:rPr>
          <w:rFonts w:ascii="Calibri" w:eastAsia="Calibri" w:hAnsi="Calibri" w:cs="Calibri"/>
        </w:rPr>
        <w:t>) Noble N., Occhiuto F., Lovatt F., Johnson M., Jones W., Kaler J. (2020). Impact of flock health clubs. Livestock, 25 (6)</w:t>
      </w:r>
      <w:r w:rsidR="7CE6BF67" w:rsidRPr="52430642">
        <w:rPr>
          <w:rFonts w:ascii="Calibri" w:eastAsia="Calibri" w:hAnsi="Calibri" w:cs="Calibri"/>
        </w:rPr>
        <w:t>.</w:t>
      </w:r>
      <w:r w:rsidRPr="52430642">
        <w:rPr>
          <w:rFonts w:ascii="Calibri" w:eastAsia="Calibri" w:hAnsi="Calibri" w:cs="Calibri"/>
        </w:rPr>
        <w:t xml:space="preserve"> </w:t>
      </w:r>
      <w:hyperlink r:id="rId14">
        <w:r w:rsidRPr="52430642">
          <w:rPr>
            <w:rStyle w:val="Hyperlink"/>
            <w:rFonts w:ascii="Calibri" w:eastAsia="Calibri" w:hAnsi="Calibri" w:cs="Calibri"/>
          </w:rPr>
          <w:t>https://doi.org/10.12968/live.2020.25.6.301</w:t>
        </w:r>
      </w:hyperlink>
      <w:r w:rsidRPr="52430642">
        <w:rPr>
          <w:rFonts w:ascii="Calibri" w:eastAsia="Calibri" w:hAnsi="Calibri" w:cs="Calibri"/>
        </w:rPr>
        <w:t xml:space="preserve">  </w:t>
      </w:r>
    </w:p>
    <w:p w14:paraId="0F39E2FA" w14:textId="126156A7" w:rsidR="7F652E88" w:rsidRDefault="7F652E88" w:rsidP="2F382A4D">
      <w:pPr>
        <w:pStyle w:val="NoSpacing"/>
      </w:pPr>
      <w:r w:rsidRPr="2F382A4D">
        <w:t xml:space="preserve"> </w:t>
      </w:r>
    </w:p>
    <w:p w14:paraId="087AF651" w14:textId="3DF5B997" w:rsidR="7F652E88" w:rsidRDefault="307415C3">
      <w:r w:rsidRPr="52430642">
        <w:rPr>
          <w:rFonts w:ascii="Calibri" w:eastAsia="Calibri" w:hAnsi="Calibri" w:cs="Calibri"/>
        </w:rPr>
        <w:t>(</w:t>
      </w:r>
      <w:r w:rsidR="00963B5D">
        <w:rPr>
          <w:rFonts w:ascii="Calibri" w:eastAsia="Calibri" w:hAnsi="Calibri" w:cs="Calibri"/>
        </w:rPr>
        <w:t>25</w:t>
      </w:r>
      <w:r w:rsidRPr="52430642">
        <w:rPr>
          <w:rFonts w:ascii="Calibri" w:eastAsia="Calibri" w:hAnsi="Calibri" w:cs="Calibri"/>
        </w:rPr>
        <w:t>) Burton R.J.F., Forney J., Stock P</w:t>
      </w:r>
      <w:r w:rsidR="25ABE438" w:rsidRPr="52430642">
        <w:rPr>
          <w:rFonts w:ascii="Calibri" w:eastAsia="Calibri" w:hAnsi="Calibri" w:cs="Calibri"/>
        </w:rPr>
        <w:t>.,</w:t>
      </w:r>
      <w:r w:rsidRPr="52430642">
        <w:rPr>
          <w:rFonts w:ascii="Calibri" w:eastAsia="Calibri" w:hAnsi="Calibri" w:cs="Calibri"/>
        </w:rPr>
        <w:t xml:space="preserve"> Sutherland L. (2021). The Good Farmer Culture and Identity in Food and Agriculture, Routledge, London.  </w:t>
      </w:r>
    </w:p>
    <w:p w14:paraId="2136325F" w14:textId="26FF91E1" w:rsidR="7F652E88" w:rsidRDefault="7F652E88" w:rsidP="2F382A4D">
      <w:pPr>
        <w:pStyle w:val="NoSpacing"/>
      </w:pPr>
      <w:r w:rsidRPr="2F382A4D">
        <w:t xml:space="preserve"> </w:t>
      </w:r>
    </w:p>
    <w:p w14:paraId="3EF99D1A" w14:textId="141FE6EC" w:rsidR="7F652E88" w:rsidRDefault="307415C3">
      <w:r w:rsidRPr="52430642">
        <w:rPr>
          <w:rFonts w:ascii="Calibri" w:eastAsia="Calibri" w:hAnsi="Calibri" w:cs="Calibri"/>
        </w:rPr>
        <w:t>(2</w:t>
      </w:r>
      <w:r w:rsidR="00963B5D">
        <w:rPr>
          <w:rFonts w:ascii="Calibri" w:eastAsia="Calibri" w:hAnsi="Calibri" w:cs="Calibri"/>
        </w:rPr>
        <w:t>6</w:t>
      </w:r>
      <w:r w:rsidRPr="52430642">
        <w:rPr>
          <w:rFonts w:ascii="Calibri" w:eastAsia="Calibri" w:hAnsi="Calibri" w:cs="Calibri"/>
        </w:rPr>
        <w:t>) Green L., Glover M., Hovers K., Winter A., Wood J. (2013). Clinical forum understanding lameness in sheep: managements for today. UK Vet Livestock, 16 (5), 30</w:t>
      </w:r>
      <w:r w:rsidR="2FE3EEB1" w:rsidRPr="52430642">
        <w:rPr>
          <w:rFonts w:ascii="Calibri" w:eastAsia="Calibri" w:hAnsi="Calibri" w:cs="Calibri"/>
        </w:rPr>
        <w:t xml:space="preserve"> – </w:t>
      </w:r>
      <w:r w:rsidRPr="52430642">
        <w:rPr>
          <w:rFonts w:ascii="Calibri" w:eastAsia="Calibri" w:hAnsi="Calibri" w:cs="Calibri"/>
        </w:rPr>
        <w:t>42</w:t>
      </w:r>
      <w:r w:rsidR="2FE3EEB1" w:rsidRPr="52430642">
        <w:rPr>
          <w:rFonts w:ascii="Calibri" w:eastAsia="Calibri" w:hAnsi="Calibri" w:cs="Calibri"/>
        </w:rPr>
        <w:t>.</w:t>
      </w:r>
    </w:p>
    <w:p w14:paraId="335E6DED" w14:textId="429F27BF" w:rsidR="7F652E88" w:rsidRDefault="7F652E88" w:rsidP="2F382A4D">
      <w:pPr>
        <w:pStyle w:val="NoSpacing"/>
      </w:pPr>
      <w:r w:rsidRPr="2F382A4D">
        <w:t xml:space="preserve"> </w:t>
      </w:r>
    </w:p>
    <w:p w14:paraId="4303484B" w14:textId="0AA2A21C" w:rsidR="7F652E88" w:rsidRDefault="7F652E88" w:rsidP="2F382A4D">
      <w:pPr>
        <w:pStyle w:val="NoSpacing"/>
      </w:pPr>
    </w:p>
    <w:p w14:paraId="668F2F8F" w14:textId="2AE98101" w:rsidR="7F652E88" w:rsidRDefault="307415C3">
      <w:r w:rsidRPr="52430642">
        <w:rPr>
          <w:rFonts w:ascii="Calibri" w:eastAsia="Calibri" w:hAnsi="Calibri" w:cs="Calibri"/>
        </w:rPr>
        <w:t>(2</w:t>
      </w:r>
      <w:r w:rsidR="00963B5D">
        <w:rPr>
          <w:rFonts w:ascii="Calibri" w:eastAsia="Calibri" w:hAnsi="Calibri" w:cs="Calibri"/>
        </w:rPr>
        <w:t>7</w:t>
      </w:r>
      <w:r w:rsidRPr="52430642">
        <w:rPr>
          <w:rFonts w:ascii="Calibri" w:eastAsia="Calibri" w:hAnsi="Calibri" w:cs="Calibri"/>
        </w:rPr>
        <w:t>) Svensson C., Wickström H., Emanuelson U., Bard A.M., Reyher K.K.</w:t>
      </w:r>
      <w:r w:rsidR="31B1D538" w:rsidRPr="52430642">
        <w:rPr>
          <w:rFonts w:ascii="Calibri" w:eastAsia="Calibri" w:hAnsi="Calibri" w:cs="Calibri"/>
        </w:rPr>
        <w:t>,</w:t>
      </w:r>
      <w:r w:rsidRPr="52430642">
        <w:rPr>
          <w:rFonts w:ascii="Calibri" w:eastAsia="Calibri" w:hAnsi="Calibri" w:cs="Calibri"/>
        </w:rPr>
        <w:t xml:space="preserve"> Forsberg, L., </w:t>
      </w:r>
      <w:r w:rsidR="3FD72C3A" w:rsidRPr="52430642">
        <w:rPr>
          <w:rFonts w:ascii="Calibri" w:eastAsia="Calibri" w:hAnsi="Calibri" w:cs="Calibri"/>
        </w:rPr>
        <w:t>(</w:t>
      </w:r>
      <w:r w:rsidRPr="52430642">
        <w:rPr>
          <w:rFonts w:ascii="Calibri" w:eastAsia="Calibri" w:hAnsi="Calibri" w:cs="Calibri"/>
        </w:rPr>
        <w:t>2020</w:t>
      </w:r>
      <w:r w:rsidR="5C393200" w:rsidRPr="52430642">
        <w:rPr>
          <w:rFonts w:ascii="Calibri" w:eastAsia="Calibri" w:hAnsi="Calibri" w:cs="Calibri"/>
        </w:rPr>
        <w:t>)</w:t>
      </w:r>
      <w:r w:rsidRPr="52430642">
        <w:rPr>
          <w:rFonts w:ascii="Calibri" w:eastAsia="Calibri" w:hAnsi="Calibri" w:cs="Calibri"/>
        </w:rPr>
        <w:t>. Training in motivational interviewing improves cattle veterinarians’ communication skills for herd health management. Veterinary Record, 187(5), 191-191.</w:t>
      </w:r>
    </w:p>
    <w:p w14:paraId="43EDC7D3" w14:textId="488FD2A0" w:rsidR="7F652E88" w:rsidRDefault="7F652E88" w:rsidP="2F382A4D">
      <w:pPr>
        <w:pStyle w:val="NoSpacing"/>
      </w:pPr>
      <w:r w:rsidRPr="2F382A4D">
        <w:t xml:space="preserve"> </w:t>
      </w:r>
    </w:p>
    <w:p w14:paraId="3423C681" w14:textId="3CDCF592" w:rsidR="7F652E88" w:rsidRDefault="307415C3">
      <w:r w:rsidRPr="52430642">
        <w:rPr>
          <w:rFonts w:ascii="Calibri" w:eastAsia="Calibri" w:hAnsi="Calibri" w:cs="Calibri"/>
        </w:rPr>
        <w:t>(2</w:t>
      </w:r>
      <w:r w:rsidR="00963B5D">
        <w:rPr>
          <w:rFonts w:ascii="Calibri" w:eastAsia="Calibri" w:hAnsi="Calibri" w:cs="Calibri"/>
        </w:rPr>
        <w:t>8</w:t>
      </w:r>
      <w:r w:rsidRPr="52430642">
        <w:rPr>
          <w:rFonts w:ascii="Calibri" w:eastAsia="Calibri" w:hAnsi="Calibri" w:cs="Calibri"/>
        </w:rPr>
        <w:t xml:space="preserve">) Bard, A.M., Main, D.C., Haase, A.M., Whay, H.R., Roe, E.J. Reyher, K.K. </w:t>
      </w:r>
      <w:r w:rsidR="7266CFA8" w:rsidRPr="52430642">
        <w:rPr>
          <w:rFonts w:ascii="Calibri" w:eastAsia="Calibri" w:hAnsi="Calibri" w:cs="Calibri"/>
        </w:rPr>
        <w:t>(</w:t>
      </w:r>
      <w:r w:rsidRPr="52430642">
        <w:rPr>
          <w:rFonts w:ascii="Calibri" w:eastAsia="Calibri" w:hAnsi="Calibri" w:cs="Calibri"/>
        </w:rPr>
        <w:t>2017</w:t>
      </w:r>
      <w:r w:rsidR="378C61AD" w:rsidRPr="52430642">
        <w:rPr>
          <w:rFonts w:ascii="Calibri" w:eastAsia="Calibri" w:hAnsi="Calibri" w:cs="Calibri"/>
        </w:rPr>
        <w:t>)</w:t>
      </w:r>
      <w:r w:rsidRPr="52430642">
        <w:rPr>
          <w:rFonts w:ascii="Calibri" w:eastAsia="Calibri" w:hAnsi="Calibri" w:cs="Calibri"/>
        </w:rPr>
        <w:t>. The future of veterinary communication: Partnership or persuasion? A qualitative investigation of veterinary communication in the pursuit of client behaviour change. PLoS One, 12(3), p.e0171380.</w:t>
      </w:r>
    </w:p>
    <w:p w14:paraId="04342980" w14:textId="6AFFF408" w:rsidR="7F652E88" w:rsidRDefault="7F652E88" w:rsidP="2F382A4D">
      <w:pPr>
        <w:pStyle w:val="NoSpacing"/>
      </w:pPr>
      <w:r w:rsidRPr="2F382A4D">
        <w:t xml:space="preserve"> </w:t>
      </w:r>
    </w:p>
    <w:p w14:paraId="6887B5AB" w14:textId="64E8B300" w:rsidR="00E35E97" w:rsidRDefault="307415C3" w:rsidP="00426E0D">
      <w:r w:rsidRPr="52430642">
        <w:rPr>
          <w:rFonts w:ascii="Calibri" w:eastAsia="Calibri" w:hAnsi="Calibri" w:cs="Calibri"/>
        </w:rPr>
        <w:t>(2</w:t>
      </w:r>
      <w:r w:rsidR="00963B5D">
        <w:rPr>
          <w:rFonts w:ascii="Calibri" w:eastAsia="Calibri" w:hAnsi="Calibri" w:cs="Calibri"/>
        </w:rPr>
        <w:t>9</w:t>
      </w:r>
      <w:r w:rsidRPr="52430642">
        <w:rPr>
          <w:rFonts w:ascii="Calibri" w:eastAsia="Calibri" w:hAnsi="Calibri" w:cs="Calibri"/>
        </w:rPr>
        <w:t>) Ritter C., Adams C.L., Kelton D.F.</w:t>
      </w:r>
      <w:r w:rsidR="636E4252" w:rsidRPr="52430642">
        <w:rPr>
          <w:rFonts w:ascii="Calibri" w:eastAsia="Calibri" w:hAnsi="Calibri" w:cs="Calibri"/>
        </w:rPr>
        <w:t>,</w:t>
      </w:r>
      <w:r w:rsidRPr="52430642">
        <w:rPr>
          <w:rFonts w:ascii="Calibri" w:eastAsia="Calibri" w:hAnsi="Calibri" w:cs="Calibri"/>
        </w:rPr>
        <w:t xml:space="preserve"> Barkema, H.W. </w:t>
      </w:r>
      <w:r w:rsidR="2F42A9F3" w:rsidRPr="52430642">
        <w:rPr>
          <w:rFonts w:ascii="Calibri" w:eastAsia="Calibri" w:hAnsi="Calibri" w:cs="Calibri"/>
        </w:rPr>
        <w:t>(</w:t>
      </w:r>
      <w:r w:rsidRPr="52430642">
        <w:rPr>
          <w:rFonts w:ascii="Calibri" w:eastAsia="Calibri" w:hAnsi="Calibri" w:cs="Calibri"/>
        </w:rPr>
        <w:t>2019</w:t>
      </w:r>
      <w:r w:rsidR="5F5418E9" w:rsidRPr="52430642">
        <w:rPr>
          <w:rFonts w:ascii="Calibri" w:eastAsia="Calibri" w:hAnsi="Calibri" w:cs="Calibri"/>
        </w:rPr>
        <w:t>)</w:t>
      </w:r>
      <w:r w:rsidRPr="52430642">
        <w:rPr>
          <w:rFonts w:ascii="Calibri" w:eastAsia="Calibri" w:hAnsi="Calibri" w:cs="Calibri"/>
        </w:rPr>
        <w:t>. Factors associated with dairy farmers' satisfaction and preparedness to adopt recommendations after veterinary herd health visits. Journal of dairy science, 102(5), 4280-4293.</w:t>
      </w:r>
    </w:p>
    <w:sectPr w:rsidR="00E35E97" w:rsidSect="00A948B2">
      <w:headerReference w:type="default" r:id="rId15"/>
      <w:foot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B39F" w14:textId="77777777" w:rsidR="008C6A56" w:rsidRDefault="008C6A56">
      <w:pPr>
        <w:spacing w:after="0" w:line="240" w:lineRule="auto"/>
      </w:pPr>
      <w:r>
        <w:separator/>
      </w:r>
    </w:p>
  </w:endnote>
  <w:endnote w:type="continuationSeparator" w:id="0">
    <w:p w14:paraId="35664040" w14:textId="77777777" w:rsidR="008C6A56" w:rsidRDefault="008C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745"/>
      <w:gridCol w:w="236"/>
      <w:gridCol w:w="236"/>
    </w:tblGrid>
    <w:tr w:rsidR="006B55D0" w14:paraId="25BC0757" w14:textId="77777777" w:rsidTr="7795F91F">
      <w:tc>
        <w:tcPr>
          <w:tcW w:w="8745" w:type="dxa"/>
        </w:tcPr>
        <w:p w14:paraId="58553610" w14:textId="2A561432" w:rsidR="006B55D0" w:rsidRDefault="006B55D0" w:rsidP="00606B02">
          <w:pPr>
            <w:pStyle w:val="Header"/>
            <w:ind w:left="-115"/>
          </w:pPr>
        </w:p>
      </w:tc>
      <w:tc>
        <w:tcPr>
          <w:tcW w:w="135" w:type="dxa"/>
        </w:tcPr>
        <w:p w14:paraId="7BECDE1A" w14:textId="11207B00" w:rsidR="006B55D0" w:rsidRDefault="006B55D0" w:rsidP="7795F91F">
          <w:pPr>
            <w:pStyle w:val="Header"/>
            <w:jc w:val="center"/>
          </w:pPr>
        </w:p>
      </w:tc>
      <w:tc>
        <w:tcPr>
          <w:tcW w:w="135" w:type="dxa"/>
        </w:tcPr>
        <w:p w14:paraId="51F66AB2" w14:textId="2CD6C9CA" w:rsidR="006B55D0" w:rsidRDefault="006B55D0" w:rsidP="7795F91F">
          <w:pPr>
            <w:pStyle w:val="Header"/>
            <w:ind w:right="-115"/>
            <w:jc w:val="right"/>
          </w:pPr>
        </w:p>
      </w:tc>
    </w:tr>
  </w:tbl>
  <w:p w14:paraId="7346C9B1" w14:textId="5762A9F8" w:rsidR="006B55D0" w:rsidRDefault="006B55D0" w:rsidP="7795F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DC2" w14:textId="77777777" w:rsidR="008C6A56" w:rsidRDefault="008C6A56">
      <w:pPr>
        <w:spacing w:after="0" w:line="240" w:lineRule="auto"/>
      </w:pPr>
      <w:r>
        <w:separator/>
      </w:r>
    </w:p>
  </w:footnote>
  <w:footnote w:type="continuationSeparator" w:id="0">
    <w:p w14:paraId="4DAA570A" w14:textId="77777777" w:rsidR="008C6A56" w:rsidRDefault="008C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B55D0" w14:paraId="2EA5BFFE" w14:textId="77777777" w:rsidTr="7795F91F">
      <w:tc>
        <w:tcPr>
          <w:tcW w:w="3005" w:type="dxa"/>
        </w:tcPr>
        <w:p w14:paraId="24EB41FF" w14:textId="521239B1" w:rsidR="006B55D0" w:rsidRDefault="006B55D0" w:rsidP="7795F91F">
          <w:pPr>
            <w:pStyle w:val="Header"/>
            <w:ind w:left="-115"/>
          </w:pPr>
        </w:p>
      </w:tc>
      <w:tc>
        <w:tcPr>
          <w:tcW w:w="3005" w:type="dxa"/>
        </w:tcPr>
        <w:p w14:paraId="46D61939" w14:textId="4239D019" w:rsidR="006B55D0" w:rsidRDefault="006B55D0" w:rsidP="7795F91F">
          <w:pPr>
            <w:pStyle w:val="Header"/>
            <w:jc w:val="center"/>
          </w:pPr>
        </w:p>
      </w:tc>
      <w:tc>
        <w:tcPr>
          <w:tcW w:w="3005" w:type="dxa"/>
        </w:tcPr>
        <w:p w14:paraId="46028453" w14:textId="1B76A2E0" w:rsidR="006B55D0" w:rsidRDefault="006B55D0" w:rsidP="7795F91F">
          <w:pPr>
            <w:pStyle w:val="Header"/>
            <w:ind w:right="-115"/>
            <w:jc w:val="right"/>
          </w:pPr>
        </w:p>
      </w:tc>
    </w:tr>
  </w:tbl>
  <w:p w14:paraId="3FF36CCE" w14:textId="7B95E90F" w:rsidR="006B55D0" w:rsidRDefault="006B55D0" w:rsidP="7795F91F">
    <w:pPr>
      <w:pStyle w:val="Header"/>
    </w:pPr>
  </w:p>
</w:hdr>
</file>

<file path=word/intelligence.xml><?xml version="1.0" encoding="utf-8"?>
<int:Intelligence xmlns:int="http://schemas.microsoft.com/office/intelligence/2019/intelligence">
  <int:IntelligenceSettings/>
  <int:Manifest>
    <int:WordHash hashCode="0DsjoP4Wu80Rfq" id="kkjG9aA6"/>
  </int:Manifest>
  <int:Observations>
    <int:Content id="kkjG9aA6">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5A"/>
    <w:multiLevelType w:val="hybridMultilevel"/>
    <w:tmpl w:val="CDF6D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25EB4"/>
    <w:multiLevelType w:val="hybridMultilevel"/>
    <w:tmpl w:val="EC80A606"/>
    <w:lvl w:ilvl="0" w:tplc="26D64520">
      <w:start w:val="1"/>
      <w:numFmt w:val="bullet"/>
      <w:lvlText w:val=""/>
      <w:lvlJc w:val="left"/>
      <w:pPr>
        <w:tabs>
          <w:tab w:val="num" w:pos="720"/>
        </w:tabs>
        <w:ind w:left="720" w:hanging="360"/>
      </w:pPr>
      <w:rPr>
        <w:rFonts w:ascii="Symbol" w:hAnsi="Symbol" w:hint="default"/>
        <w:sz w:val="20"/>
      </w:rPr>
    </w:lvl>
    <w:lvl w:ilvl="1" w:tplc="39D4D734" w:tentative="1">
      <w:start w:val="1"/>
      <w:numFmt w:val="bullet"/>
      <w:lvlText w:val=""/>
      <w:lvlJc w:val="left"/>
      <w:pPr>
        <w:tabs>
          <w:tab w:val="num" w:pos="1440"/>
        </w:tabs>
        <w:ind w:left="1440" w:hanging="360"/>
      </w:pPr>
      <w:rPr>
        <w:rFonts w:ascii="Symbol" w:hAnsi="Symbol" w:hint="default"/>
        <w:sz w:val="20"/>
      </w:rPr>
    </w:lvl>
    <w:lvl w:ilvl="2" w:tplc="7C0AEBBE" w:tentative="1">
      <w:start w:val="1"/>
      <w:numFmt w:val="bullet"/>
      <w:lvlText w:val=""/>
      <w:lvlJc w:val="left"/>
      <w:pPr>
        <w:tabs>
          <w:tab w:val="num" w:pos="2160"/>
        </w:tabs>
        <w:ind w:left="2160" w:hanging="360"/>
      </w:pPr>
      <w:rPr>
        <w:rFonts w:ascii="Symbol" w:hAnsi="Symbol" w:hint="default"/>
        <w:sz w:val="20"/>
      </w:rPr>
    </w:lvl>
    <w:lvl w:ilvl="3" w:tplc="66D69DFC" w:tentative="1">
      <w:start w:val="1"/>
      <w:numFmt w:val="bullet"/>
      <w:lvlText w:val=""/>
      <w:lvlJc w:val="left"/>
      <w:pPr>
        <w:tabs>
          <w:tab w:val="num" w:pos="2880"/>
        </w:tabs>
        <w:ind w:left="2880" w:hanging="360"/>
      </w:pPr>
      <w:rPr>
        <w:rFonts w:ascii="Symbol" w:hAnsi="Symbol" w:hint="default"/>
        <w:sz w:val="20"/>
      </w:rPr>
    </w:lvl>
    <w:lvl w:ilvl="4" w:tplc="4AAAC3E0" w:tentative="1">
      <w:start w:val="1"/>
      <w:numFmt w:val="bullet"/>
      <w:lvlText w:val=""/>
      <w:lvlJc w:val="left"/>
      <w:pPr>
        <w:tabs>
          <w:tab w:val="num" w:pos="3600"/>
        </w:tabs>
        <w:ind w:left="3600" w:hanging="360"/>
      </w:pPr>
      <w:rPr>
        <w:rFonts w:ascii="Symbol" w:hAnsi="Symbol" w:hint="default"/>
        <w:sz w:val="20"/>
      </w:rPr>
    </w:lvl>
    <w:lvl w:ilvl="5" w:tplc="08F2938C" w:tentative="1">
      <w:start w:val="1"/>
      <w:numFmt w:val="bullet"/>
      <w:lvlText w:val=""/>
      <w:lvlJc w:val="left"/>
      <w:pPr>
        <w:tabs>
          <w:tab w:val="num" w:pos="4320"/>
        </w:tabs>
        <w:ind w:left="4320" w:hanging="360"/>
      </w:pPr>
      <w:rPr>
        <w:rFonts w:ascii="Symbol" w:hAnsi="Symbol" w:hint="default"/>
        <w:sz w:val="20"/>
      </w:rPr>
    </w:lvl>
    <w:lvl w:ilvl="6" w:tplc="0BC256BC" w:tentative="1">
      <w:start w:val="1"/>
      <w:numFmt w:val="bullet"/>
      <w:lvlText w:val=""/>
      <w:lvlJc w:val="left"/>
      <w:pPr>
        <w:tabs>
          <w:tab w:val="num" w:pos="5040"/>
        </w:tabs>
        <w:ind w:left="5040" w:hanging="360"/>
      </w:pPr>
      <w:rPr>
        <w:rFonts w:ascii="Symbol" w:hAnsi="Symbol" w:hint="default"/>
        <w:sz w:val="20"/>
      </w:rPr>
    </w:lvl>
    <w:lvl w:ilvl="7" w:tplc="FC029E5E" w:tentative="1">
      <w:start w:val="1"/>
      <w:numFmt w:val="bullet"/>
      <w:lvlText w:val=""/>
      <w:lvlJc w:val="left"/>
      <w:pPr>
        <w:tabs>
          <w:tab w:val="num" w:pos="5760"/>
        </w:tabs>
        <w:ind w:left="5760" w:hanging="360"/>
      </w:pPr>
      <w:rPr>
        <w:rFonts w:ascii="Symbol" w:hAnsi="Symbol" w:hint="default"/>
        <w:sz w:val="20"/>
      </w:rPr>
    </w:lvl>
    <w:lvl w:ilvl="8" w:tplc="EAD8ED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B6269"/>
    <w:multiLevelType w:val="hybridMultilevel"/>
    <w:tmpl w:val="32AA0594"/>
    <w:lvl w:ilvl="0" w:tplc="B6709B46">
      <w:start w:val="1"/>
      <w:numFmt w:val="bullet"/>
      <w:lvlText w:val=""/>
      <w:lvlJc w:val="left"/>
      <w:pPr>
        <w:tabs>
          <w:tab w:val="num" w:pos="720"/>
        </w:tabs>
        <w:ind w:left="720" w:hanging="360"/>
      </w:pPr>
      <w:rPr>
        <w:rFonts w:ascii="Symbol" w:hAnsi="Symbol" w:hint="default"/>
        <w:sz w:val="20"/>
      </w:rPr>
    </w:lvl>
    <w:lvl w:ilvl="1" w:tplc="7AB63B2A" w:tentative="1">
      <w:start w:val="1"/>
      <w:numFmt w:val="bullet"/>
      <w:lvlText w:val=""/>
      <w:lvlJc w:val="left"/>
      <w:pPr>
        <w:tabs>
          <w:tab w:val="num" w:pos="1440"/>
        </w:tabs>
        <w:ind w:left="1440" w:hanging="360"/>
      </w:pPr>
      <w:rPr>
        <w:rFonts w:ascii="Symbol" w:hAnsi="Symbol" w:hint="default"/>
        <w:sz w:val="20"/>
      </w:rPr>
    </w:lvl>
    <w:lvl w:ilvl="2" w:tplc="243A269E" w:tentative="1">
      <w:start w:val="1"/>
      <w:numFmt w:val="bullet"/>
      <w:lvlText w:val=""/>
      <w:lvlJc w:val="left"/>
      <w:pPr>
        <w:tabs>
          <w:tab w:val="num" w:pos="2160"/>
        </w:tabs>
        <w:ind w:left="2160" w:hanging="360"/>
      </w:pPr>
      <w:rPr>
        <w:rFonts w:ascii="Symbol" w:hAnsi="Symbol" w:hint="default"/>
        <w:sz w:val="20"/>
      </w:rPr>
    </w:lvl>
    <w:lvl w:ilvl="3" w:tplc="FE6884C8" w:tentative="1">
      <w:start w:val="1"/>
      <w:numFmt w:val="bullet"/>
      <w:lvlText w:val=""/>
      <w:lvlJc w:val="left"/>
      <w:pPr>
        <w:tabs>
          <w:tab w:val="num" w:pos="2880"/>
        </w:tabs>
        <w:ind w:left="2880" w:hanging="360"/>
      </w:pPr>
      <w:rPr>
        <w:rFonts w:ascii="Symbol" w:hAnsi="Symbol" w:hint="default"/>
        <w:sz w:val="20"/>
      </w:rPr>
    </w:lvl>
    <w:lvl w:ilvl="4" w:tplc="88CEB4EA" w:tentative="1">
      <w:start w:val="1"/>
      <w:numFmt w:val="bullet"/>
      <w:lvlText w:val=""/>
      <w:lvlJc w:val="left"/>
      <w:pPr>
        <w:tabs>
          <w:tab w:val="num" w:pos="3600"/>
        </w:tabs>
        <w:ind w:left="3600" w:hanging="360"/>
      </w:pPr>
      <w:rPr>
        <w:rFonts w:ascii="Symbol" w:hAnsi="Symbol" w:hint="default"/>
        <w:sz w:val="20"/>
      </w:rPr>
    </w:lvl>
    <w:lvl w:ilvl="5" w:tplc="F05C9CBA" w:tentative="1">
      <w:start w:val="1"/>
      <w:numFmt w:val="bullet"/>
      <w:lvlText w:val=""/>
      <w:lvlJc w:val="left"/>
      <w:pPr>
        <w:tabs>
          <w:tab w:val="num" w:pos="4320"/>
        </w:tabs>
        <w:ind w:left="4320" w:hanging="360"/>
      </w:pPr>
      <w:rPr>
        <w:rFonts w:ascii="Symbol" w:hAnsi="Symbol" w:hint="default"/>
        <w:sz w:val="20"/>
      </w:rPr>
    </w:lvl>
    <w:lvl w:ilvl="6" w:tplc="1C7C1C28" w:tentative="1">
      <w:start w:val="1"/>
      <w:numFmt w:val="bullet"/>
      <w:lvlText w:val=""/>
      <w:lvlJc w:val="left"/>
      <w:pPr>
        <w:tabs>
          <w:tab w:val="num" w:pos="5040"/>
        </w:tabs>
        <w:ind w:left="5040" w:hanging="360"/>
      </w:pPr>
      <w:rPr>
        <w:rFonts w:ascii="Symbol" w:hAnsi="Symbol" w:hint="default"/>
        <w:sz w:val="20"/>
      </w:rPr>
    </w:lvl>
    <w:lvl w:ilvl="7" w:tplc="9ED49E66" w:tentative="1">
      <w:start w:val="1"/>
      <w:numFmt w:val="bullet"/>
      <w:lvlText w:val=""/>
      <w:lvlJc w:val="left"/>
      <w:pPr>
        <w:tabs>
          <w:tab w:val="num" w:pos="5760"/>
        </w:tabs>
        <w:ind w:left="5760" w:hanging="360"/>
      </w:pPr>
      <w:rPr>
        <w:rFonts w:ascii="Symbol" w:hAnsi="Symbol" w:hint="default"/>
        <w:sz w:val="20"/>
      </w:rPr>
    </w:lvl>
    <w:lvl w:ilvl="8" w:tplc="4B9C20A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66F87"/>
    <w:multiLevelType w:val="hybridMultilevel"/>
    <w:tmpl w:val="AC24682E"/>
    <w:lvl w:ilvl="0" w:tplc="6AFA8E6E">
      <w:start w:val="1"/>
      <w:numFmt w:val="bullet"/>
      <w:lvlText w:val=""/>
      <w:lvlJc w:val="left"/>
      <w:pPr>
        <w:tabs>
          <w:tab w:val="num" w:pos="720"/>
        </w:tabs>
        <w:ind w:left="720" w:hanging="360"/>
      </w:pPr>
      <w:rPr>
        <w:rFonts w:ascii="Symbol" w:hAnsi="Symbol" w:hint="default"/>
        <w:sz w:val="20"/>
      </w:rPr>
    </w:lvl>
    <w:lvl w:ilvl="1" w:tplc="B4CC9F34" w:tentative="1">
      <w:start w:val="1"/>
      <w:numFmt w:val="bullet"/>
      <w:lvlText w:val=""/>
      <w:lvlJc w:val="left"/>
      <w:pPr>
        <w:tabs>
          <w:tab w:val="num" w:pos="1440"/>
        </w:tabs>
        <w:ind w:left="1440" w:hanging="360"/>
      </w:pPr>
      <w:rPr>
        <w:rFonts w:ascii="Symbol" w:hAnsi="Symbol" w:hint="default"/>
        <w:sz w:val="20"/>
      </w:rPr>
    </w:lvl>
    <w:lvl w:ilvl="2" w:tplc="2D56A780" w:tentative="1">
      <w:start w:val="1"/>
      <w:numFmt w:val="bullet"/>
      <w:lvlText w:val=""/>
      <w:lvlJc w:val="left"/>
      <w:pPr>
        <w:tabs>
          <w:tab w:val="num" w:pos="2160"/>
        </w:tabs>
        <w:ind w:left="2160" w:hanging="360"/>
      </w:pPr>
      <w:rPr>
        <w:rFonts w:ascii="Symbol" w:hAnsi="Symbol" w:hint="default"/>
        <w:sz w:val="20"/>
      </w:rPr>
    </w:lvl>
    <w:lvl w:ilvl="3" w:tplc="8A0C890C" w:tentative="1">
      <w:start w:val="1"/>
      <w:numFmt w:val="bullet"/>
      <w:lvlText w:val=""/>
      <w:lvlJc w:val="left"/>
      <w:pPr>
        <w:tabs>
          <w:tab w:val="num" w:pos="2880"/>
        </w:tabs>
        <w:ind w:left="2880" w:hanging="360"/>
      </w:pPr>
      <w:rPr>
        <w:rFonts w:ascii="Symbol" w:hAnsi="Symbol" w:hint="default"/>
        <w:sz w:val="20"/>
      </w:rPr>
    </w:lvl>
    <w:lvl w:ilvl="4" w:tplc="19F8971C" w:tentative="1">
      <w:start w:val="1"/>
      <w:numFmt w:val="bullet"/>
      <w:lvlText w:val=""/>
      <w:lvlJc w:val="left"/>
      <w:pPr>
        <w:tabs>
          <w:tab w:val="num" w:pos="3600"/>
        </w:tabs>
        <w:ind w:left="3600" w:hanging="360"/>
      </w:pPr>
      <w:rPr>
        <w:rFonts w:ascii="Symbol" w:hAnsi="Symbol" w:hint="default"/>
        <w:sz w:val="20"/>
      </w:rPr>
    </w:lvl>
    <w:lvl w:ilvl="5" w:tplc="7254673A" w:tentative="1">
      <w:start w:val="1"/>
      <w:numFmt w:val="bullet"/>
      <w:lvlText w:val=""/>
      <w:lvlJc w:val="left"/>
      <w:pPr>
        <w:tabs>
          <w:tab w:val="num" w:pos="4320"/>
        </w:tabs>
        <w:ind w:left="4320" w:hanging="360"/>
      </w:pPr>
      <w:rPr>
        <w:rFonts w:ascii="Symbol" w:hAnsi="Symbol" w:hint="default"/>
        <w:sz w:val="20"/>
      </w:rPr>
    </w:lvl>
    <w:lvl w:ilvl="6" w:tplc="802A3F86" w:tentative="1">
      <w:start w:val="1"/>
      <w:numFmt w:val="bullet"/>
      <w:lvlText w:val=""/>
      <w:lvlJc w:val="left"/>
      <w:pPr>
        <w:tabs>
          <w:tab w:val="num" w:pos="5040"/>
        </w:tabs>
        <w:ind w:left="5040" w:hanging="360"/>
      </w:pPr>
      <w:rPr>
        <w:rFonts w:ascii="Symbol" w:hAnsi="Symbol" w:hint="default"/>
        <w:sz w:val="20"/>
      </w:rPr>
    </w:lvl>
    <w:lvl w:ilvl="7" w:tplc="699E3A24" w:tentative="1">
      <w:start w:val="1"/>
      <w:numFmt w:val="bullet"/>
      <w:lvlText w:val=""/>
      <w:lvlJc w:val="left"/>
      <w:pPr>
        <w:tabs>
          <w:tab w:val="num" w:pos="5760"/>
        </w:tabs>
        <w:ind w:left="5760" w:hanging="360"/>
      </w:pPr>
      <w:rPr>
        <w:rFonts w:ascii="Symbol" w:hAnsi="Symbol" w:hint="default"/>
        <w:sz w:val="20"/>
      </w:rPr>
    </w:lvl>
    <w:lvl w:ilvl="8" w:tplc="C7E0588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07A09"/>
    <w:multiLevelType w:val="hybridMultilevel"/>
    <w:tmpl w:val="20C4644E"/>
    <w:lvl w:ilvl="0" w:tplc="10223C54">
      <w:start w:val="1"/>
      <w:numFmt w:val="bullet"/>
      <w:lvlText w:val=""/>
      <w:lvlJc w:val="left"/>
      <w:pPr>
        <w:tabs>
          <w:tab w:val="num" w:pos="720"/>
        </w:tabs>
        <w:ind w:left="720" w:hanging="360"/>
      </w:pPr>
      <w:rPr>
        <w:rFonts w:ascii="Symbol" w:hAnsi="Symbol" w:hint="default"/>
        <w:sz w:val="20"/>
      </w:rPr>
    </w:lvl>
    <w:lvl w:ilvl="1" w:tplc="DD7A55EE" w:tentative="1">
      <w:start w:val="1"/>
      <w:numFmt w:val="bullet"/>
      <w:lvlText w:val=""/>
      <w:lvlJc w:val="left"/>
      <w:pPr>
        <w:tabs>
          <w:tab w:val="num" w:pos="1440"/>
        </w:tabs>
        <w:ind w:left="1440" w:hanging="360"/>
      </w:pPr>
      <w:rPr>
        <w:rFonts w:ascii="Symbol" w:hAnsi="Symbol" w:hint="default"/>
        <w:sz w:val="20"/>
      </w:rPr>
    </w:lvl>
    <w:lvl w:ilvl="2" w:tplc="16AAD970" w:tentative="1">
      <w:start w:val="1"/>
      <w:numFmt w:val="bullet"/>
      <w:lvlText w:val=""/>
      <w:lvlJc w:val="left"/>
      <w:pPr>
        <w:tabs>
          <w:tab w:val="num" w:pos="2160"/>
        </w:tabs>
        <w:ind w:left="2160" w:hanging="360"/>
      </w:pPr>
      <w:rPr>
        <w:rFonts w:ascii="Symbol" w:hAnsi="Symbol" w:hint="default"/>
        <w:sz w:val="20"/>
      </w:rPr>
    </w:lvl>
    <w:lvl w:ilvl="3" w:tplc="4FB8D02E" w:tentative="1">
      <w:start w:val="1"/>
      <w:numFmt w:val="bullet"/>
      <w:lvlText w:val=""/>
      <w:lvlJc w:val="left"/>
      <w:pPr>
        <w:tabs>
          <w:tab w:val="num" w:pos="2880"/>
        </w:tabs>
        <w:ind w:left="2880" w:hanging="360"/>
      </w:pPr>
      <w:rPr>
        <w:rFonts w:ascii="Symbol" w:hAnsi="Symbol" w:hint="default"/>
        <w:sz w:val="20"/>
      </w:rPr>
    </w:lvl>
    <w:lvl w:ilvl="4" w:tplc="0B0E629E" w:tentative="1">
      <w:start w:val="1"/>
      <w:numFmt w:val="bullet"/>
      <w:lvlText w:val=""/>
      <w:lvlJc w:val="left"/>
      <w:pPr>
        <w:tabs>
          <w:tab w:val="num" w:pos="3600"/>
        </w:tabs>
        <w:ind w:left="3600" w:hanging="360"/>
      </w:pPr>
      <w:rPr>
        <w:rFonts w:ascii="Symbol" w:hAnsi="Symbol" w:hint="default"/>
        <w:sz w:val="20"/>
      </w:rPr>
    </w:lvl>
    <w:lvl w:ilvl="5" w:tplc="B66A8B5C" w:tentative="1">
      <w:start w:val="1"/>
      <w:numFmt w:val="bullet"/>
      <w:lvlText w:val=""/>
      <w:lvlJc w:val="left"/>
      <w:pPr>
        <w:tabs>
          <w:tab w:val="num" w:pos="4320"/>
        </w:tabs>
        <w:ind w:left="4320" w:hanging="360"/>
      </w:pPr>
      <w:rPr>
        <w:rFonts w:ascii="Symbol" w:hAnsi="Symbol" w:hint="default"/>
        <w:sz w:val="20"/>
      </w:rPr>
    </w:lvl>
    <w:lvl w:ilvl="6" w:tplc="B4A46AEA" w:tentative="1">
      <w:start w:val="1"/>
      <w:numFmt w:val="bullet"/>
      <w:lvlText w:val=""/>
      <w:lvlJc w:val="left"/>
      <w:pPr>
        <w:tabs>
          <w:tab w:val="num" w:pos="5040"/>
        </w:tabs>
        <w:ind w:left="5040" w:hanging="360"/>
      </w:pPr>
      <w:rPr>
        <w:rFonts w:ascii="Symbol" w:hAnsi="Symbol" w:hint="default"/>
        <w:sz w:val="20"/>
      </w:rPr>
    </w:lvl>
    <w:lvl w:ilvl="7" w:tplc="0D7228E6" w:tentative="1">
      <w:start w:val="1"/>
      <w:numFmt w:val="bullet"/>
      <w:lvlText w:val=""/>
      <w:lvlJc w:val="left"/>
      <w:pPr>
        <w:tabs>
          <w:tab w:val="num" w:pos="5760"/>
        </w:tabs>
        <w:ind w:left="5760" w:hanging="360"/>
      </w:pPr>
      <w:rPr>
        <w:rFonts w:ascii="Symbol" w:hAnsi="Symbol" w:hint="default"/>
        <w:sz w:val="20"/>
      </w:rPr>
    </w:lvl>
    <w:lvl w:ilvl="8" w:tplc="79CE397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B2B71"/>
    <w:multiLevelType w:val="multilevel"/>
    <w:tmpl w:val="AC0E0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A0497"/>
    <w:multiLevelType w:val="hybridMultilevel"/>
    <w:tmpl w:val="6A00F59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74A51"/>
    <w:multiLevelType w:val="hybridMultilevel"/>
    <w:tmpl w:val="6E54F332"/>
    <w:lvl w:ilvl="0" w:tplc="431ACD62">
      <w:start w:val="1"/>
      <w:numFmt w:val="bullet"/>
      <w:lvlText w:val="o"/>
      <w:lvlJc w:val="left"/>
      <w:pPr>
        <w:tabs>
          <w:tab w:val="num" w:pos="720"/>
        </w:tabs>
        <w:ind w:left="720" w:hanging="360"/>
      </w:pPr>
      <w:rPr>
        <w:rFonts w:ascii="Courier New" w:hAnsi="Courier New" w:hint="default"/>
        <w:sz w:val="20"/>
      </w:rPr>
    </w:lvl>
    <w:lvl w:ilvl="1" w:tplc="D47E6408" w:tentative="1">
      <w:start w:val="1"/>
      <w:numFmt w:val="bullet"/>
      <w:lvlText w:val="o"/>
      <w:lvlJc w:val="left"/>
      <w:pPr>
        <w:tabs>
          <w:tab w:val="num" w:pos="1440"/>
        </w:tabs>
        <w:ind w:left="1440" w:hanging="360"/>
      </w:pPr>
      <w:rPr>
        <w:rFonts w:ascii="Courier New" w:hAnsi="Courier New" w:hint="default"/>
        <w:sz w:val="20"/>
      </w:rPr>
    </w:lvl>
    <w:lvl w:ilvl="2" w:tplc="DC52DE3E" w:tentative="1">
      <w:start w:val="1"/>
      <w:numFmt w:val="bullet"/>
      <w:lvlText w:val="o"/>
      <w:lvlJc w:val="left"/>
      <w:pPr>
        <w:tabs>
          <w:tab w:val="num" w:pos="2160"/>
        </w:tabs>
        <w:ind w:left="2160" w:hanging="360"/>
      </w:pPr>
      <w:rPr>
        <w:rFonts w:ascii="Courier New" w:hAnsi="Courier New" w:hint="default"/>
        <w:sz w:val="20"/>
      </w:rPr>
    </w:lvl>
    <w:lvl w:ilvl="3" w:tplc="869C7960" w:tentative="1">
      <w:start w:val="1"/>
      <w:numFmt w:val="bullet"/>
      <w:lvlText w:val="o"/>
      <w:lvlJc w:val="left"/>
      <w:pPr>
        <w:tabs>
          <w:tab w:val="num" w:pos="2880"/>
        </w:tabs>
        <w:ind w:left="2880" w:hanging="360"/>
      </w:pPr>
      <w:rPr>
        <w:rFonts w:ascii="Courier New" w:hAnsi="Courier New" w:hint="default"/>
        <w:sz w:val="20"/>
      </w:rPr>
    </w:lvl>
    <w:lvl w:ilvl="4" w:tplc="F5A4233C" w:tentative="1">
      <w:start w:val="1"/>
      <w:numFmt w:val="bullet"/>
      <w:lvlText w:val="o"/>
      <w:lvlJc w:val="left"/>
      <w:pPr>
        <w:tabs>
          <w:tab w:val="num" w:pos="3600"/>
        </w:tabs>
        <w:ind w:left="3600" w:hanging="360"/>
      </w:pPr>
      <w:rPr>
        <w:rFonts w:ascii="Courier New" w:hAnsi="Courier New" w:hint="default"/>
        <w:sz w:val="20"/>
      </w:rPr>
    </w:lvl>
    <w:lvl w:ilvl="5" w:tplc="38AEC454" w:tentative="1">
      <w:start w:val="1"/>
      <w:numFmt w:val="bullet"/>
      <w:lvlText w:val="o"/>
      <w:lvlJc w:val="left"/>
      <w:pPr>
        <w:tabs>
          <w:tab w:val="num" w:pos="4320"/>
        </w:tabs>
        <w:ind w:left="4320" w:hanging="360"/>
      </w:pPr>
      <w:rPr>
        <w:rFonts w:ascii="Courier New" w:hAnsi="Courier New" w:hint="default"/>
        <w:sz w:val="20"/>
      </w:rPr>
    </w:lvl>
    <w:lvl w:ilvl="6" w:tplc="52609B90" w:tentative="1">
      <w:start w:val="1"/>
      <w:numFmt w:val="bullet"/>
      <w:lvlText w:val="o"/>
      <w:lvlJc w:val="left"/>
      <w:pPr>
        <w:tabs>
          <w:tab w:val="num" w:pos="5040"/>
        </w:tabs>
        <w:ind w:left="5040" w:hanging="360"/>
      </w:pPr>
      <w:rPr>
        <w:rFonts w:ascii="Courier New" w:hAnsi="Courier New" w:hint="default"/>
        <w:sz w:val="20"/>
      </w:rPr>
    </w:lvl>
    <w:lvl w:ilvl="7" w:tplc="56B491EE" w:tentative="1">
      <w:start w:val="1"/>
      <w:numFmt w:val="bullet"/>
      <w:lvlText w:val="o"/>
      <w:lvlJc w:val="left"/>
      <w:pPr>
        <w:tabs>
          <w:tab w:val="num" w:pos="5760"/>
        </w:tabs>
        <w:ind w:left="5760" w:hanging="360"/>
      </w:pPr>
      <w:rPr>
        <w:rFonts w:ascii="Courier New" w:hAnsi="Courier New" w:hint="default"/>
        <w:sz w:val="20"/>
      </w:rPr>
    </w:lvl>
    <w:lvl w:ilvl="8" w:tplc="E2B4988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E9E"/>
    <w:multiLevelType w:val="hybridMultilevel"/>
    <w:tmpl w:val="7A220110"/>
    <w:lvl w:ilvl="0" w:tplc="B2480CA6">
      <w:start w:val="1"/>
      <w:numFmt w:val="bullet"/>
      <w:lvlText w:val="o"/>
      <w:lvlJc w:val="left"/>
      <w:pPr>
        <w:tabs>
          <w:tab w:val="num" w:pos="720"/>
        </w:tabs>
        <w:ind w:left="720" w:hanging="360"/>
      </w:pPr>
      <w:rPr>
        <w:rFonts w:ascii="Courier New" w:hAnsi="Courier New" w:hint="default"/>
        <w:sz w:val="20"/>
      </w:rPr>
    </w:lvl>
    <w:lvl w:ilvl="1" w:tplc="8BB40D24" w:tentative="1">
      <w:start w:val="1"/>
      <w:numFmt w:val="bullet"/>
      <w:lvlText w:val="o"/>
      <w:lvlJc w:val="left"/>
      <w:pPr>
        <w:tabs>
          <w:tab w:val="num" w:pos="1440"/>
        </w:tabs>
        <w:ind w:left="1440" w:hanging="360"/>
      </w:pPr>
      <w:rPr>
        <w:rFonts w:ascii="Courier New" w:hAnsi="Courier New" w:hint="default"/>
        <w:sz w:val="20"/>
      </w:rPr>
    </w:lvl>
    <w:lvl w:ilvl="2" w:tplc="645A4EF8" w:tentative="1">
      <w:start w:val="1"/>
      <w:numFmt w:val="bullet"/>
      <w:lvlText w:val="o"/>
      <w:lvlJc w:val="left"/>
      <w:pPr>
        <w:tabs>
          <w:tab w:val="num" w:pos="2160"/>
        </w:tabs>
        <w:ind w:left="2160" w:hanging="360"/>
      </w:pPr>
      <w:rPr>
        <w:rFonts w:ascii="Courier New" w:hAnsi="Courier New" w:hint="default"/>
        <w:sz w:val="20"/>
      </w:rPr>
    </w:lvl>
    <w:lvl w:ilvl="3" w:tplc="D71A837A" w:tentative="1">
      <w:start w:val="1"/>
      <w:numFmt w:val="bullet"/>
      <w:lvlText w:val="o"/>
      <w:lvlJc w:val="left"/>
      <w:pPr>
        <w:tabs>
          <w:tab w:val="num" w:pos="2880"/>
        </w:tabs>
        <w:ind w:left="2880" w:hanging="360"/>
      </w:pPr>
      <w:rPr>
        <w:rFonts w:ascii="Courier New" w:hAnsi="Courier New" w:hint="default"/>
        <w:sz w:val="20"/>
      </w:rPr>
    </w:lvl>
    <w:lvl w:ilvl="4" w:tplc="615EBB6C" w:tentative="1">
      <w:start w:val="1"/>
      <w:numFmt w:val="bullet"/>
      <w:lvlText w:val="o"/>
      <w:lvlJc w:val="left"/>
      <w:pPr>
        <w:tabs>
          <w:tab w:val="num" w:pos="3600"/>
        </w:tabs>
        <w:ind w:left="3600" w:hanging="360"/>
      </w:pPr>
      <w:rPr>
        <w:rFonts w:ascii="Courier New" w:hAnsi="Courier New" w:hint="default"/>
        <w:sz w:val="20"/>
      </w:rPr>
    </w:lvl>
    <w:lvl w:ilvl="5" w:tplc="CDD2A6F8" w:tentative="1">
      <w:start w:val="1"/>
      <w:numFmt w:val="bullet"/>
      <w:lvlText w:val="o"/>
      <w:lvlJc w:val="left"/>
      <w:pPr>
        <w:tabs>
          <w:tab w:val="num" w:pos="4320"/>
        </w:tabs>
        <w:ind w:left="4320" w:hanging="360"/>
      </w:pPr>
      <w:rPr>
        <w:rFonts w:ascii="Courier New" w:hAnsi="Courier New" w:hint="default"/>
        <w:sz w:val="20"/>
      </w:rPr>
    </w:lvl>
    <w:lvl w:ilvl="6" w:tplc="E8EEA824" w:tentative="1">
      <w:start w:val="1"/>
      <w:numFmt w:val="bullet"/>
      <w:lvlText w:val="o"/>
      <w:lvlJc w:val="left"/>
      <w:pPr>
        <w:tabs>
          <w:tab w:val="num" w:pos="5040"/>
        </w:tabs>
        <w:ind w:left="5040" w:hanging="360"/>
      </w:pPr>
      <w:rPr>
        <w:rFonts w:ascii="Courier New" w:hAnsi="Courier New" w:hint="default"/>
        <w:sz w:val="20"/>
      </w:rPr>
    </w:lvl>
    <w:lvl w:ilvl="7" w:tplc="D9A65F36" w:tentative="1">
      <w:start w:val="1"/>
      <w:numFmt w:val="bullet"/>
      <w:lvlText w:val="o"/>
      <w:lvlJc w:val="left"/>
      <w:pPr>
        <w:tabs>
          <w:tab w:val="num" w:pos="5760"/>
        </w:tabs>
        <w:ind w:left="5760" w:hanging="360"/>
      </w:pPr>
      <w:rPr>
        <w:rFonts w:ascii="Courier New" w:hAnsi="Courier New" w:hint="default"/>
        <w:sz w:val="20"/>
      </w:rPr>
    </w:lvl>
    <w:lvl w:ilvl="8" w:tplc="13563E94"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2F7519"/>
    <w:multiLevelType w:val="hybridMultilevel"/>
    <w:tmpl w:val="1E748BB2"/>
    <w:lvl w:ilvl="0" w:tplc="905A5C74">
      <w:start w:val="1"/>
      <w:numFmt w:val="bullet"/>
      <w:lvlText w:val="o"/>
      <w:lvlJc w:val="left"/>
      <w:pPr>
        <w:tabs>
          <w:tab w:val="num" w:pos="720"/>
        </w:tabs>
        <w:ind w:left="720" w:hanging="360"/>
      </w:pPr>
      <w:rPr>
        <w:rFonts w:ascii="Courier New" w:hAnsi="Courier New" w:hint="default"/>
        <w:sz w:val="20"/>
      </w:rPr>
    </w:lvl>
    <w:lvl w:ilvl="1" w:tplc="4F84D91E" w:tentative="1">
      <w:start w:val="1"/>
      <w:numFmt w:val="bullet"/>
      <w:lvlText w:val="o"/>
      <w:lvlJc w:val="left"/>
      <w:pPr>
        <w:tabs>
          <w:tab w:val="num" w:pos="1440"/>
        </w:tabs>
        <w:ind w:left="1440" w:hanging="360"/>
      </w:pPr>
      <w:rPr>
        <w:rFonts w:ascii="Courier New" w:hAnsi="Courier New" w:hint="default"/>
        <w:sz w:val="20"/>
      </w:rPr>
    </w:lvl>
    <w:lvl w:ilvl="2" w:tplc="D676E53A" w:tentative="1">
      <w:start w:val="1"/>
      <w:numFmt w:val="bullet"/>
      <w:lvlText w:val="o"/>
      <w:lvlJc w:val="left"/>
      <w:pPr>
        <w:tabs>
          <w:tab w:val="num" w:pos="2160"/>
        </w:tabs>
        <w:ind w:left="2160" w:hanging="360"/>
      </w:pPr>
      <w:rPr>
        <w:rFonts w:ascii="Courier New" w:hAnsi="Courier New" w:hint="default"/>
        <w:sz w:val="20"/>
      </w:rPr>
    </w:lvl>
    <w:lvl w:ilvl="3" w:tplc="A2C0157C" w:tentative="1">
      <w:start w:val="1"/>
      <w:numFmt w:val="bullet"/>
      <w:lvlText w:val="o"/>
      <w:lvlJc w:val="left"/>
      <w:pPr>
        <w:tabs>
          <w:tab w:val="num" w:pos="2880"/>
        </w:tabs>
        <w:ind w:left="2880" w:hanging="360"/>
      </w:pPr>
      <w:rPr>
        <w:rFonts w:ascii="Courier New" w:hAnsi="Courier New" w:hint="default"/>
        <w:sz w:val="20"/>
      </w:rPr>
    </w:lvl>
    <w:lvl w:ilvl="4" w:tplc="90B86A22" w:tentative="1">
      <w:start w:val="1"/>
      <w:numFmt w:val="bullet"/>
      <w:lvlText w:val="o"/>
      <w:lvlJc w:val="left"/>
      <w:pPr>
        <w:tabs>
          <w:tab w:val="num" w:pos="3600"/>
        </w:tabs>
        <w:ind w:left="3600" w:hanging="360"/>
      </w:pPr>
      <w:rPr>
        <w:rFonts w:ascii="Courier New" w:hAnsi="Courier New" w:hint="default"/>
        <w:sz w:val="20"/>
      </w:rPr>
    </w:lvl>
    <w:lvl w:ilvl="5" w:tplc="F8E87E82" w:tentative="1">
      <w:start w:val="1"/>
      <w:numFmt w:val="bullet"/>
      <w:lvlText w:val="o"/>
      <w:lvlJc w:val="left"/>
      <w:pPr>
        <w:tabs>
          <w:tab w:val="num" w:pos="4320"/>
        </w:tabs>
        <w:ind w:left="4320" w:hanging="360"/>
      </w:pPr>
      <w:rPr>
        <w:rFonts w:ascii="Courier New" w:hAnsi="Courier New" w:hint="default"/>
        <w:sz w:val="20"/>
      </w:rPr>
    </w:lvl>
    <w:lvl w:ilvl="6" w:tplc="B8AAF0D0" w:tentative="1">
      <w:start w:val="1"/>
      <w:numFmt w:val="bullet"/>
      <w:lvlText w:val="o"/>
      <w:lvlJc w:val="left"/>
      <w:pPr>
        <w:tabs>
          <w:tab w:val="num" w:pos="5040"/>
        </w:tabs>
        <w:ind w:left="5040" w:hanging="360"/>
      </w:pPr>
      <w:rPr>
        <w:rFonts w:ascii="Courier New" w:hAnsi="Courier New" w:hint="default"/>
        <w:sz w:val="20"/>
      </w:rPr>
    </w:lvl>
    <w:lvl w:ilvl="7" w:tplc="F1C83304" w:tentative="1">
      <w:start w:val="1"/>
      <w:numFmt w:val="bullet"/>
      <w:lvlText w:val="o"/>
      <w:lvlJc w:val="left"/>
      <w:pPr>
        <w:tabs>
          <w:tab w:val="num" w:pos="5760"/>
        </w:tabs>
        <w:ind w:left="5760" w:hanging="360"/>
      </w:pPr>
      <w:rPr>
        <w:rFonts w:ascii="Courier New" w:hAnsi="Courier New" w:hint="default"/>
        <w:sz w:val="20"/>
      </w:rPr>
    </w:lvl>
    <w:lvl w:ilvl="8" w:tplc="6A801452"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4312223"/>
    <w:multiLevelType w:val="hybridMultilevel"/>
    <w:tmpl w:val="A0D0F47E"/>
    <w:lvl w:ilvl="0" w:tplc="538446A0">
      <w:start w:val="2"/>
      <w:numFmt w:val="decimal"/>
      <w:lvlText w:val="%1."/>
      <w:lvlJc w:val="left"/>
      <w:pPr>
        <w:tabs>
          <w:tab w:val="num" w:pos="720"/>
        </w:tabs>
        <w:ind w:left="720" w:hanging="360"/>
      </w:pPr>
    </w:lvl>
    <w:lvl w:ilvl="1" w:tplc="EF6C899A" w:tentative="1">
      <w:start w:val="1"/>
      <w:numFmt w:val="decimal"/>
      <w:lvlText w:val="%2."/>
      <w:lvlJc w:val="left"/>
      <w:pPr>
        <w:tabs>
          <w:tab w:val="num" w:pos="1440"/>
        </w:tabs>
        <w:ind w:left="1440" w:hanging="360"/>
      </w:pPr>
    </w:lvl>
    <w:lvl w:ilvl="2" w:tplc="834C6F9E" w:tentative="1">
      <w:start w:val="1"/>
      <w:numFmt w:val="decimal"/>
      <w:lvlText w:val="%3."/>
      <w:lvlJc w:val="left"/>
      <w:pPr>
        <w:tabs>
          <w:tab w:val="num" w:pos="2160"/>
        </w:tabs>
        <w:ind w:left="2160" w:hanging="360"/>
      </w:pPr>
    </w:lvl>
    <w:lvl w:ilvl="3" w:tplc="7A94DB9C" w:tentative="1">
      <w:start w:val="1"/>
      <w:numFmt w:val="decimal"/>
      <w:lvlText w:val="%4."/>
      <w:lvlJc w:val="left"/>
      <w:pPr>
        <w:tabs>
          <w:tab w:val="num" w:pos="2880"/>
        </w:tabs>
        <w:ind w:left="2880" w:hanging="360"/>
      </w:pPr>
    </w:lvl>
    <w:lvl w:ilvl="4" w:tplc="A776F2B2" w:tentative="1">
      <w:start w:val="1"/>
      <w:numFmt w:val="decimal"/>
      <w:lvlText w:val="%5."/>
      <w:lvlJc w:val="left"/>
      <w:pPr>
        <w:tabs>
          <w:tab w:val="num" w:pos="3600"/>
        </w:tabs>
        <w:ind w:left="3600" w:hanging="360"/>
      </w:pPr>
    </w:lvl>
    <w:lvl w:ilvl="5" w:tplc="5C382B80" w:tentative="1">
      <w:start w:val="1"/>
      <w:numFmt w:val="decimal"/>
      <w:lvlText w:val="%6."/>
      <w:lvlJc w:val="left"/>
      <w:pPr>
        <w:tabs>
          <w:tab w:val="num" w:pos="4320"/>
        </w:tabs>
        <w:ind w:left="4320" w:hanging="360"/>
      </w:pPr>
    </w:lvl>
    <w:lvl w:ilvl="6" w:tplc="1152F292" w:tentative="1">
      <w:start w:val="1"/>
      <w:numFmt w:val="decimal"/>
      <w:lvlText w:val="%7."/>
      <w:lvlJc w:val="left"/>
      <w:pPr>
        <w:tabs>
          <w:tab w:val="num" w:pos="5040"/>
        </w:tabs>
        <w:ind w:left="5040" w:hanging="360"/>
      </w:pPr>
    </w:lvl>
    <w:lvl w:ilvl="7" w:tplc="8CF4F478" w:tentative="1">
      <w:start w:val="1"/>
      <w:numFmt w:val="decimal"/>
      <w:lvlText w:val="%8."/>
      <w:lvlJc w:val="left"/>
      <w:pPr>
        <w:tabs>
          <w:tab w:val="num" w:pos="5760"/>
        </w:tabs>
        <w:ind w:left="5760" w:hanging="360"/>
      </w:pPr>
    </w:lvl>
    <w:lvl w:ilvl="8" w:tplc="5AF6EA20" w:tentative="1">
      <w:start w:val="1"/>
      <w:numFmt w:val="decimal"/>
      <w:lvlText w:val="%9."/>
      <w:lvlJc w:val="left"/>
      <w:pPr>
        <w:tabs>
          <w:tab w:val="num" w:pos="6480"/>
        </w:tabs>
        <w:ind w:left="6480" w:hanging="360"/>
      </w:pPr>
    </w:lvl>
  </w:abstractNum>
  <w:abstractNum w:abstractNumId="11" w15:restartNumberingAfterBreak="0">
    <w:nsid w:val="2B7E2A11"/>
    <w:multiLevelType w:val="multilevel"/>
    <w:tmpl w:val="1F0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90730A"/>
    <w:multiLevelType w:val="hybridMultilevel"/>
    <w:tmpl w:val="51B61BB4"/>
    <w:lvl w:ilvl="0" w:tplc="C0EA531C">
      <w:start w:val="1"/>
      <w:numFmt w:val="bullet"/>
      <w:lvlText w:val=""/>
      <w:lvlJc w:val="left"/>
      <w:pPr>
        <w:tabs>
          <w:tab w:val="num" w:pos="720"/>
        </w:tabs>
        <w:ind w:left="720" w:hanging="360"/>
      </w:pPr>
      <w:rPr>
        <w:rFonts w:ascii="Symbol" w:hAnsi="Symbol" w:hint="default"/>
        <w:sz w:val="20"/>
      </w:rPr>
    </w:lvl>
    <w:lvl w:ilvl="1" w:tplc="DBF24E7C" w:tentative="1">
      <w:start w:val="1"/>
      <w:numFmt w:val="bullet"/>
      <w:lvlText w:val=""/>
      <w:lvlJc w:val="left"/>
      <w:pPr>
        <w:tabs>
          <w:tab w:val="num" w:pos="1440"/>
        </w:tabs>
        <w:ind w:left="1440" w:hanging="360"/>
      </w:pPr>
      <w:rPr>
        <w:rFonts w:ascii="Symbol" w:hAnsi="Symbol" w:hint="default"/>
        <w:sz w:val="20"/>
      </w:rPr>
    </w:lvl>
    <w:lvl w:ilvl="2" w:tplc="81949896" w:tentative="1">
      <w:start w:val="1"/>
      <w:numFmt w:val="bullet"/>
      <w:lvlText w:val=""/>
      <w:lvlJc w:val="left"/>
      <w:pPr>
        <w:tabs>
          <w:tab w:val="num" w:pos="2160"/>
        </w:tabs>
        <w:ind w:left="2160" w:hanging="360"/>
      </w:pPr>
      <w:rPr>
        <w:rFonts w:ascii="Symbol" w:hAnsi="Symbol" w:hint="default"/>
        <w:sz w:val="20"/>
      </w:rPr>
    </w:lvl>
    <w:lvl w:ilvl="3" w:tplc="563E0EDA" w:tentative="1">
      <w:start w:val="1"/>
      <w:numFmt w:val="bullet"/>
      <w:lvlText w:val=""/>
      <w:lvlJc w:val="left"/>
      <w:pPr>
        <w:tabs>
          <w:tab w:val="num" w:pos="2880"/>
        </w:tabs>
        <w:ind w:left="2880" w:hanging="360"/>
      </w:pPr>
      <w:rPr>
        <w:rFonts w:ascii="Symbol" w:hAnsi="Symbol" w:hint="default"/>
        <w:sz w:val="20"/>
      </w:rPr>
    </w:lvl>
    <w:lvl w:ilvl="4" w:tplc="413C1078" w:tentative="1">
      <w:start w:val="1"/>
      <w:numFmt w:val="bullet"/>
      <w:lvlText w:val=""/>
      <w:lvlJc w:val="left"/>
      <w:pPr>
        <w:tabs>
          <w:tab w:val="num" w:pos="3600"/>
        </w:tabs>
        <w:ind w:left="3600" w:hanging="360"/>
      </w:pPr>
      <w:rPr>
        <w:rFonts w:ascii="Symbol" w:hAnsi="Symbol" w:hint="default"/>
        <w:sz w:val="20"/>
      </w:rPr>
    </w:lvl>
    <w:lvl w:ilvl="5" w:tplc="30BAD2D6" w:tentative="1">
      <w:start w:val="1"/>
      <w:numFmt w:val="bullet"/>
      <w:lvlText w:val=""/>
      <w:lvlJc w:val="left"/>
      <w:pPr>
        <w:tabs>
          <w:tab w:val="num" w:pos="4320"/>
        </w:tabs>
        <w:ind w:left="4320" w:hanging="360"/>
      </w:pPr>
      <w:rPr>
        <w:rFonts w:ascii="Symbol" w:hAnsi="Symbol" w:hint="default"/>
        <w:sz w:val="20"/>
      </w:rPr>
    </w:lvl>
    <w:lvl w:ilvl="6" w:tplc="FC1A02FA" w:tentative="1">
      <w:start w:val="1"/>
      <w:numFmt w:val="bullet"/>
      <w:lvlText w:val=""/>
      <w:lvlJc w:val="left"/>
      <w:pPr>
        <w:tabs>
          <w:tab w:val="num" w:pos="5040"/>
        </w:tabs>
        <w:ind w:left="5040" w:hanging="360"/>
      </w:pPr>
      <w:rPr>
        <w:rFonts w:ascii="Symbol" w:hAnsi="Symbol" w:hint="default"/>
        <w:sz w:val="20"/>
      </w:rPr>
    </w:lvl>
    <w:lvl w:ilvl="7" w:tplc="6A48AF72" w:tentative="1">
      <w:start w:val="1"/>
      <w:numFmt w:val="bullet"/>
      <w:lvlText w:val=""/>
      <w:lvlJc w:val="left"/>
      <w:pPr>
        <w:tabs>
          <w:tab w:val="num" w:pos="5760"/>
        </w:tabs>
        <w:ind w:left="5760" w:hanging="360"/>
      </w:pPr>
      <w:rPr>
        <w:rFonts w:ascii="Symbol" w:hAnsi="Symbol" w:hint="default"/>
        <w:sz w:val="20"/>
      </w:rPr>
    </w:lvl>
    <w:lvl w:ilvl="8" w:tplc="24F6775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A70D3"/>
    <w:multiLevelType w:val="hybridMultilevel"/>
    <w:tmpl w:val="3326A7B8"/>
    <w:lvl w:ilvl="0" w:tplc="F188B268">
      <w:start w:val="1"/>
      <w:numFmt w:val="bullet"/>
      <w:lvlText w:val="o"/>
      <w:lvlJc w:val="left"/>
      <w:pPr>
        <w:ind w:left="720" w:hanging="360"/>
      </w:pPr>
      <w:rPr>
        <w:rFonts w:ascii="Courier New" w:hAnsi="Courier New" w:hint="default"/>
      </w:rPr>
    </w:lvl>
    <w:lvl w:ilvl="1" w:tplc="CFB62926">
      <w:start w:val="1"/>
      <w:numFmt w:val="bullet"/>
      <w:lvlText w:val="o"/>
      <w:lvlJc w:val="left"/>
      <w:pPr>
        <w:ind w:left="1440" w:hanging="360"/>
      </w:pPr>
      <w:rPr>
        <w:rFonts w:ascii="Courier New" w:hAnsi="Courier New" w:hint="default"/>
      </w:rPr>
    </w:lvl>
    <w:lvl w:ilvl="2" w:tplc="23468BFA">
      <w:start w:val="1"/>
      <w:numFmt w:val="bullet"/>
      <w:lvlText w:val=""/>
      <w:lvlJc w:val="left"/>
      <w:pPr>
        <w:ind w:left="2160" w:hanging="360"/>
      </w:pPr>
      <w:rPr>
        <w:rFonts w:ascii="Wingdings" w:hAnsi="Wingdings" w:hint="default"/>
      </w:rPr>
    </w:lvl>
    <w:lvl w:ilvl="3" w:tplc="9DA094D4">
      <w:start w:val="1"/>
      <w:numFmt w:val="bullet"/>
      <w:lvlText w:val=""/>
      <w:lvlJc w:val="left"/>
      <w:pPr>
        <w:ind w:left="2880" w:hanging="360"/>
      </w:pPr>
      <w:rPr>
        <w:rFonts w:ascii="Symbol" w:hAnsi="Symbol" w:hint="default"/>
      </w:rPr>
    </w:lvl>
    <w:lvl w:ilvl="4" w:tplc="F23C6DE6">
      <w:start w:val="1"/>
      <w:numFmt w:val="bullet"/>
      <w:lvlText w:val="o"/>
      <w:lvlJc w:val="left"/>
      <w:pPr>
        <w:ind w:left="3600" w:hanging="360"/>
      </w:pPr>
      <w:rPr>
        <w:rFonts w:ascii="Courier New" w:hAnsi="Courier New" w:hint="default"/>
      </w:rPr>
    </w:lvl>
    <w:lvl w:ilvl="5" w:tplc="76AAD7FE">
      <w:start w:val="1"/>
      <w:numFmt w:val="bullet"/>
      <w:lvlText w:val=""/>
      <w:lvlJc w:val="left"/>
      <w:pPr>
        <w:ind w:left="4320" w:hanging="360"/>
      </w:pPr>
      <w:rPr>
        <w:rFonts w:ascii="Wingdings" w:hAnsi="Wingdings" w:hint="default"/>
      </w:rPr>
    </w:lvl>
    <w:lvl w:ilvl="6" w:tplc="BDBA4060">
      <w:start w:val="1"/>
      <w:numFmt w:val="bullet"/>
      <w:lvlText w:val=""/>
      <w:lvlJc w:val="left"/>
      <w:pPr>
        <w:ind w:left="5040" w:hanging="360"/>
      </w:pPr>
      <w:rPr>
        <w:rFonts w:ascii="Symbol" w:hAnsi="Symbol" w:hint="default"/>
      </w:rPr>
    </w:lvl>
    <w:lvl w:ilvl="7" w:tplc="22382D4A">
      <w:start w:val="1"/>
      <w:numFmt w:val="bullet"/>
      <w:lvlText w:val="o"/>
      <w:lvlJc w:val="left"/>
      <w:pPr>
        <w:ind w:left="5760" w:hanging="360"/>
      </w:pPr>
      <w:rPr>
        <w:rFonts w:ascii="Courier New" w:hAnsi="Courier New" w:hint="default"/>
      </w:rPr>
    </w:lvl>
    <w:lvl w:ilvl="8" w:tplc="CC927868">
      <w:start w:val="1"/>
      <w:numFmt w:val="bullet"/>
      <w:lvlText w:val=""/>
      <w:lvlJc w:val="left"/>
      <w:pPr>
        <w:ind w:left="6480" w:hanging="360"/>
      </w:pPr>
      <w:rPr>
        <w:rFonts w:ascii="Wingdings" w:hAnsi="Wingdings" w:hint="default"/>
      </w:rPr>
    </w:lvl>
  </w:abstractNum>
  <w:abstractNum w:abstractNumId="14" w15:restartNumberingAfterBreak="0">
    <w:nsid w:val="339D504A"/>
    <w:multiLevelType w:val="hybridMultilevel"/>
    <w:tmpl w:val="E168CF6C"/>
    <w:lvl w:ilvl="0" w:tplc="970C3A4E">
      <w:start w:val="1"/>
      <w:numFmt w:val="bullet"/>
      <w:lvlText w:val="o"/>
      <w:lvlJc w:val="left"/>
      <w:pPr>
        <w:tabs>
          <w:tab w:val="num" w:pos="720"/>
        </w:tabs>
        <w:ind w:left="720" w:hanging="360"/>
      </w:pPr>
      <w:rPr>
        <w:rFonts w:ascii="Courier New" w:hAnsi="Courier New" w:hint="default"/>
        <w:sz w:val="20"/>
      </w:rPr>
    </w:lvl>
    <w:lvl w:ilvl="1" w:tplc="4DE24D70" w:tentative="1">
      <w:start w:val="1"/>
      <w:numFmt w:val="bullet"/>
      <w:lvlText w:val="o"/>
      <w:lvlJc w:val="left"/>
      <w:pPr>
        <w:tabs>
          <w:tab w:val="num" w:pos="1440"/>
        </w:tabs>
        <w:ind w:left="1440" w:hanging="360"/>
      </w:pPr>
      <w:rPr>
        <w:rFonts w:ascii="Courier New" w:hAnsi="Courier New" w:hint="default"/>
        <w:sz w:val="20"/>
      </w:rPr>
    </w:lvl>
    <w:lvl w:ilvl="2" w:tplc="41360D72" w:tentative="1">
      <w:start w:val="1"/>
      <w:numFmt w:val="bullet"/>
      <w:lvlText w:val="o"/>
      <w:lvlJc w:val="left"/>
      <w:pPr>
        <w:tabs>
          <w:tab w:val="num" w:pos="2160"/>
        </w:tabs>
        <w:ind w:left="2160" w:hanging="360"/>
      </w:pPr>
      <w:rPr>
        <w:rFonts w:ascii="Courier New" w:hAnsi="Courier New" w:hint="default"/>
        <w:sz w:val="20"/>
      </w:rPr>
    </w:lvl>
    <w:lvl w:ilvl="3" w:tplc="3880F79C" w:tentative="1">
      <w:start w:val="1"/>
      <w:numFmt w:val="bullet"/>
      <w:lvlText w:val="o"/>
      <w:lvlJc w:val="left"/>
      <w:pPr>
        <w:tabs>
          <w:tab w:val="num" w:pos="2880"/>
        </w:tabs>
        <w:ind w:left="2880" w:hanging="360"/>
      </w:pPr>
      <w:rPr>
        <w:rFonts w:ascii="Courier New" w:hAnsi="Courier New" w:hint="default"/>
        <w:sz w:val="20"/>
      </w:rPr>
    </w:lvl>
    <w:lvl w:ilvl="4" w:tplc="9F728542" w:tentative="1">
      <w:start w:val="1"/>
      <w:numFmt w:val="bullet"/>
      <w:lvlText w:val="o"/>
      <w:lvlJc w:val="left"/>
      <w:pPr>
        <w:tabs>
          <w:tab w:val="num" w:pos="3600"/>
        </w:tabs>
        <w:ind w:left="3600" w:hanging="360"/>
      </w:pPr>
      <w:rPr>
        <w:rFonts w:ascii="Courier New" w:hAnsi="Courier New" w:hint="default"/>
        <w:sz w:val="20"/>
      </w:rPr>
    </w:lvl>
    <w:lvl w:ilvl="5" w:tplc="D25E13CA" w:tentative="1">
      <w:start w:val="1"/>
      <w:numFmt w:val="bullet"/>
      <w:lvlText w:val="o"/>
      <w:lvlJc w:val="left"/>
      <w:pPr>
        <w:tabs>
          <w:tab w:val="num" w:pos="4320"/>
        </w:tabs>
        <w:ind w:left="4320" w:hanging="360"/>
      </w:pPr>
      <w:rPr>
        <w:rFonts w:ascii="Courier New" w:hAnsi="Courier New" w:hint="default"/>
        <w:sz w:val="20"/>
      </w:rPr>
    </w:lvl>
    <w:lvl w:ilvl="6" w:tplc="9E4C3924" w:tentative="1">
      <w:start w:val="1"/>
      <w:numFmt w:val="bullet"/>
      <w:lvlText w:val="o"/>
      <w:lvlJc w:val="left"/>
      <w:pPr>
        <w:tabs>
          <w:tab w:val="num" w:pos="5040"/>
        </w:tabs>
        <w:ind w:left="5040" w:hanging="360"/>
      </w:pPr>
      <w:rPr>
        <w:rFonts w:ascii="Courier New" w:hAnsi="Courier New" w:hint="default"/>
        <w:sz w:val="20"/>
      </w:rPr>
    </w:lvl>
    <w:lvl w:ilvl="7" w:tplc="6180D5E2" w:tentative="1">
      <w:start w:val="1"/>
      <w:numFmt w:val="bullet"/>
      <w:lvlText w:val="o"/>
      <w:lvlJc w:val="left"/>
      <w:pPr>
        <w:tabs>
          <w:tab w:val="num" w:pos="5760"/>
        </w:tabs>
        <w:ind w:left="5760" w:hanging="360"/>
      </w:pPr>
      <w:rPr>
        <w:rFonts w:ascii="Courier New" w:hAnsi="Courier New" w:hint="default"/>
        <w:sz w:val="20"/>
      </w:rPr>
    </w:lvl>
    <w:lvl w:ilvl="8" w:tplc="FDC28C1E"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502FBD"/>
    <w:multiLevelType w:val="hybridMultilevel"/>
    <w:tmpl w:val="255C9ABC"/>
    <w:lvl w:ilvl="0" w:tplc="B134ABC4">
      <w:start w:val="1"/>
      <w:numFmt w:val="bullet"/>
      <w:lvlText w:val=""/>
      <w:lvlJc w:val="left"/>
      <w:pPr>
        <w:ind w:left="720" w:hanging="360"/>
      </w:pPr>
      <w:rPr>
        <w:rFonts w:ascii="Symbol" w:hAnsi="Symbol" w:hint="default"/>
      </w:rPr>
    </w:lvl>
    <w:lvl w:ilvl="1" w:tplc="1680783E">
      <w:start w:val="1"/>
      <w:numFmt w:val="bullet"/>
      <w:lvlText w:val="o"/>
      <w:lvlJc w:val="left"/>
      <w:pPr>
        <w:ind w:left="1440" w:hanging="360"/>
      </w:pPr>
      <w:rPr>
        <w:rFonts w:ascii="Courier New" w:hAnsi="Courier New" w:hint="default"/>
      </w:rPr>
    </w:lvl>
    <w:lvl w:ilvl="2" w:tplc="4F8AED30">
      <w:start w:val="1"/>
      <w:numFmt w:val="bullet"/>
      <w:lvlText w:val=""/>
      <w:lvlJc w:val="left"/>
      <w:pPr>
        <w:ind w:left="2160" w:hanging="360"/>
      </w:pPr>
      <w:rPr>
        <w:rFonts w:ascii="Wingdings" w:hAnsi="Wingdings" w:hint="default"/>
      </w:rPr>
    </w:lvl>
    <w:lvl w:ilvl="3" w:tplc="CFCC4282">
      <w:start w:val="1"/>
      <w:numFmt w:val="bullet"/>
      <w:lvlText w:val=""/>
      <w:lvlJc w:val="left"/>
      <w:pPr>
        <w:ind w:left="2880" w:hanging="360"/>
      </w:pPr>
      <w:rPr>
        <w:rFonts w:ascii="Symbol" w:hAnsi="Symbol" w:hint="default"/>
      </w:rPr>
    </w:lvl>
    <w:lvl w:ilvl="4" w:tplc="F14A552A">
      <w:start w:val="1"/>
      <w:numFmt w:val="bullet"/>
      <w:lvlText w:val="o"/>
      <w:lvlJc w:val="left"/>
      <w:pPr>
        <w:ind w:left="3600" w:hanging="360"/>
      </w:pPr>
      <w:rPr>
        <w:rFonts w:ascii="Courier New" w:hAnsi="Courier New" w:hint="default"/>
      </w:rPr>
    </w:lvl>
    <w:lvl w:ilvl="5" w:tplc="BCC8F27E">
      <w:start w:val="1"/>
      <w:numFmt w:val="bullet"/>
      <w:lvlText w:val=""/>
      <w:lvlJc w:val="left"/>
      <w:pPr>
        <w:ind w:left="4320" w:hanging="360"/>
      </w:pPr>
      <w:rPr>
        <w:rFonts w:ascii="Wingdings" w:hAnsi="Wingdings" w:hint="default"/>
      </w:rPr>
    </w:lvl>
    <w:lvl w:ilvl="6" w:tplc="74E881CC">
      <w:start w:val="1"/>
      <w:numFmt w:val="bullet"/>
      <w:lvlText w:val=""/>
      <w:lvlJc w:val="left"/>
      <w:pPr>
        <w:ind w:left="5040" w:hanging="360"/>
      </w:pPr>
      <w:rPr>
        <w:rFonts w:ascii="Symbol" w:hAnsi="Symbol" w:hint="default"/>
      </w:rPr>
    </w:lvl>
    <w:lvl w:ilvl="7" w:tplc="E43EC05E">
      <w:start w:val="1"/>
      <w:numFmt w:val="bullet"/>
      <w:lvlText w:val="o"/>
      <w:lvlJc w:val="left"/>
      <w:pPr>
        <w:ind w:left="5760" w:hanging="360"/>
      </w:pPr>
      <w:rPr>
        <w:rFonts w:ascii="Courier New" w:hAnsi="Courier New" w:hint="default"/>
      </w:rPr>
    </w:lvl>
    <w:lvl w:ilvl="8" w:tplc="57BAFA9A">
      <w:start w:val="1"/>
      <w:numFmt w:val="bullet"/>
      <w:lvlText w:val=""/>
      <w:lvlJc w:val="left"/>
      <w:pPr>
        <w:ind w:left="6480" w:hanging="360"/>
      </w:pPr>
      <w:rPr>
        <w:rFonts w:ascii="Wingdings" w:hAnsi="Wingdings" w:hint="default"/>
      </w:rPr>
    </w:lvl>
  </w:abstractNum>
  <w:abstractNum w:abstractNumId="16" w15:restartNumberingAfterBreak="0">
    <w:nsid w:val="37BE23E9"/>
    <w:multiLevelType w:val="hybridMultilevel"/>
    <w:tmpl w:val="A80205F6"/>
    <w:lvl w:ilvl="0" w:tplc="2DA46068">
      <w:start w:val="1"/>
      <w:numFmt w:val="bullet"/>
      <w:lvlText w:val=""/>
      <w:lvlJc w:val="left"/>
      <w:pPr>
        <w:ind w:left="720" w:hanging="360"/>
      </w:pPr>
      <w:rPr>
        <w:rFonts w:ascii="Symbol" w:hAnsi="Symbol" w:hint="default"/>
      </w:rPr>
    </w:lvl>
    <w:lvl w:ilvl="1" w:tplc="CCA675A8">
      <w:start w:val="1"/>
      <w:numFmt w:val="bullet"/>
      <w:lvlText w:val="o"/>
      <w:lvlJc w:val="left"/>
      <w:pPr>
        <w:ind w:left="1440" w:hanging="360"/>
      </w:pPr>
      <w:rPr>
        <w:rFonts w:ascii="Courier New" w:hAnsi="Courier New" w:hint="default"/>
      </w:rPr>
    </w:lvl>
    <w:lvl w:ilvl="2" w:tplc="0C76514E">
      <w:start w:val="1"/>
      <w:numFmt w:val="bullet"/>
      <w:lvlText w:val=""/>
      <w:lvlJc w:val="left"/>
      <w:pPr>
        <w:ind w:left="2160" w:hanging="360"/>
      </w:pPr>
      <w:rPr>
        <w:rFonts w:ascii="Wingdings" w:hAnsi="Wingdings" w:hint="default"/>
      </w:rPr>
    </w:lvl>
    <w:lvl w:ilvl="3" w:tplc="85E068CC">
      <w:start w:val="1"/>
      <w:numFmt w:val="bullet"/>
      <w:lvlText w:val=""/>
      <w:lvlJc w:val="left"/>
      <w:pPr>
        <w:ind w:left="2880" w:hanging="360"/>
      </w:pPr>
      <w:rPr>
        <w:rFonts w:ascii="Symbol" w:hAnsi="Symbol" w:hint="default"/>
      </w:rPr>
    </w:lvl>
    <w:lvl w:ilvl="4" w:tplc="B8E241BE">
      <w:start w:val="1"/>
      <w:numFmt w:val="bullet"/>
      <w:lvlText w:val="o"/>
      <w:lvlJc w:val="left"/>
      <w:pPr>
        <w:ind w:left="3600" w:hanging="360"/>
      </w:pPr>
      <w:rPr>
        <w:rFonts w:ascii="Courier New" w:hAnsi="Courier New" w:hint="default"/>
      </w:rPr>
    </w:lvl>
    <w:lvl w:ilvl="5" w:tplc="7E86450E">
      <w:start w:val="1"/>
      <w:numFmt w:val="bullet"/>
      <w:lvlText w:val=""/>
      <w:lvlJc w:val="left"/>
      <w:pPr>
        <w:ind w:left="4320" w:hanging="360"/>
      </w:pPr>
      <w:rPr>
        <w:rFonts w:ascii="Wingdings" w:hAnsi="Wingdings" w:hint="default"/>
      </w:rPr>
    </w:lvl>
    <w:lvl w:ilvl="6" w:tplc="768443B0">
      <w:start w:val="1"/>
      <w:numFmt w:val="bullet"/>
      <w:lvlText w:val=""/>
      <w:lvlJc w:val="left"/>
      <w:pPr>
        <w:ind w:left="5040" w:hanging="360"/>
      </w:pPr>
      <w:rPr>
        <w:rFonts w:ascii="Symbol" w:hAnsi="Symbol" w:hint="default"/>
      </w:rPr>
    </w:lvl>
    <w:lvl w:ilvl="7" w:tplc="0ABACA3E">
      <w:start w:val="1"/>
      <w:numFmt w:val="bullet"/>
      <w:lvlText w:val="o"/>
      <w:lvlJc w:val="left"/>
      <w:pPr>
        <w:ind w:left="5760" w:hanging="360"/>
      </w:pPr>
      <w:rPr>
        <w:rFonts w:ascii="Courier New" w:hAnsi="Courier New" w:hint="default"/>
      </w:rPr>
    </w:lvl>
    <w:lvl w:ilvl="8" w:tplc="3BD6CD18">
      <w:start w:val="1"/>
      <w:numFmt w:val="bullet"/>
      <w:lvlText w:val=""/>
      <w:lvlJc w:val="left"/>
      <w:pPr>
        <w:ind w:left="6480" w:hanging="360"/>
      </w:pPr>
      <w:rPr>
        <w:rFonts w:ascii="Wingdings" w:hAnsi="Wingdings" w:hint="default"/>
      </w:rPr>
    </w:lvl>
  </w:abstractNum>
  <w:abstractNum w:abstractNumId="17" w15:restartNumberingAfterBreak="0">
    <w:nsid w:val="39CB4F65"/>
    <w:multiLevelType w:val="hybridMultilevel"/>
    <w:tmpl w:val="1DBAC05C"/>
    <w:lvl w:ilvl="0" w:tplc="E3086C14">
      <w:start w:val="1"/>
      <w:numFmt w:val="bullet"/>
      <w:lvlText w:val="o"/>
      <w:lvlJc w:val="left"/>
      <w:pPr>
        <w:tabs>
          <w:tab w:val="num" w:pos="720"/>
        </w:tabs>
        <w:ind w:left="0" w:hanging="360"/>
      </w:pPr>
      <w:rPr>
        <w:rFonts w:ascii="Courier New" w:hAnsi="Courier New" w:hint="default"/>
        <w:sz w:val="20"/>
      </w:rPr>
    </w:lvl>
    <w:lvl w:ilvl="1" w:tplc="D0106E1C" w:tentative="1">
      <w:start w:val="1"/>
      <w:numFmt w:val="bullet"/>
      <w:lvlText w:val="o"/>
      <w:lvlJc w:val="left"/>
      <w:pPr>
        <w:tabs>
          <w:tab w:val="num" w:pos="1440"/>
        </w:tabs>
        <w:ind w:left="720" w:hanging="360"/>
      </w:pPr>
      <w:rPr>
        <w:rFonts w:ascii="Courier New" w:hAnsi="Courier New" w:hint="default"/>
        <w:sz w:val="20"/>
      </w:rPr>
    </w:lvl>
    <w:lvl w:ilvl="2" w:tplc="8B1C3D42" w:tentative="1">
      <w:start w:val="1"/>
      <w:numFmt w:val="bullet"/>
      <w:lvlText w:val="o"/>
      <w:lvlJc w:val="left"/>
      <w:pPr>
        <w:tabs>
          <w:tab w:val="num" w:pos="2160"/>
        </w:tabs>
        <w:ind w:left="1440" w:hanging="360"/>
      </w:pPr>
      <w:rPr>
        <w:rFonts w:ascii="Courier New" w:hAnsi="Courier New" w:hint="default"/>
        <w:sz w:val="20"/>
      </w:rPr>
    </w:lvl>
    <w:lvl w:ilvl="3" w:tplc="9E7A27BA" w:tentative="1">
      <w:start w:val="1"/>
      <w:numFmt w:val="bullet"/>
      <w:lvlText w:val="o"/>
      <w:lvlJc w:val="left"/>
      <w:pPr>
        <w:tabs>
          <w:tab w:val="num" w:pos="2880"/>
        </w:tabs>
        <w:ind w:left="2160" w:hanging="360"/>
      </w:pPr>
      <w:rPr>
        <w:rFonts w:ascii="Courier New" w:hAnsi="Courier New" w:hint="default"/>
        <w:sz w:val="20"/>
      </w:rPr>
    </w:lvl>
    <w:lvl w:ilvl="4" w:tplc="61A0AA5A" w:tentative="1">
      <w:start w:val="1"/>
      <w:numFmt w:val="bullet"/>
      <w:lvlText w:val="o"/>
      <w:lvlJc w:val="left"/>
      <w:pPr>
        <w:tabs>
          <w:tab w:val="num" w:pos="3600"/>
        </w:tabs>
        <w:ind w:left="2880" w:hanging="360"/>
      </w:pPr>
      <w:rPr>
        <w:rFonts w:ascii="Courier New" w:hAnsi="Courier New" w:hint="default"/>
        <w:sz w:val="20"/>
      </w:rPr>
    </w:lvl>
    <w:lvl w:ilvl="5" w:tplc="E710D216" w:tentative="1">
      <w:start w:val="1"/>
      <w:numFmt w:val="bullet"/>
      <w:lvlText w:val="o"/>
      <w:lvlJc w:val="left"/>
      <w:pPr>
        <w:tabs>
          <w:tab w:val="num" w:pos="4320"/>
        </w:tabs>
        <w:ind w:left="3600" w:hanging="360"/>
      </w:pPr>
      <w:rPr>
        <w:rFonts w:ascii="Courier New" w:hAnsi="Courier New" w:hint="default"/>
        <w:sz w:val="20"/>
      </w:rPr>
    </w:lvl>
    <w:lvl w:ilvl="6" w:tplc="53706C14" w:tentative="1">
      <w:start w:val="1"/>
      <w:numFmt w:val="bullet"/>
      <w:lvlText w:val="o"/>
      <w:lvlJc w:val="left"/>
      <w:pPr>
        <w:tabs>
          <w:tab w:val="num" w:pos="5040"/>
        </w:tabs>
        <w:ind w:left="4320" w:hanging="360"/>
      </w:pPr>
      <w:rPr>
        <w:rFonts w:ascii="Courier New" w:hAnsi="Courier New" w:hint="default"/>
        <w:sz w:val="20"/>
      </w:rPr>
    </w:lvl>
    <w:lvl w:ilvl="7" w:tplc="B58C38DC" w:tentative="1">
      <w:start w:val="1"/>
      <w:numFmt w:val="bullet"/>
      <w:lvlText w:val="o"/>
      <w:lvlJc w:val="left"/>
      <w:pPr>
        <w:tabs>
          <w:tab w:val="num" w:pos="5760"/>
        </w:tabs>
        <w:ind w:left="5040" w:hanging="360"/>
      </w:pPr>
      <w:rPr>
        <w:rFonts w:ascii="Courier New" w:hAnsi="Courier New" w:hint="default"/>
        <w:sz w:val="20"/>
      </w:rPr>
    </w:lvl>
    <w:lvl w:ilvl="8" w:tplc="D34201BE" w:tentative="1">
      <w:start w:val="1"/>
      <w:numFmt w:val="bullet"/>
      <w:lvlText w:val="o"/>
      <w:lvlJc w:val="left"/>
      <w:pPr>
        <w:tabs>
          <w:tab w:val="num" w:pos="6480"/>
        </w:tabs>
        <w:ind w:left="5760" w:hanging="360"/>
      </w:pPr>
      <w:rPr>
        <w:rFonts w:ascii="Courier New" w:hAnsi="Courier New" w:hint="default"/>
        <w:sz w:val="20"/>
      </w:rPr>
    </w:lvl>
  </w:abstractNum>
  <w:abstractNum w:abstractNumId="18" w15:restartNumberingAfterBreak="0">
    <w:nsid w:val="3B770292"/>
    <w:multiLevelType w:val="hybridMultilevel"/>
    <w:tmpl w:val="9C9EBFF0"/>
    <w:lvl w:ilvl="0" w:tplc="921A5208">
      <w:start w:val="1"/>
      <w:numFmt w:val="bullet"/>
      <w:lvlText w:val="o"/>
      <w:lvlJc w:val="left"/>
      <w:pPr>
        <w:tabs>
          <w:tab w:val="num" w:pos="720"/>
        </w:tabs>
        <w:ind w:left="720" w:hanging="360"/>
      </w:pPr>
      <w:rPr>
        <w:rFonts w:ascii="Courier New" w:hAnsi="Courier New" w:hint="default"/>
        <w:sz w:val="20"/>
      </w:rPr>
    </w:lvl>
    <w:lvl w:ilvl="1" w:tplc="5DBC536C" w:tentative="1">
      <w:start w:val="1"/>
      <w:numFmt w:val="bullet"/>
      <w:lvlText w:val="o"/>
      <w:lvlJc w:val="left"/>
      <w:pPr>
        <w:tabs>
          <w:tab w:val="num" w:pos="1440"/>
        </w:tabs>
        <w:ind w:left="1440" w:hanging="360"/>
      </w:pPr>
      <w:rPr>
        <w:rFonts w:ascii="Courier New" w:hAnsi="Courier New" w:hint="default"/>
        <w:sz w:val="20"/>
      </w:rPr>
    </w:lvl>
    <w:lvl w:ilvl="2" w:tplc="A8A6676E" w:tentative="1">
      <w:start w:val="1"/>
      <w:numFmt w:val="bullet"/>
      <w:lvlText w:val="o"/>
      <w:lvlJc w:val="left"/>
      <w:pPr>
        <w:tabs>
          <w:tab w:val="num" w:pos="2160"/>
        </w:tabs>
        <w:ind w:left="2160" w:hanging="360"/>
      </w:pPr>
      <w:rPr>
        <w:rFonts w:ascii="Courier New" w:hAnsi="Courier New" w:hint="default"/>
        <w:sz w:val="20"/>
      </w:rPr>
    </w:lvl>
    <w:lvl w:ilvl="3" w:tplc="5D5ADEA0" w:tentative="1">
      <w:start w:val="1"/>
      <w:numFmt w:val="bullet"/>
      <w:lvlText w:val="o"/>
      <w:lvlJc w:val="left"/>
      <w:pPr>
        <w:tabs>
          <w:tab w:val="num" w:pos="2880"/>
        </w:tabs>
        <w:ind w:left="2880" w:hanging="360"/>
      </w:pPr>
      <w:rPr>
        <w:rFonts w:ascii="Courier New" w:hAnsi="Courier New" w:hint="default"/>
        <w:sz w:val="20"/>
      </w:rPr>
    </w:lvl>
    <w:lvl w:ilvl="4" w:tplc="6040CD5A" w:tentative="1">
      <w:start w:val="1"/>
      <w:numFmt w:val="bullet"/>
      <w:lvlText w:val="o"/>
      <w:lvlJc w:val="left"/>
      <w:pPr>
        <w:tabs>
          <w:tab w:val="num" w:pos="3600"/>
        </w:tabs>
        <w:ind w:left="3600" w:hanging="360"/>
      </w:pPr>
      <w:rPr>
        <w:rFonts w:ascii="Courier New" w:hAnsi="Courier New" w:hint="default"/>
        <w:sz w:val="20"/>
      </w:rPr>
    </w:lvl>
    <w:lvl w:ilvl="5" w:tplc="80DA8964" w:tentative="1">
      <w:start w:val="1"/>
      <w:numFmt w:val="bullet"/>
      <w:lvlText w:val="o"/>
      <w:lvlJc w:val="left"/>
      <w:pPr>
        <w:tabs>
          <w:tab w:val="num" w:pos="4320"/>
        </w:tabs>
        <w:ind w:left="4320" w:hanging="360"/>
      </w:pPr>
      <w:rPr>
        <w:rFonts w:ascii="Courier New" w:hAnsi="Courier New" w:hint="default"/>
        <w:sz w:val="20"/>
      </w:rPr>
    </w:lvl>
    <w:lvl w:ilvl="6" w:tplc="3E628EE4" w:tentative="1">
      <w:start w:val="1"/>
      <w:numFmt w:val="bullet"/>
      <w:lvlText w:val="o"/>
      <w:lvlJc w:val="left"/>
      <w:pPr>
        <w:tabs>
          <w:tab w:val="num" w:pos="5040"/>
        </w:tabs>
        <w:ind w:left="5040" w:hanging="360"/>
      </w:pPr>
      <w:rPr>
        <w:rFonts w:ascii="Courier New" w:hAnsi="Courier New" w:hint="default"/>
        <w:sz w:val="20"/>
      </w:rPr>
    </w:lvl>
    <w:lvl w:ilvl="7" w:tplc="538209FE" w:tentative="1">
      <w:start w:val="1"/>
      <w:numFmt w:val="bullet"/>
      <w:lvlText w:val="o"/>
      <w:lvlJc w:val="left"/>
      <w:pPr>
        <w:tabs>
          <w:tab w:val="num" w:pos="5760"/>
        </w:tabs>
        <w:ind w:left="5760" w:hanging="360"/>
      </w:pPr>
      <w:rPr>
        <w:rFonts w:ascii="Courier New" w:hAnsi="Courier New" w:hint="default"/>
        <w:sz w:val="20"/>
      </w:rPr>
    </w:lvl>
    <w:lvl w:ilvl="8" w:tplc="91364D84"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B992BCD"/>
    <w:multiLevelType w:val="hybridMultilevel"/>
    <w:tmpl w:val="460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34C80"/>
    <w:multiLevelType w:val="hybridMultilevel"/>
    <w:tmpl w:val="25965C02"/>
    <w:lvl w:ilvl="0" w:tplc="FFFFFFFF">
      <w:start w:val="1"/>
      <w:numFmt w:val="bullet"/>
      <w:lvlText w:val=""/>
      <w:lvlJc w:val="left"/>
      <w:pPr>
        <w:ind w:left="720" w:hanging="360"/>
      </w:pPr>
      <w:rPr>
        <w:rFonts w:ascii="Symbol" w:hAnsi="Symbol" w:hint="default"/>
      </w:rPr>
    </w:lvl>
    <w:lvl w:ilvl="1" w:tplc="D38ACAAA">
      <w:start w:val="1"/>
      <w:numFmt w:val="bullet"/>
      <w:lvlText w:val="o"/>
      <w:lvlJc w:val="left"/>
      <w:pPr>
        <w:ind w:left="1440" w:hanging="360"/>
      </w:pPr>
      <w:rPr>
        <w:rFonts w:ascii="Courier New" w:hAnsi="Courier New" w:hint="default"/>
      </w:rPr>
    </w:lvl>
    <w:lvl w:ilvl="2" w:tplc="7C0A0458">
      <w:start w:val="1"/>
      <w:numFmt w:val="bullet"/>
      <w:lvlText w:val=""/>
      <w:lvlJc w:val="left"/>
      <w:pPr>
        <w:ind w:left="2160" w:hanging="360"/>
      </w:pPr>
      <w:rPr>
        <w:rFonts w:ascii="Wingdings" w:hAnsi="Wingdings" w:hint="default"/>
      </w:rPr>
    </w:lvl>
    <w:lvl w:ilvl="3" w:tplc="129E810A">
      <w:start w:val="1"/>
      <w:numFmt w:val="bullet"/>
      <w:lvlText w:val=""/>
      <w:lvlJc w:val="left"/>
      <w:pPr>
        <w:ind w:left="2880" w:hanging="360"/>
      </w:pPr>
      <w:rPr>
        <w:rFonts w:ascii="Symbol" w:hAnsi="Symbol" w:hint="default"/>
      </w:rPr>
    </w:lvl>
    <w:lvl w:ilvl="4" w:tplc="CFA8EBE2">
      <w:start w:val="1"/>
      <w:numFmt w:val="bullet"/>
      <w:lvlText w:val="o"/>
      <w:lvlJc w:val="left"/>
      <w:pPr>
        <w:ind w:left="3600" w:hanging="360"/>
      </w:pPr>
      <w:rPr>
        <w:rFonts w:ascii="Courier New" w:hAnsi="Courier New" w:hint="default"/>
      </w:rPr>
    </w:lvl>
    <w:lvl w:ilvl="5" w:tplc="FA6E1772">
      <w:start w:val="1"/>
      <w:numFmt w:val="bullet"/>
      <w:lvlText w:val=""/>
      <w:lvlJc w:val="left"/>
      <w:pPr>
        <w:ind w:left="4320" w:hanging="360"/>
      </w:pPr>
      <w:rPr>
        <w:rFonts w:ascii="Wingdings" w:hAnsi="Wingdings" w:hint="default"/>
      </w:rPr>
    </w:lvl>
    <w:lvl w:ilvl="6" w:tplc="F6A82D32">
      <w:start w:val="1"/>
      <w:numFmt w:val="bullet"/>
      <w:lvlText w:val=""/>
      <w:lvlJc w:val="left"/>
      <w:pPr>
        <w:ind w:left="5040" w:hanging="360"/>
      </w:pPr>
      <w:rPr>
        <w:rFonts w:ascii="Symbol" w:hAnsi="Symbol" w:hint="default"/>
      </w:rPr>
    </w:lvl>
    <w:lvl w:ilvl="7" w:tplc="53FEA18C">
      <w:start w:val="1"/>
      <w:numFmt w:val="bullet"/>
      <w:lvlText w:val="o"/>
      <w:lvlJc w:val="left"/>
      <w:pPr>
        <w:ind w:left="5760" w:hanging="360"/>
      </w:pPr>
      <w:rPr>
        <w:rFonts w:ascii="Courier New" w:hAnsi="Courier New" w:hint="default"/>
      </w:rPr>
    </w:lvl>
    <w:lvl w:ilvl="8" w:tplc="214E2C0A">
      <w:start w:val="1"/>
      <w:numFmt w:val="bullet"/>
      <w:lvlText w:val=""/>
      <w:lvlJc w:val="left"/>
      <w:pPr>
        <w:ind w:left="6480" w:hanging="360"/>
      </w:pPr>
      <w:rPr>
        <w:rFonts w:ascii="Wingdings" w:hAnsi="Wingdings" w:hint="default"/>
      </w:rPr>
    </w:lvl>
  </w:abstractNum>
  <w:abstractNum w:abstractNumId="21" w15:restartNumberingAfterBreak="0">
    <w:nsid w:val="41D01547"/>
    <w:multiLevelType w:val="hybridMultilevel"/>
    <w:tmpl w:val="16344AB8"/>
    <w:lvl w:ilvl="0" w:tplc="C4DE2002">
      <w:start w:val="1"/>
      <w:numFmt w:val="bullet"/>
      <w:lvlText w:val=""/>
      <w:lvlJc w:val="left"/>
      <w:pPr>
        <w:tabs>
          <w:tab w:val="num" w:pos="720"/>
        </w:tabs>
        <w:ind w:left="720" w:hanging="360"/>
      </w:pPr>
      <w:rPr>
        <w:rFonts w:ascii="Symbol" w:hAnsi="Symbol" w:hint="default"/>
        <w:sz w:val="20"/>
      </w:rPr>
    </w:lvl>
    <w:lvl w:ilvl="1" w:tplc="5F72F47E" w:tentative="1">
      <w:start w:val="1"/>
      <w:numFmt w:val="bullet"/>
      <w:lvlText w:val=""/>
      <w:lvlJc w:val="left"/>
      <w:pPr>
        <w:tabs>
          <w:tab w:val="num" w:pos="1440"/>
        </w:tabs>
        <w:ind w:left="1440" w:hanging="360"/>
      </w:pPr>
      <w:rPr>
        <w:rFonts w:ascii="Symbol" w:hAnsi="Symbol" w:hint="default"/>
        <w:sz w:val="20"/>
      </w:rPr>
    </w:lvl>
    <w:lvl w:ilvl="2" w:tplc="26307B32" w:tentative="1">
      <w:start w:val="1"/>
      <w:numFmt w:val="bullet"/>
      <w:lvlText w:val=""/>
      <w:lvlJc w:val="left"/>
      <w:pPr>
        <w:tabs>
          <w:tab w:val="num" w:pos="2160"/>
        </w:tabs>
        <w:ind w:left="2160" w:hanging="360"/>
      </w:pPr>
      <w:rPr>
        <w:rFonts w:ascii="Symbol" w:hAnsi="Symbol" w:hint="default"/>
        <w:sz w:val="20"/>
      </w:rPr>
    </w:lvl>
    <w:lvl w:ilvl="3" w:tplc="B5DA048E" w:tentative="1">
      <w:start w:val="1"/>
      <w:numFmt w:val="bullet"/>
      <w:lvlText w:val=""/>
      <w:lvlJc w:val="left"/>
      <w:pPr>
        <w:tabs>
          <w:tab w:val="num" w:pos="2880"/>
        </w:tabs>
        <w:ind w:left="2880" w:hanging="360"/>
      </w:pPr>
      <w:rPr>
        <w:rFonts w:ascii="Symbol" w:hAnsi="Symbol" w:hint="default"/>
        <w:sz w:val="20"/>
      </w:rPr>
    </w:lvl>
    <w:lvl w:ilvl="4" w:tplc="F4108A0A" w:tentative="1">
      <w:start w:val="1"/>
      <w:numFmt w:val="bullet"/>
      <w:lvlText w:val=""/>
      <w:lvlJc w:val="left"/>
      <w:pPr>
        <w:tabs>
          <w:tab w:val="num" w:pos="3600"/>
        </w:tabs>
        <w:ind w:left="3600" w:hanging="360"/>
      </w:pPr>
      <w:rPr>
        <w:rFonts w:ascii="Symbol" w:hAnsi="Symbol" w:hint="default"/>
        <w:sz w:val="20"/>
      </w:rPr>
    </w:lvl>
    <w:lvl w:ilvl="5" w:tplc="2D7C4CD2" w:tentative="1">
      <w:start w:val="1"/>
      <w:numFmt w:val="bullet"/>
      <w:lvlText w:val=""/>
      <w:lvlJc w:val="left"/>
      <w:pPr>
        <w:tabs>
          <w:tab w:val="num" w:pos="4320"/>
        </w:tabs>
        <w:ind w:left="4320" w:hanging="360"/>
      </w:pPr>
      <w:rPr>
        <w:rFonts w:ascii="Symbol" w:hAnsi="Symbol" w:hint="default"/>
        <w:sz w:val="20"/>
      </w:rPr>
    </w:lvl>
    <w:lvl w:ilvl="6" w:tplc="6ADC0E10" w:tentative="1">
      <w:start w:val="1"/>
      <w:numFmt w:val="bullet"/>
      <w:lvlText w:val=""/>
      <w:lvlJc w:val="left"/>
      <w:pPr>
        <w:tabs>
          <w:tab w:val="num" w:pos="5040"/>
        </w:tabs>
        <w:ind w:left="5040" w:hanging="360"/>
      </w:pPr>
      <w:rPr>
        <w:rFonts w:ascii="Symbol" w:hAnsi="Symbol" w:hint="default"/>
        <w:sz w:val="20"/>
      </w:rPr>
    </w:lvl>
    <w:lvl w:ilvl="7" w:tplc="C5EC702C" w:tentative="1">
      <w:start w:val="1"/>
      <w:numFmt w:val="bullet"/>
      <w:lvlText w:val=""/>
      <w:lvlJc w:val="left"/>
      <w:pPr>
        <w:tabs>
          <w:tab w:val="num" w:pos="5760"/>
        </w:tabs>
        <w:ind w:left="5760" w:hanging="360"/>
      </w:pPr>
      <w:rPr>
        <w:rFonts w:ascii="Symbol" w:hAnsi="Symbol" w:hint="default"/>
        <w:sz w:val="20"/>
      </w:rPr>
    </w:lvl>
    <w:lvl w:ilvl="8" w:tplc="E9064C1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802FCE"/>
    <w:multiLevelType w:val="hybridMultilevel"/>
    <w:tmpl w:val="6A526B12"/>
    <w:lvl w:ilvl="0" w:tplc="46B2956E">
      <w:start w:val="1"/>
      <w:numFmt w:val="bullet"/>
      <w:lvlText w:val=""/>
      <w:lvlJc w:val="left"/>
      <w:pPr>
        <w:tabs>
          <w:tab w:val="num" w:pos="720"/>
        </w:tabs>
        <w:ind w:left="720" w:hanging="360"/>
      </w:pPr>
      <w:rPr>
        <w:rFonts w:ascii="Wingdings" w:hAnsi="Wingdings" w:hint="default"/>
        <w:sz w:val="20"/>
      </w:rPr>
    </w:lvl>
    <w:lvl w:ilvl="1" w:tplc="02BE777E" w:tentative="1">
      <w:start w:val="1"/>
      <w:numFmt w:val="bullet"/>
      <w:lvlText w:val=""/>
      <w:lvlJc w:val="left"/>
      <w:pPr>
        <w:tabs>
          <w:tab w:val="num" w:pos="1440"/>
        </w:tabs>
        <w:ind w:left="1440" w:hanging="360"/>
      </w:pPr>
      <w:rPr>
        <w:rFonts w:ascii="Wingdings" w:hAnsi="Wingdings" w:hint="default"/>
        <w:sz w:val="20"/>
      </w:rPr>
    </w:lvl>
    <w:lvl w:ilvl="2" w:tplc="BAA83256" w:tentative="1">
      <w:start w:val="1"/>
      <w:numFmt w:val="bullet"/>
      <w:lvlText w:val=""/>
      <w:lvlJc w:val="left"/>
      <w:pPr>
        <w:tabs>
          <w:tab w:val="num" w:pos="2160"/>
        </w:tabs>
        <w:ind w:left="2160" w:hanging="360"/>
      </w:pPr>
      <w:rPr>
        <w:rFonts w:ascii="Wingdings" w:hAnsi="Wingdings" w:hint="default"/>
        <w:sz w:val="20"/>
      </w:rPr>
    </w:lvl>
    <w:lvl w:ilvl="3" w:tplc="89143B54" w:tentative="1">
      <w:start w:val="1"/>
      <w:numFmt w:val="bullet"/>
      <w:lvlText w:val=""/>
      <w:lvlJc w:val="left"/>
      <w:pPr>
        <w:tabs>
          <w:tab w:val="num" w:pos="2880"/>
        </w:tabs>
        <w:ind w:left="2880" w:hanging="360"/>
      </w:pPr>
      <w:rPr>
        <w:rFonts w:ascii="Wingdings" w:hAnsi="Wingdings" w:hint="default"/>
        <w:sz w:val="20"/>
      </w:rPr>
    </w:lvl>
    <w:lvl w:ilvl="4" w:tplc="786644C2" w:tentative="1">
      <w:start w:val="1"/>
      <w:numFmt w:val="bullet"/>
      <w:lvlText w:val=""/>
      <w:lvlJc w:val="left"/>
      <w:pPr>
        <w:tabs>
          <w:tab w:val="num" w:pos="3600"/>
        </w:tabs>
        <w:ind w:left="3600" w:hanging="360"/>
      </w:pPr>
      <w:rPr>
        <w:rFonts w:ascii="Wingdings" w:hAnsi="Wingdings" w:hint="default"/>
        <w:sz w:val="20"/>
      </w:rPr>
    </w:lvl>
    <w:lvl w:ilvl="5" w:tplc="46DE39D6" w:tentative="1">
      <w:start w:val="1"/>
      <w:numFmt w:val="bullet"/>
      <w:lvlText w:val=""/>
      <w:lvlJc w:val="left"/>
      <w:pPr>
        <w:tabs>
          <w:tab w:val="num" w:pos="4320"/>
        </w:tabs>
        <w:ind w:left="4320" w:hanging="360"/>
      </w:pPr>
      <w:rPr>
        <w:rFonts w:ascii="Wingdings" w:hAnsi="Wingdings" w:hint="default"/>
        <w:sz w:val="20"/>
      </w:rPr>
    </w:lvl>
    <w:lvl w:ilvl="6" w:tplc="3092C7DE" w:tentative="1">
      <w:start w:val="1"/>
      <w:numFmt w:val="bullet"/>
      <w:lvlText w:val=""/>
      <w:lvlJc w:val="left"/>
      <w:pPr>
        <w:tabs>
          <w:tab w:val="num" w:pos="5040"/>
        </w:tabs>
        <w:ind w:left="5040" w:hanging="360"/>
      </w:pPr>
      <w:rPr>
        <w:rFonts w:ascii="Wingdings" w:hAnsi="Wingdings" w:hint="default"/>
        <w:sz w:val="20"/>
      </w:rPr>
    </w:lvl>
    <w:lvl w:ilvl="7" w:tplc="364674D8" w:tentative="1">
      <w:start w:val="1"/>
      <w:numFmt w:val="bullet"/>
      <w:lvlText w:val=""/>
      <w:lvlJc w:val="left"/>
      <w:pPr>
        <w:tabs>
          <w:tab w:val="num" w:pos="5760"/>
        </w:tabs>
        <w:ind w:left="5760" w:hanging="360"/>
      </w:pPr>
      <w:rPr>
        <w:rFonts w:ascii="Wingdings" w:hAnsi="Wingdings" w:hint="default"/>
        <w:sz w:val="20"/>
      </w:rPr>
    </w:lvl>
    <w:lvl w:ilvl="8" w:tplc="13506C7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06293"/>
    <w:multiLevelType w:val="hybridMultilevel"/>
    <w:tmpl w:val="CE786348"/>
    <w:lvl w:ilvl="0" w:tplc="49DE327C">
      <w:start w:val="1"/>
      <w:numFmt w:val="decimal"/>
      <w:lvlText w:val="%1."/>
      <w:lvlJc w:val="left"/>
      <w:pPr>
        <w:ind w:left="720" w:hanging="360"/>
      </w:pPr>
    </w:lvl>
    <w:lvl w:ilvl="1" w:tplc="4F107378">
      <w:start w:val="1"/>
      <w:numFmt w:val="lowerLetter"/>
      <w:lvlText w:val="%2."/>
      <w:lvlJc w:val="left"/>
      <w:pPr>
        <w:ind w:left="1440" w:hanging="360"/>
      </w:pPr>
    </w:lvl>
    <w:lvl w:ilvl="2" w:tplc="66D09276">
      <w:start w:val="1"/>
      <w:numFmt w:val="lowerRoman"/>
      <w:lvlText w:val="%3."/>
      <w:lvlJc w:val="right"/>
      <w:pPr>
        <w:ind w:left="2160" w:hanging="180"/>
      </w:pPr>
    </w:lvl>
    <w:lvl w:ilvl="3" w:tplc="2C6C92FC">
      <w:start w:val="1"/>
      <w:numFmt w:val="decimal"/>
      <w:lvlText w:val="%4."/>
      <w:lvlJc w:val="left"/>
      <w:pPr>
        <w:ind w:left="2880" w:hanging="360"/>
      </w:pPr>
    </w:lvl>
    <w:lvl w:ilvl="4" w:tplc="72409174">
      <w:start w:val="1"/>
      <w:numFmt w:val="lowerLetter"/>
      <w:lvlText w:val="%5."/>
      <w:lvlJc w:val="left"/>
      <w:pPr>
        <w:ind w:left="3600" w:hanging="360"/>
      </w:pPr>
    </w:lvl>
    <w:lvl w:ilvl="5" w:tplc="956CF220">
      <w:start w:val="1"/>
      <w:numFmt w:val="lowerRoman"/>
      <w:lvlText w:val="%6."/>
      <w:lvlJc w:val="right"/>
      <w:pPr>
        <w:ind w:left="4320" w:hanging="180"/>
      </w:pPr>
    </w:lvl>
    <w:lvl w:ilvl="6" w:tplc="58E6E6D4">
      <w:start w:val="1"/>
      <w:numFmt w:val="decimal"/>
      <w:lvlText w:val="%7."/>
      <w:lvlJc w:val="left"/>
      <w:pPr>
        <w:ind w:left="5040" w:hanging="360"/>
      </w:pPr>
    </w:lvl>
    <w:lvl w:ilvl="7" w:tplc="D3005F5A">
      <w:start w:val="1"/>
      <w:numFmt w:val="lowerLetter"/>
      <w:lvlText w:val="%8."/>
      <w:lvlJc w:val="left"/>
      <w:pPr>
        <w:ind w:left="5760" w:hanging="360"/>
      </w:pPr>
    </w:lvl>
    <w:lvl w:ilvl="8" w:tplc="6192BA7C">
      <w:start w:val="1"/>
      <w:numFmt w:val="lowerRoman"/>
      <w:lvlText w:val="%9."/>
      <w:lvlJc w:val="right"/>
      <w:pPr>
        <w:ind w:left="6480" w:hanging="180"/>
      </w:pPr>
    </w:lvl>
  </w:abstractNum>
  <w:abstractNum w:abstractNumId="24" w15:restartNumberingAfterBreak="0">
    <w:nsid w:val="45D06D5C"/>
    <w:multiLevelType w:val="multilevel"/>
    <w:tmpl w:val="5568F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6F72C51"/>
    <w:multiLevelType w:val="multilevel"/>
    <w:tmpl w:val="B354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C93B4B"/>
    <w:multiLevelType w:val="hybridMultilevel"/>
    <w:tmpl w:val="C7DCF038"/>
    <w:lvl w:ilvl="0" w:tplc="DC484314">
      <w:start w:val="1"/>
      <w:numFmt w:val="bullet"/>
      <w:lvlText w:val=""/>
      <w:lvlJc w:val="left"/>
      <w:pPr>
        <w:tabs>
          <w:tab w:val="num" w:pos="720"/>
        </w:tabs>
        <w:ind w:left="720" w:hanging="360"/>
      </w:pPr>
      <w:rPr>
        <w:rFonts w:ascii="Symbol" w:hAnsi="Symbol" w:hint="default"/>
        <w:sz w:val="20"/>
      </w:rPr>
    </w:lvl>
    <w:lvl w:ilvl="1" w:tplc="AEC8DFBA" w:tentative="1">
      <w:start w:val="1"/>
      <w:numFmt w:val="bullet"/>
      <w:lvlText w:val=""/>
      <w:lvlJc w:val="left"/>
      <w:pPr>
        <w:tabs>
          <w:tab w:val="num" w:pos="1440"/>
        </w:tabs>
        <w:ind w:left="1440" w:hanging="360"/>
      </w:pPr>
      <w:rPr>
        <w:rFonts w:ascii="Symbol" w:hAnsi="Symbol" w:hint="default"/>
        <w:sz w:val="20"/>
      </w:rPr>
    </w:lvl>
    <w:lvl w:ilvl="2" w:tplc="6C149386" w:tentative="1">
      <w:start w:val="1"/>
      <w:numFmt w:val="bullet"/>
      <w:lvlText w:val=""/>
      <w:lvlJc w:val="left"/>
      <w:pPr>
        <w:tabs>
          <w:tab w:val="num" w:pos="2160"/>
        </w:tabs>
        <w:ind w:left="2160" w:hanging="360"/>
      </w:pPr>
      <w:rPr>
        <w:rFonts w:ascii="Symbol" w:hAnsi="Symbol" w:hint="default"/>
        <w:sz w:val="20"/>
      </w:rPr>
    </w:lvl>
    <w:lvl w:ilvl="3" w:tplc="079C2BCA" w:tentative="1">
      <w:start w:val="1"/>
      <w:numFmt w:val="bullet"/>
      <w:lvlText w:val=""/>
      <w:lvlJc w:val="left"/>
      <w:pPr>
        <w:tabs>
          <w:tab w:val="num" w:pos="2880"/>
        </w:tabs>
        <w:ind w:left="2880" w:hanging="360"/>
      </w:pPr>
      <w:rPr>
        <w:rFonts w:ascii="Symbol" w:hAnsi="Symbol" w:hint="default"/>
        <w:sz w:val="20"/>
      </w:rPr>
    </w:lvl>
    <w:lvl w:ilvl="4" w:tplc="5254DA2A" w:tentative="1">
      <w:start w:val="1"/>
      <w:numFmt w:val="bullet"/>
      <w:lvlText w:val=""/>
      <w:lvlJc w:val="left"/>
      <w:pPr>
        <w:tabs>
          <w:tab w:val="num" w:pos="3600"/>
        </w:tabs>
        <w:ind w:left="3600" w:hanging="360"/>
      </w:pPr>
      <w:rPr>
        <w:rFonts w:ascii="Symbol" w:hAnsi="Symbol" w:hint="default"/>
        <w:sz w:val="20"/>
      </w:rPr>
    </w:lvl>
    <w:lvl w:ilvl="5" w:tplc="2A8E0A90" w:tentative="1">
      <w:start w:val="1"/>
      <w:numFmt w:val="bullet"/>
      <w:lvlText w:val=""/>
      <w:lvlJc w:val="left"/>
      <w:pPr>
        <w:tabs>
          <w:tab w:val="num" w:pos="4320"/>
        </w:tabs>
        <w:ind w:left="4320" w:hanging="360"/>
      </w:pPr>
      <w:rPr>
        <w:rFonts w:ascii="Symbol" w:hAnsi="Symbol" w:hint="default"/>
        <w:sz w:val="20"/>
      </w:rPr>
    </w:lvl>
    <w:lvl w:ilvl="6" w:tplc="6FC0A322" w:tentative="1">
      <w:start w:val="1"/>
      <w:numFmt w:val="bullet"/>
      <w:lvlText w:val=""/>
      <w:lvlJc w:val="left"/>
      <w:pPr>
        <w:tabs>
          <w:tab w:val="num" w:pos="5040"/>
        </w:tabs>
        <w:ind w:left="5040" w:hanging="360"/>
      </w:pPr>
      <w:rPr>
        <w:rFonts w:ascii="Symbol" w:hAnsi="Symbol" w:hint="default"/>
        <w:sz w:val="20"/>
      </w:rPr>
    </w:lvl>
    <w:lvl w:ilvl="7" w:tplc="C608C04E" w:tentative="1">
      <w:start w:val="1"/>
      <w:numFmt w:val="bullet"/>
      <w:lvlText w:val=""/>
      <w:lvlJc w:val="left"/>
      <w:pPr>
        <w:tabs>
          <w:tab w:val="num" w:pos="5760"/>
        </w:tabs>
        <w:ind w:left="5760" w:hanging="360"/>
      </w:pPr>
      <w:rPr>
        <w:rFonts w:ascii="Symbol" w:hAnsi="Symbol" w:hint="default"/>
        <w:sz w:val="20"/>
      </w:rPr>
    </w:lvl>
    <w:lvl w:ilvl="8" w:tplc="F65A9EB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2E06AB"/>
    <w:multiLevelType w:val="hybridMultilevel"/>
    <w:tmpl w:val="EE166F66"/>
    <w:lvl w:ilvl="0" w:tplc="0588749A">
      <w:start w:val="1"/>
      <w:numFmt w:val="bullet"/>
      <w:lvlText w:val=""/>
      <w:lvlJc w:val="left"/>
      <w:pPr>
        <w:ind w:left="720" w:hanging="360"/>
      </w:pPr>
      <w:rPr>
        <w:rFonts w:ascii="Symbol" w:hAnsi="Symbol" w:hint="default"/>
      </w:rPr>
    </w:lvl>
    <w:lvl w:ilvl="1" w:tplc="A3683854">
      <w:start w:val="1"/>
      <w:numFmt w:val="bullet"/>
      <w:lvlText w:val="o"/>
      <w:lvlJc w:val="left"/>
      <w:pPr>
        <w:ind w:left="1440" w:hanging="360"/>
      </w:pPr>
      <w:rPr>
        <w:rFonts w:ascii="Courier New" w:hAnsi="Courier New" w:hint="default"/>
      </w:rPr>
    </w:lvl>
    <w:lvl w:ilvl="2" w:tplc="80DCD4AC">
      <w:start w:val="1"/>
      <w:numFmt w:val="bullet"/>
      <w:lvlText w:val=""/>
      <w:lvlJc w:val="left"/>
      <w:pPr>
        <w:ind w:left="2160" w:hanging="360"/>
      </w:pPr>
      <w:rPr>
        <w:rFonts w:ascii="Wingdings" w:hAnsi="Wingdings" w:hint="default"/>
      </w:rPr>
    </w:lvl>
    <w:lvl w:ilvl="3" w:tplc="5080A00A">
      <w:start w:val="1"/>
      <w:numFmt w:val="bullet"/>
      <w:lvlText w:val=""/>
      <w:lvlJc w:val="left"/>
      <w:pPr>
        <w:ind w:left="2880" w:hanging="360"/>
      </w:pPr>
      <w:rPr>
        <w:rFonts w:ascii="Symbol" w:hAnsi="Symbol" w:hint="default"/>
      </w:rPr>
    </w:lvl>
    <w:lvl w:ilvl="4" w:tplc="39D05626">
      <w:start w:val="1"/>
      <w:numFmt w:val="bullet"/>
      <w:lvlText w:val="o"/>
      <w:lvlJc w:val="left"/>
      <w:pPr>
        <w:ind w:left="3600" w:hanging="360"/>
      </w:pPr>
      <w:rPr>
        <w:rFonts w:ascii="Courier New" w:hAnsi="Courier New" w:hint="default"/>
      </w:rPr>
    </w:lvl>
    <w:lvl w:ilvl="5" w:tplc="640698C0">
      <w:start w:val="1"/>
      <w:numFmt w:val="bullet"/>
      <w:lvlText w:val=""/>
      <w:lvlJc w:val="left"/>
      <w:pPr>
        <w:ind w:left="4320" w:hanging="360"/>
      </w:pPr>
      <w:rPr>
        <w:rFonts w:ascii="Wingdings" w:hAnsi="Wingdings" w:hint="default"/>
      </w:rPr>
    </w:lvl>
    <w:lvl w:ilvl="6" w:tplc="68AE72A2">
      <w:start w:val="1"/>
      <w:numFmt w:val="bullet"/>
      <w:lvlText w:val=""/>
      <w:lvlJc w:val="left"/>
      <w:pPr>
        <w:ind w:left="5040" w:hanging="360"/>
      </w:pPr>
      <w:rPr>
        <w:rFonts w:ascii="Symbol" w:hAnsi="Symbol" w:hint="default"/>
      </w:rPr>
    </w:lvl>
    <w:lvl w:ilvl="7" w:tplc="4FEA35CC">
      <w:start w:val="1"/>
      <w:numFmt w:val="bullet"/>
      <w:lvlText w:val="o"/>
      <w:lvlJc w:val="left"/>
      <w:pPr>
        <w:ind w:left="5760" w:hanging="360"/>
      </w:pPr>
      <w:rPr>
        <w:rFonts w:ascii="Courier New" w:hAnsi="Courier New" w:hint="default"/>
      </w:rPr>
    </w:lvl>
    <w:lvl w:ilvl="8" w:tplc="27C03F86">
      <w:start w:val="1"/>
      <w:numFmt w:val="bullet"/>
      <w:lvlText w:val=""/>
      <w:lvlJc w:val="left"/>
      <w:pPr>
        <w:ind w:left="6480" w:hanging="360"/>
      </w:pPr>
      <w:rPr>
        <w:rFonts w:ascii="Wingdings" w:hAnsi="Wingdings" w:hint="default"/>
      </w:rPr>
    </w:lvl>
  </w:abstractNum>
  <w:abstractNum w:abstractNumId="28" w15:restartNumberingAfterBreak="0">
    <w:nsid w:val="55542CE2"/>
    <w:multiLevelType w:val="hybridMultilevel"/>
    <w:tmpl w:val="19262576"/>
    <w:lvl w:ilvl="0" w:tplc="69BA9C9C">
      <w:start w:val="1"/>
      <w:numFmt w:val="decimal"/>
      <w:lvlText w:val="%1."/>
      <w:lvlJc w:val="left"/>
      <w:pPr>
        <w:ind w:left="720" w:hanging="360"/>
      </w:pPr>
    </w:lvl>
    <w:lvl w:ilvl="1" w:tplc="7BBC4B40">
      <w:start w:val="1"/>
      <w:numFmt w:val="lowerLetter"/>
      <w:lvlText w:val="%2."/>
      <w:lvlJc w:val="left"/>
      <w:pPr>
        <w:ind w:left="1440" w:hanging="360"/>
      </w:pPr>
    </w:lvl>
    <w:lvl w:ilvl="2" w:tplc="68C24D16">
      <w:start w:val="1"/>
      <w:numFmt w:val="lowerRoman"/>
      <w:lvlText w:val="%3."/>
      <w:lvlJc w:val="right"/>
      <w:pPr>
        <w:ind w:left="2160" w:hanging="180"/>
      </w:pPr>
    </w:lvl>
    <w:lvl w:ilvl="3" w:tplc="CBF4CF64">
      <w:start w:val="1"/>
      <w:numFmt w:val="decimal"/>
      <w:lvlText w:val="%4."/>
      <w:lvlJc w:val="left"/>
      <w:pPr>
        <w:ind w:left="2880" w:hanging="360"/>
      </w:pPr>
    </w:lvl>
    <w:lvl w:ilvl="4" w:tplc="DAC20206">
      <w:start w:val="1"/>
      <w:numFmt w:val="lowerLetter"/>
      <w:lvlText w:val="%5."/>
      <w:lvlJc w:val="left"/>
      <w:pPr>
        <w:ind w:left="3600" w:hanging="360"/>
      </w:pPr>
    </w:lvl>
    <w:lvl w:ilvl="5" w:tplc="1EA4F510">
      <w:start w:val="1"/>
      <w:numFmt w:val="lowerRoman"/>
      <w:lvlText w:val="%6."/>
      <w:lvlJc w:val="right"/>
      <w:pPr>
        <w:ind w:left="4320" w:hanging="180"/>
      </w:pPr>
    </w:lvl>
    <w:lvl w:ilvl="6" w:tplc="2D66FC10">
      <w:start w:val="1"/>
      <w:numFmt w:val="decimal"/>
      <w:lvlText w:val="%7."/>
      <w:lvlJc w:val="left"/>
      <w:pPr>
        <w:ind w:left="5040" w:hanging="360"/>
      </w:pPr>
    </w:lvl>
    <w:lvl w:ilvl="7" w:tplc="8C74E1AE">
      <w:start w:val="1"/>
      <w:numFmt w:val="lowerLetter"/>
      <w:lvlText w:val="%8."/>
      <w:lvlJc w:val="left"/>
      <w:pPr>
        <w:ind w:left="5760" w:hanging="360"/>
      </w:pPr>
    </w:lvl>
    <w:lvl w:ilvl="8" w:tplc="8820D8FA">
      <w:start w:val="1"/>
      <w:numFmt w:val="lowerRoman"/>
      <w:lvlText w:val="%9."/>
      <w:lvlJc w:val="right"/>
      <w:pPr>
        <w:ind w:left="6480" w:hanging="180"/>
      </w:pPr>
    </w:lvl>
  </w:abstractNum>
  <w:abstractNum w:abstractNumId="29" w15:restartNumberingAfterBreak="0">
    <w:nsid w:val="583834C5"/>
    <w:multiLevelType w:val="hybridMultilevel"/>
    <w:tmpl w:val="607A835E"/>
    <w:lvl w:ilvl="0" w:tplc="409C25DA">
      <w:start w:val="1"/>
      <w:numFmt w:val="bullet"/>
      <w:lvlText w:val=""/>
      <w:lvlJc w:val="left"/>
      <w:pPr>
        <w:ind w:left="720" w:hanging="360"/>
      </w:pPr>
      <w:rPr>
        <w:rFonts w:ascii="Symbol" w:hAnsi="Symbol" w:hint="default"/>
      </w:rPr>
    </w:lvl>
    <w:lvl w:ilvl="1" w:tplc="7DA21502">
      <w:start w:val="1"/>
      <w:numFmt w:val="bullet"/>
      <w:lvlText w:val="o"/>
      <w:lvlJc w:val="left"/>
      <w:pPr>
        <w:ind w:left="1440" w:hanging="360"/>
      </w:pPr>
      <w:rPr>
        <w:rFonts w:ascii="Courier New" w:hAnsi="Courier New" w:hint="default"/>
      </w:rPr>
    </w:lvl>
    <w:lvl w:ilvl="2" w:tplc="5092822A">
      <w:start w:val="1"/>
      <w:numFmt w:val="bullet"/>
      <w:lvlText w:val=""/>
      <w:lvlJc w:val="left"/>
      <w:pPr>
        <w:ind w:left="2160" w:hanging="360"/>
      </w:pPr>
      <w:rPr>
        <w:rFonts w:ascii="Wingdings" w:hAnsi="Wingdings" w:hint="default"/>
      </w:rPr>
    </w:lvl>
    <w:lvl w:ilvl="3" w:tplc="EE5E538A">
      <w:start w:val="1"/>
      <w:numFmt w:val="bullet"/>
      <w:lvlText w:val=""/>
      <w:lvlJc w:val="left"/>
      <w:pPr>
        <w:ind w:left="2880" w:hanging="360"/>
      </w:pPr>
      <w:rPr>
        <w:rFonts w:ascii="Symbol" w:hAnsi="Symbol" w:hint="default"/>
      </w:rPr>
    </w:lvl>
    <w:lvl w:ilvl="4" w:tplc="53D0A702">
      <w:start w:val="1"/>
      <w:numFmt w:val="bullet"/>
      <w:lvlText w:val="o"/>
      <w:lvlJc w:val="left"/>
      <w:pPr>
        <w:ind w:left="3600" w:hanging="360"/>
      </w:pPr>
      <w:rPr>
        <w:rFonts w:ascii="Courier New" w:hAnsi="Courier New" w:hint="default"/>
      </w:rPr>
    </w:lvl>
    <w:lvl w:ilvl="5" w:tplc="6248C3D6">
      <w:start w:val="1"/>
      <w:numFmt w:val="bullet"/>
      <w:lvlText w:val=""/>
      <w:lvlJc w:val="left"/>
      <w:pPr>
        <w:ind w:left="4320" w:hanging="360"/>
      </w:pPr>
      <w:rPr>
        <w:rFonts w:ascii="Wingdings" w:hAnsi="Wingdings" w:hint="default"/>
      </w:rPr>
    </w:lvl>
    <w:lvl w:ilvl="6" w:tplc="8604D74C">
      <w:start w:val="1"/>
      <w:numFmt w:val="bullet"/>
      <w:lvlText w:val=""/>
      <w:lvlJc w:val="left"/>
      <w:pPr>
        <w:ind w:left="5040" w:hanging="360"/>
      </w:pPr>
      <w:rPr>
        <w:rFonts w:ascii="Symbol" w:hAnsi="Symbol" w:hint="default"/>
      </w:rPr>
    </w:lvl>
    <w:lvl w:ilvl="7" w:tplc="F5E84918">
      <w:start w:val="1"/>
      <w:numFmt w:val="bullet"/>
      <w:lvlText w:val="o"/>
      <w:lvlJc w:val="left"/>
      <w:pPr>
        <w:ind w:left="5760" w:hanging="360"/>
      </w:pPr>
      <w:rPr>
        <w:rFonts w:ascii="Courier New" w:hAnsi="Courier New" w:hint="default"/>
      </w:rPr>
    </w:lvl>
    <w:lvl w:ilvl="8" w:tplc="9B78F5C0">
      <w:start w:val="1"/>
      <w:numFmt w:val="bullet"/>
      <w:lvlText w:val=""/>
      <w:lvlJc w:val="left"/>
      <w:pPr>
        <w:ind w:left="6480" w:hanging="360"/>
      </w:pPr>
      <w:rPr>
        <w:rFonts w:ascii="Wingdings" w:hAnsi="Wingdings" w:hint="default"/>
      </w:rPr>
    </w:lvl>
  </w:abstractNum>
  <w:abstractNum w:abstractNumId="30" w15:restartNumberingAfterBreak="0">
    <w:nsid w:val="5BCE342F"/>
    <w:multiLevelType w:val="multilevel"/>
    <w:tmpl w:val="376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5C0C71"/>
    <w:multiLevelType w:val="hybridMultilevel"/>
    <w:tmpl w:val="0A12B9E4"/>
    <w:lvl w:ilvl="0" w:tplc="00CCC94A">
      <w:start w:val="1"/>
      <w:numFmt w:val="bullet"/>
      <w:lvlText w:val=""/>
      <w:lvlJc w:val="left"/>
      <w:pPr>
        <w:ind w:left="720" w:hanging="360"/>
      </w:pPr>
      <w:rPr>
        <w:rFonts w:ascii="Symbol" w:hAnsi="Symbol" w:hint="default"/>
      </w:rPr>
    </w:lvl>
    <w:lvl w:ilvl="1" w:tplc="C11CE90C">
      <w:start w:val="1"/>
      <w:numFmt w:val="bullet"/>
      <w:lvlText w:val="o"/>
      <w:lvlJc w:val="left"/>
      <w:pPr>
        <w:ind w:left="1440" w:hanging="360"/>
      </w:pPr>
      <w:rPr>
        <w:rFonts w:ascii="Courier New" w:hAnsi="Courier New" w:hint="default"/>
      </w:rPr>
    </w:lvl>
    <w:lvl w:ilvl="2" w:tplc="10586B2C">
      <w:start w:val="1"/>
      <w:numFmt w:val="bullet"/>
      <w:lvlText w:val=""/>
      <w:lvlJc w:val="left"/>
      <w:pPr>
        <w:ind w:left="2160" w:hanging="360"/>
      </w:pPr>
      <w:rPr>
        <w:rFonts w:ascii="Wingdings" w:hAnsi="Wingdings" w:hint="default"/>
      </w:rPr>
    </w:lvl>
    <w:lvl w:ilvl="3" w:tplc="07B88C3C">
      <w:start w:val="1"/>
      <w:numFmt w:val="bullet"/>
      <w:lvlText w:val=""/>
      <w:lvlJc w:val="left"/>
      <w:pPr>
        <w:ind w:left="2880" w:hanging="360"/>
      </w:pPr>
      <w:rPr>
        <w:rFonts w:ascii="Symbol" w:hAnsi="Symbol" w:hint="default"/>
      </w:rPr>
    </w:lvl>
    <w:lvl w:ilvl="4" w:tplc="7F206334">
      <w:start w:val="1"/>
      <w:numFmt w:val="bullet"/>
      <w:lvlText w:val="o"/>
      <w:lvlJc w:val="left"/>
      <w:pPr>
        <w:ind w:left="3600" w:hanging="360"/>
      </w:pPr>
      <w:rPr>
        <w:rFonts w:ascii="Courier New" w:hAnsi="Courier New" w:hint="default"/>
      </w:rPr>
    </w:lvl>
    <w:lvl w:ilvl="5" w:tplc="5E902B8E">
      <w:start w:val="1"/>
      <w:numFmt w:val="bullet"/>
      <w:lvlText w:val=""/>
      <w:lvlJc w:val="left"/>
      <w:pPr>
        <w:ind w:left="4320" w:hanging="360"/>
      </w:pPr>
      <w:rPr>
        <w:rFonts w:ascii="Wingdings" w:hAnsi="Wingdings" w:hint="default"/>
      </w:rPr>
    </w:lvl>
    <w:lvl w:ilvl="6" w:tplc="480685C0">
      <w:start w:val="1"/>
      <w:numFmt w:val="bullet"/>
      <w:lvlText w:val=""/>
      <w:lvlJc w:val="left"/>
      <w:pPr>
        <w:ind w:left="5040" w:hanging="360"/>
      </w:pPr>
      <w:rPr>
        <w:rFonts w:ascii="Symbol" w:hAnsi="Symbol" w:hint="default"/>
      </w:rPr>
    </w:lvl>
    <w:lvl w:ilvl="7" w:tplc="802CB6FE">
      <w:start w:val="1"/>
      <w:numFmt w:val="bullet"/>
      <w:lvlText w:val="o"/>
      <w:lvlJc w:val="left"/>
      <w:pPr>
        <w:ind w:left="5760" w:hanging="360"/>
      </w:pPr>
      <w:rPr>
        <w:rFonts w:ascii="Courier New" w:hAnsi="Courier New" w:hint="default"/>
      </w:rPr>
    </w:lvl>
    <w:lvl w:ilvl="8" w:tplc="DC66F13A">
      <w:start w:val="1"/>
      <w:numFmt w:val="bullet"/>
      <w:lvlText w:val=""/>
      <w:lvlJc w:val="left"/>
      <w:pPr>
        <w:ind w:left="6480" w:hanging="360"/>
      </w:pPr>
      <w:rPr>
        <w:rFonts w:ascii="Wingdings" w:hAnsi="Wingdings" w:hint="default"/>
      </w:rPr>
    </w:lvl>
  </w:abstractNum>
  <w:abstractNum w:abstractNumId="32" w15:restartNumberingAfterBreak="0">
    <w:nsid w:val="5D7060C6"/>
    <w:multiLevelType w:val="hybridMultilevel"/>
    <w:tmpl w:val="8DDA75BC"/>
    <w:lvl w:ilvl="0" w:tplc="E946DEEE">
      <w:start w:val="1"/>
      <w:numFmt w:val="bullet"/>
      <w:lvlText w:val=""/>
      <w:lvlJc w:val="left"/>
      <w:pPr>
        <w:tabs>
          <w:tab w:val="num" w:pos="720"/>
        </w:tabs>
        <w:ind w:left="-720" w:hanging="360"/>
      </w:pPr>
      <w:rPr>
        <w:rFonts w:ascii="Wingdings" w:hAnsi="Wingdings" w:hint="default"/>
        <w:sz w:val="20"/>
      </w:rPr>
    </w:lvl>
    <w:lvl w:ilvl="1" w:tplc="D890A9A6" w:tentative="1">
      <w:start w:val="1"/>
      <w:numFmt w:val="bullet"/>
      <w:lvlText w:val=""/>
      <w:lvlJc w:val="left"/>
      <w:pPr>
        <w:tabs>
          <w:tab w:val="num" w:pos="1440"/>
        </w:tabs>
        <w:ind w:left="0" w:hanging="360"/>
      </w:pPr>
      <w:rPr>
        <w:rFonts w:ascii="Wingdings" w:hAnsi="Wingdings" w:hint="default"/>
        <w:sz w:val="20"/>
      </w:rPr>
    </w:lvl>
    <w:lvl w:ilvl="2" w:tplc="DAD4ACCC" w:tentative="1">
      <w:start w:val="1"/>
      <w:numFmt w:val="bullet"/>
      <w:lvlText w:val=""/>
      <w:lvlJc w:val="left"/>
      <w:pPr>
        <w:tabs>
          <w:tab w:val="num" w:pos="2160"/>
        </w:tabs>
        <w:ind w:left="720" w:hanging="360"/>
      </w:pPr>
      <w:rPr>
        <w:rFonts w:ascii="Wingdings" w:hAnsi="Wingdings" w:hint="default"/>
        <w:sz w:val="20"/>
      </w:rPr>
    </w:lvl>
    <w:lvl w:ilvl="3" w:tplc="B234EA18" w:tentative="1">
      <w:start w:val="1"/>
      <w:numFmt w:val="bullet"/>
      <w:lvlText w:val=""/>
      <w:lvlJc w:val="left"/>
      <w:pPr>
        <w:tabs>
          <w:tab w:val="num" w:pos="2880"/>
        </w:tabs>
        <w:ind w:left="1440" w:hanging="360"/>
      </w:pPr>
      <w:rPr>
        <w:rFonts w:ascii="Wingdings" w:hAnsi="Wingdings" w:hint="default"/>
        <w:sz w:val="20"/>
      </w:rPr>
    </w:lvl>
    <w:lvl w:ilvl="4" w:tplc="3CA01EA2" w:tentative="1">
      <w:start w:val="1"/>
      <w:numFmt w:val="bullet"/>
      <w:lvlText w:val=""/>
      <w:lvlJc w:val="left"/>
      <w:pPr>
        <w:tabs>
          <w:tab w:val="num" w:pos="3600"/>
        </w:tabs>
        <w:ind w:left="2160" w:hanging="360"/>
      </w:pPr>
      <w:rPr>
        <w:rFonts w:ascii="Wingdings" w:hAnsi="Wingdings" w:hint="default"/>
        <w:sz w:val="20"/>
      </w:rPr>
    </w:lvl>
    <w:lvl w:ilvl="5" w:tplc="B5C84D0E" w:tentative="1">
      <w:start w:val="1"/>
      <w:numFmt w:val="bullet"/>
      <w:lvlText w:val=""/>
      <w:lvlJc w:val="left"/>
      <w:pPr>
        <w:tabs>
          <w:tab w:val="num" w:pos="4320"/>
        </w:tabs>
        <w:ind w:left="2880" w:hanging="360"/>
      </w:pPr>
      <w:rPr>
        <w:rFonts w:ascii="Wingdings" w:hAnsi="Wingdings" w:hint="default"/>
        <w:sz w:val="20"/>
      </w:rPr>
    </w:lvl>
    <w:lvl w:ilvl="6" w:tplc="8C3662FC" w:tentative="1">
      <w:start w:val="1"/>
      <w:numFmt w:val="bullet"/>
      <w:lvlText w:val=""/>
      <w:lvlJc w:val="left"/>
      <w:pPr>
        <w:tabs>
          <w:tab w:val="num" w:pos="5040"/>
        </w:tabs>
        <w:ind w:left="3600" w:hanging="360"/>
      </w:pPr>
      <w:rPr>
        <w:rFonts w:ascii="Wingdings" w:hAnsi="Wingdings" w:hint="default"/>
        <w:sz w:val="20"/>
      </w:rPr>
    </w:lvl>
    <w:lvl w:ilvl="7" w:tplc="F058F492" w:tentative="1">
      <w:start w:val="1"/>
      <w:numFmt w:val="bullet"/>
      <w:lvlText w:val=""/>
      <w:lvlJc w:val="left"/>
      <w:pPr>
        <w:tabs>
          <w:tab w:val="num" w:pos="5760"/>
        </w:tabs>
        <w:ind w:left="4320" w:hanging="360"/>
      </w:pPr>
      <w:rPr>
        <w:rFonts w:ascii="Wingdings" w:hAnsi="Wingdings" w:hint="default"/>
        <w:sz w:val="20"/>
      </w:rPr>
    </w:lvl>
    <w:lvl w:ilvl="8" w:tplc="28A81246" w:tentative="1">
      <w:start w:val="1"/>
      <w:numFmt w:val="bullet"/>
      <w:lvlText w:val=""/>
      <w:lvlJc w:val="left"/>
      <w:pPr>
        <w:tabs>
          <w:tab w:val="num" w:pos="6480"/>
        </w:tabs>
        <w:ind w:left="5040" w:hanging="360"/>
      </w:pPr>
      <w:rPr>
        <w:rFonts w:ascii="Wingdings" w:hAnsi="Wingdings" w:hint="default"/>
        <w:sz w:val="20"/>
      </w:rPr>
    </w:lvl>
  </w:abstractNum>
  <w:abstractNum w:abstractNumId="33" w15:restartNumberingAfterBreak="0">
    <w:nsid w:val="5F8C4727"/>
    <w:multiLevelType w:val="hybridMultilevel"/>
    <w:tmpl w:val="D714CC5A"/>
    <w:lvl w:ilvl="0" w:tplc="34867428">
      <w:start w:val="1"/>
      <w:numFmt w:val="bullet"/>
      <w:lvlText w:val=""/>
      <w:lvlJc w:val="left"/>
      <w:pPr>
        <w:ind w:left="720" w:hanging="360"/>
      </w:pPr>
      <w:rPr>
        <w:rFonts w:ascii="Symbol" w:hAnsi="Symbol" w:hint="default"/>
      </w:rPr>
    </w:lvl>
    <w:lvl w:ilvl="1" w:tplc="9B28C8E6">
      <w:start w:val="1"/>
      <w:numFmt w:val="bullet"/>
      <w:lvlText w:val="o"/>
      <w:lvlJc w:val="left"/>
      <w:pPr>
        <w:ind w:left="1440" w:hanging="360"/>
      </w:pPr>
      <w:rPr>
        <w:rFonts w:ascii="Courier New" w:hAnsi="Courier New" w:hint="default"/>
      </w:rPr>
    </w:lvl>
    <w:lvl w:ilvl="2" w:tplc="9EE2AD4C">
      <w:start w:val="1"/>
      <w:numFmt w:val="bullet"/>
      <w:lvlText w:val=""/>
      <w:lvlJc w:val="left"/>
      <w:pPr>
        <w:ind w:left="2160" w:hanging="360"/>
      </w:pPr>
      <w:rPr>
        <w:rFonts w:ascii="Wingdings" w:hAnsi="Wingdings" w:hint="default"/>
      </w:rPr>
    </w:lvl>
    <w:lvl w:ilvl="3" w:tplc="CF7A2F5C">
      <w:start w:val="1"/>
      <w:numFmt w:val="bullet"/>
      <w:lvlText w:val=""/>
      <w:lvlJc w:val="left"/>
      <w:pPr>
        <w:ind w:left="2880" w:hanging="360"/>
      </w:pPr>
      <w:rPr>
        <w:rFonts w:ascii="Symbol" w:hAnsi="Symbol" w:hint="default"/>
      </w:rPr>
    </w:lvl>
    <w:lvl w:ilvl="4" w:tplc="3D984AB8">
      <w:start w:val="1"/>
      <w:numFmt w:val="bullet"/>
      <w:lvlText w:val="o"/>
      <w:lvlJc w:val="left"/>
      <w:pPr>
        <w:ind w:left="3600" w:hanging="360"/>
      </w:pPr>
      <w:rPr>
        <w:rFonts w:ascii="Courier New" w:hAnsi="Courier New" w:hint="default"/>
      </w:rPr>
    </w:lvl>
    <w:lvl w:ilvl="5" w:tplc="C83C3568">
      <w:start w:val="1"/>
      <w:numFmt w:val="bullet"/>
      <w:lvlText w:val=""/>
      <w:lvlJc w:val="left"/>
      <w:pPr>
        <w:ind w:left="4320" w:hanging="360"/>
      </w:pPr>
      <w:rPr>
        <w:rFonts w:ascii="Wingdings" w:hAnsi="Wingdings" w:hint="default"/>
      </w:rPr>
    </w:lvl>
    <w:lvl w:ilvl="6" w:tplc="3A5E7060">
      <w:start w:val="1"/>
      <w:numFmt w:val="bullet"/>
      <w:lvlText w:val=""/>
      <w:lvlJc w:val="left"/>
      <w:pPr>
        <w:ind w:left="5040" w:hanging="360"/>
      </w:pPr>
      <w:rPr>
        <w:rFonts w:ascii="Symbol" w:hAnsi="Symbol" w:hint="default"/>
      </w:rPr>
    </w:lvl>
    <w:lvl w:ilvl="7" w:tplc="92A65B96">
      <w:start w:val="1"/>
      <w:numFmt w:val="bullet"/>
      <w:lvlText w:val="o"/>
      <w:lvlJc w:val="left"/>
      <w:pPr>
        <w:ind w:left="5760" w:hanging="360"/>
      </w:pPr>
      <w:rPr>
        <w:rFonts w:ascii="Courier New" w:hAnsi="Courier New" w:hint="default"/>
      </w:rPr>
    </w:lvl>
    <w:lvl w:ilvl="8" w:tplc="DDF22DB0">
      <w:start w:val="1"/>
      <w:numFmt w:val="bullet"/>
      <w:lvlText w:val=""/>
      <w:lvlJc w:val="left"/>
      <w:pPr>
        <w:ind w:left="6480" w:hanging="360"/>
      </w:pPr>
      <w:rPr>
        <w:rFonts w:ascii="Wingdings" w:hAnsi="Wingdings" w:hint="default"/>
      </w:rPr>
    </w:lvl>
  </w:abstractNum>
  <w:abstractNum w:abstractNumId="34" w15:restartNumberingAfterBreak="0">
    <w:nsid w:val="619845A9"/>
    <w:multiLevelType w:val="hybridMultilevel"/>
    <w:tmpl w:val="55948498"/>
    <w:lvl w:ilvl="0" w:tplc="5D808C60">
      <w:start w:val="1"/>
      <w:numFmt w:val="bullet"/>
      <w:lvlText w:val=""/>
      <w:lvlJc w:val="left"/>
      <w:pPr>
        <w:ind w:left="720" w:hanging="360"/>
      </w:pPr>
      <w:rPr>
        <w:rFonts w:ascii="Symbol" w:hAnsi="Symbol" w:hint="default"/>
      </w:rPr>
    </w:lvl>
    <w:lvl w:ilvl="1" w:tplc="D4C4F232">
      <w:start w:val="1"/>
      <w:numFmt w:val="bullet"/>
      <w:lvlText w:val=""/>
      <w:lvlJc w:val="left"/>
      <w:pPr>
        <w:ind w:left="1440" w:hanging="360"/>
      </w:pPr>
      <w:rPr>
        <w:rFonts w:ascii="Symbol" w:hAnsi="Symbol" w:hint="default"/>
      </w:rPr>
    </w:lvl>
    <w:lvl w:ilvl="2" w:tplc="15E8EBAE">
      <w:start w:val="1"/>
      <w:numFmt w:val="bullet"/>
      <w:lvlText w:val=""/>
      <w:lvlJc w:val="left"/>
      <w:pPr>
        <w:ind w:left="2160" w:hanging="360"/>
      </w:pPr>
      <w:rPr>
        <w:rFonts w:ascii="Wingdings" w:hAnsi="Wingdings" w:hint="default"/>
      </w:rPr>
    </w:lvl>
    <w:lvl w:ilvl="3" w:tplc="F8149D0A">
      <w:start w:val="1"/>
      <w:numFmt w:val="bullet"/>
      <w:lvlText w:val=""/>
      <w:lvlJc w:val="left"/>
      <w:pPr>
        <w:ind w:left="2880" w:hanging="360"/>
      </w:pPr>
      <w:rPr>
        <w:rFonts w:ascii="Symbol" w:hAnsi="Symbol" w:hint="default"/>
      </w:rPr>
    </w:lvl>
    <w:lvl w:ilvl="4" w:tplc="0E0E9566">
      <w:start w:val="1"/>
      <w:numFmt w:val="bullet"/>
      <w:lvlText w:val="o"/>
      <w:lvlJc w:val="left"/>
      <w:pPr>
        <w:ind w:left="3600" w:hanging="360"/>
      </w:pPr>
      <w:rPr>
        <w:rFonts w:ascii="Courier New" w:hAnsi="Courier New" w:hint="default"/>
      </w:rPr>
    </w:lvl>
    <w:lvl w:ilvl="5" w:tplc="1310AC04">
      <w:start w:val="1"/>
      <w:numFmt w:val="bullet"/>
      <w:lvlText w:val=""/>
      <w:lvlJc w:val="left"/>
      <w:pPr>
        <w:ind w:left="4320" w:hanging="360"/>
      </w:pPr>
      <w:rPr>
        <w:rFonts w:ascii="Wingdings" w:hAnsi="Wingdings" w:hint="default"/>
      </w:rPr>
    </w:lvl>
    <w:lvl w:ilvl="6" w:tplc="BE8ECBC2">
      <w:start w:val="1"/>
      <w:numFmt w:val="bullet"/>
      <w:lvlText w:val=""/>
      <w:lvlJc w:val="left"/>
      <w:pPr>
        <w:ind w:left="5040" w:hanging="360"/>
      </w:pPr>
      <w:rPr>
        <w:rFonts w:ascii="Symbol" w:hAnsi="Symbol" w:hint="default"/>
      </w:rPr>
    </w:lvl>
    <w:lvl w:ilvl="7" w:tplc="480EC268">
      <w:start w:val="1"/>
      <w:numFmt w:val="bullet"/>
      <w:lvlText w:val="o"/>
      <w:lvlJc w:val="left"/>
      <w:pPr>
        <w:ind w:left="5760" w:hanging="360"/>
      </w:pPr>
      <w:rPr>
        <w:rFonts w:ascii="Courier New" w:hAnsi="Courier New" w:hint="default"/>
      </w:rPr>
    </w:lvl>
    <w:lvl w:ilvl="8" w:tplc="BB5C3856">
      <w:start w:val="1"/>
      <w:numFmt w:val="bullet"/>
      <w:lvlText w:val=""/>
      <w:lvlJc w:val="left"/>
      <w:pPr>
        <w:ind w:left="6480" w:hanging="360"/>
      </w:pPr>
      <w:rPr>
        <w:rFonts w:ascii="Wingdings" w:hAnsi="Wingdings" w:hint="default"/>
      </w:rPr>
    </w:lvl>
  </w:abstractNum>
  <w:abstractNum w:abstractNumId="35" w15:restartNumberingAfterBreak="0">
    <w:nsid w:val="653271C1"/>
    <w:multiLevelType w:val="hybridMultilevel"/>
    <w:tmpl w:val="A9EA22E0"/>
    <w:lvl w:ilvl="0" w:tplc="3CE0B35C">
      <w:start w:val="1"/>
      <w:numFmt w:val="bullet"/>
      <w:lvlText w:val=""/>
      <w:lvlJc w:val="left"/>
      <w:pPr>
        <w:ind w:left="720" w:hanging="360"/>
      </w:pPr>
      <w:rPr>
        <w:rFonts w:ascii="Symbol" w:hAnsi="Symbol" w:hint="default"/>
      </w:rPr>
    </w:lvl>
    <w:lvl w:ilvl="1" w:tplc="7624CAE2">
      <w:start w:val="1"/>
      <w:numFmt w:val="bullet"/>
      <w:lvlText w:val="o"/>
      <w:lvlJc w:val="left"/>
      <w:pPr>
        <w:ind w:left="1440" w:hanging="360"/>
      </w:pPr>
      <w:rPr>
        <w:rFonts w:ascii="Courier New" w:hAnsi="Courier New" w:hint="default"/>
      </w:rPr>
    </w:lvl>
    <w:lvl w:ilvl="2" w:tplc="B7C6B774">
      <w:start w:val="1"/>
      <w:numFmt w:val="bullet"/>
      <w:lvlText w:val=""/>
      <w:lvlJc w:val="left"/>
      <w:pPr>
        <w:ind w:left="2160" w:hanging="360"/>
      </w:pPr>
      <w:rPr>
        <w:rFonts w:ascii="Wingdings" w:hAnsi="Wingdings" w:hint="default"/>
      </w:rPr>
    </w:lvl>
    <w:lvl w:ilvl="3" w:tplc="809082B4">
      <w:start w:val="1"/>
      <w:numFmt w:val="bullet"/>
      <w:lvlText w:val=""/>
      <w:lvlJc w:val="left"/>
      <w:pPr>
        <w:ind w:left="2880" w:hanging="360"/>
      </w:pPr>
      <w:rPr>
        <w:rFonts w:ascii="Symbol" w:hAnsi="Symbol" w:hint="default"/>
      </w:rPr>
    </w:lvl>
    <w:lvl w:ilvl="4" w:tplc="D284B798">
      <w:start w:val="1"/>
      <w:numFmt w:val="bullet"/>
      <w:lvlText w:val="o"/>
      <w:lvlJc w:val="left"/>
      <w:pPr>
        <w:ind w:left="3600" w:hanging="360"/>
      </w:pPr>
      <w:rPr>
        <w:rFonts w:ascii="Courier New" w:hAnsi="Courier New" w:hint="default"/>
      </w:rPr>
    </w:lvl>
    <w:lvl w:ilvl="5" w:tplc="D25A60B4">
      <w:start w:val="1"/>
      <w:numFmt w:val="bullet"/>
      <w:lvlText w:val=""/>
      <w:lvlJc w:val="left"/>
      <w:pPr>
        <w:ind w:left="4320" w:hanging="360"/>
      </w:pPr>
      <w:rPr>
        <w:rFonts w:ascii="Wingdings" w:hAnsi="Wingdings" w:hint="default"/>
      </w:rPr>
    </w:lvl>
    <w:lvl w:ilvl="6" w:tplc="789EB2B8">
      <w:start w:val="1"/>
      <w:numFmt w:val="bullet"/>
      <w:lvlText w:val=""/>
      <w:lvlJc w:val="left"/>
      <w:pPr>
        <w:ind w:left="5040" w:hanging="360"/>
      </w:pPr>
      <w:rPr>
        <w:rFonts w:ascii="Symbol" w:hAnsi="Symbol" w:hint="default"/>
      </w:rPr>
    </w:lvl>
    <w:lvl w:ilvl="7" w:tplc="E6387028">
      <w:start w:val="1"/>
      <w:numFmt w:val="bullet"/>
      <w:lvlText w:val="o"/>
      <w:lvlJc w:val="left"/>
      <w:pPr>
        <w:ind w:left="5760" w:hanging="360"/>
      </w:pPr>
      <w:rPr>
        <w:rFonts w:ascii="Courier New" w:hAnsi="Courier New" w:hint="default"/>
      </w:rPr>
    </w:lvl>
    <w:lvl w:ilvl="8" w:tplc="231069C0">
      <w:start w:val="1"/>
      <w:numFmt w:val="bullet"/>
      <w:lvlText w:val=""/>
      <w:lvlJc w:val="left"/>
      <w:pPr>
        <w:ind w:left="6480" w:hanging="360"/>
      </w:pPr>
      <w:rPr>
        <w:rFonts w:ascii="Wingdings" w:hAnsi="Wingdings" w:hint="default"/>
      </w:rPr>
    </w:lvl>
  </w:abstractNum>
  <w:abstractNum w:abstractNumId="36" w15:restartNumberingAfterBreak="0">
    <w:nsid w:val="665A5C24"/>
    <w:multiLevelType w:val="hybridMultilevel"/>
    <w:tmpl w:val="31784188"/>
    <w:lvl w:ilvl="0" w:tplc="460ED758">
      <w:start w:val="1"/>
      <w:numFmt w:val="bullet"/>
      <w:lvlText w:val=""/>
      <w:lvlJc w:val="left"/>
      <w:pPr>
        <w:tabs>
          <w:tab w:val="num" w:pos="720"/>
        </w:tabs>
        <w:ind w:left="720" w:hanging="360"/>
      </w:pPr>
      <w:rPr>
        <w:rFonts w:ascii="Symbol" w:hAnsi="Symbol" w:hint="default"/>
        <w:sz w:val="20"/>
      </w:rPr>
    </w:lvl>
    <w:lvl w:ilvl="1" w:tplc="CFD6BACA" w:tentative="1">
      <w:start w:val="1"/>
      <w:numFmt w:val="bullet"/>
      <w:lvlText w:val=""/>
      <w:lvlJc w:val="left"/>
      <w:pPr>
        <w:tabs>
          <w:tab w:val="num" w:pos="1440"/>
        </w:tabs>
        <w:ind w:left="1440" w:hanging="360"/>
      </w:pPr>
      <w:rPr>
        <w:rFonts w:ascii="Symbol" w:hAnsi="Symbol" w:hint="default"/>
        <w:sz w:val="20"/>
      </w:rPr>
    </w:lvl>
    <w:lvl w:ilvl="2" w:tplc="7BF0312C" w:tentative="1">
      <w:start w:val="1"/>
      <w:numFmt w:val="bullet"/>
      <w:lvlText w:val=""/>
      <w:lvlJc w:val="left"/>
      <w:pPr>
        <w:tabs>
          <w:tab w:val="num" w:pos="2160"/>
        </w:tabs>
        <w:ind w:left="2160" w:hanging="360"/>
      </w:pPr>
      <w:rPr>
        <w:rFonts w:ascii="Symbol" w:hAnsi="Symbol" w:hint="default"/>
        <w:sz w:val="20"/>
      </w:rPr>
    </w:lvl>
    <w:lvl w:ilvl="3" w:tplc="BE1CB23A" w:tentative="1">
      <w:start w:val="1"/>
      <w:numFmt w:val="bullet"/>
      <w:lvlText w:val=""/>
      <w:lvlJc w:val="left"/>
      <w:pPr>
        <w:tabs>
          <w:tab w:val="num" w:pos="2880"/>
        </w:tabs>
        <w:ind w:left="2880" w:hanging="360"/>
      </w:pPr>
      <w:rPr>
        <w:rFonts w:ascii="Symbol" w:hAnsi="Symbol" w:hint="default"/>
        <w:sz w:val="20"/>
      </w:rPr>
    </w:lvl>
    <w:lvl w:ilvl="4" w:tplc="E36A1A1E" w:tentative="1">
      <w:start w:val="1"/>
      <w:numFmt w:val="bullet"/>
      <w:lvlText w:val=""/>
      <w:lvlJc w:val="left"/>
      <w:pPr>
        <w:tabs>
          <w:tab w:val="num" w:pos="3600"/>
        </w:tabs>
        <w:ind w:left="3600" w:hanging="360"/>
      </w:pPr>
      <w:rPr>
        <w:rFonts w:ascii="Symbol" w:hAnsi="Symbol" w:hint="default"/>
        <w:sz w:val="20"/>
      </w:rPr>
    </w:lvl>
    <w:lvl w:ilvl="5" w:tplc="3F806598" w:tentative="1">
      <w:start w:val="1"/>
      <w:numFmt w:val="bullet"/>
      <w:lvlText w:val=""/>
      <w:lvlJc w:val="left"/>
      <w:pPr>
        <w:tabs>
          <w:tab w:val="num" w:pos="4320"/>
        </w:tabs>
        <w:ind w:left="4320" w:hanging="360"/>
      </w:pPr>
      <w:rPr>
        <w:rFonts w:ascii="Symbol" w:hAnsi="Symbol" w:hint="default"/>
        <w:sz w:val="20"/>
      </w:rPr>
    </w:lvl>
    <w:lvl w:ilvl="6" w:tplc="0BAAFECA" w:tentative="1">
      <w:start w:val="1"/>
      <w:numFmt w:val="bullet"/>
      <w:lvlText w:val=""/>
      <w:lvlJc w:val="left"/>
      <w:pPr>
        <w:tabs>
          <w:tab w:val="num" w:pos="5040"/>
        </w:tabs>
        <w:ind w:left="5040" w:hanging="360"/>
      </w:pPr>
      <w:rPr>
        <w:rFonts w:ascii="Symbol" w:hAnsi="Symbol" w:hint="default"/>
        <w:sz w:val="20"/>
      </w:rPr>
    </w:lvl>
    <w:lvl w:ilvl="7" w:tplc="2ACA0732" w:tentative="1">
      <w:start w:val="1"/>
      <w:numFmt w:val="bullet"/>
      <w:lvlText w:val=""/>
      <w:lvlJc w:val="left"/>
      <w:pPr>
        <w:tabs>
          <w:tab w:val="num" w:pos="5760"/>
        </w:tabs>
        <w:ind w:left="5760" w:hanging="360"/>
      </w:pPr>
      <w:rPr>
        <w:rFonts w:ascii="Symbol" w:hAnsi="Symbol" w:hint="default"/>
        <w:sz w:val="20"/>
      </w:rPr>
    </w:lvl>
    <w:lvl w:ilvl="8" w:tplc="79E231BC"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417CD0"/>
    <w:multiLevelType w:val="hybridMultilevel"/>
    <w:tmpl w:val="1E528B4E"/>
    <w:lvl w:ilvl="0" w:tplc="9C923C6C">
      <w:start w:val="1"/>
      <w:numFmt w:val="bullet"/>
      <w:lvlText w:val=""/>
      <w:lvlJc w:val="left"/>
      <w:pPr>
        <w:ind w:left="720" w:hanging="360"/>
      </w:pPr>
      <w:rPr>
        <w:rFonts w:ascii="Symbol" w:hAnsi="Symbol" w:hint="default"/>
      </w:rPr>
    </w:lvl>
    <w:lvl w:ilvl="1" w:tplc="8A5EBBA2">
      <w:start w:val="1"/>
      <w:numFmt w:val="bullet"/>
      <w:lvlText w:val="o"/>
      <w:lvlJc w:val="left"/>
      <w:pPr>
        <w:ind w:left="1440" w:hanging="360"/>
      </w:pPr>
      <w:rPr>
        <w:rFonts w:ascii="Courier New" w:hAnsi="Courier New" w:hint="default"/>
      </w:rPr>
    </w:lvl>
    <w:lvl w:ilvl="2" w:tplc="A9AA4DB4">
      <w:start w:val="1"/>
      <w:numFmt w:val="bullet"/>
      <w:lvlText w:val=""/>
      <w:lvlJc w:val="left"/>
      <w:pPr>
        <w:ind w:left="2160" w:hanging="360"/>
      </w:pPr>
      <w:rPr>
        <w:rFonts w:ascii="Wingdings" w:hAnsi="Wingdings" w:hint="default"/>
      </w:rPr>
    </w:lvl>
    <w:lvl w:ilvl="3" w:tplc="678E3D40">
      <w:start w:val="1"/>
      <w:numFmt w:val="bullet"/>
      <w:lvlText w:val=""/>
      <w:lvlJc w:val="left"/>
      <w:pPr>
        <w:ind w:left="2880" w:hanging="360"/>
      </w:pPr>
      <w:rPr>
        <w:rFonts w:ascii="Symbol" w:hAnsi="Symbol" w:hint="default"/>
      </w:rPr>
    </w:lvl>
    <w:lvl w:ilvl="4" w:tplc="114E535A">
      <w:start w:val="1"/>
      <w:numFmt w:val="bullet"/>
      <w:lvlText w:val="o"/>
      <w:lvlJc w:val="left"/>
      <w:pPr>
        <w:ind w:left="3600" w:hanging="360"/>
      </w:pPr>
      <w:rPr>
        <w:rFonts w:ascii="Courier New" w:hAnsi="Courier New" w:hint="default"/>
      </w:rPr>
    </w:lvl>
    <w:lvl w:ilvl="5" w:tplc="2F6CCA56">
      <w:start w:val="1"/>
      <w:numFmt w:val="bullet"/>
      <w:lvlText w:val=""/>
      <w:lvlJc w:val="left"/>
      <w:pPr>
        <w:ind w:left="4320" w:hanging="360"/>
      </w:pPr>
      <w:rPr>
        <w:rFonts w:ascii="Wingdings" w:hAnsi="Wingdings" w:hint="default"/>
      </w:rPr>
    </w:lvl>
    <w:lvl w:ilvl="6" w:tplc="DA0C7C3C">
      <w:start w:val="1"/>
      <w:numFmt w:val="bullet"/>
      <w:lvlText w:val=""/>
      <w:lvlJc w:val="left"/>
      <w:pPr>
        <w:ind w:left="5040" w:hanging="360"/>
      </w:pPr>
      <w:rPr>
        <w:rFonts w:ascii="Symbol" w:hAnsi="Symbol" w:hint="default"/>
      </w:rPr>
    </w:lvl>
    <w:lvl w:ilvl="7" w:tplc="6E8A2E3C">
      <w:start w:val="1"/>
      <w:numFmt w:val="bullet"/>
      <w:lvlText w:val="o"/>
      <w:lvlJc w:val="left"/>
      <w:pPr>
        <w:ind w:left="5760" w:hanging="360"/>
      </w:pPr>
      <w:rPr>
        <w:rFonts w:ascii="Courier New" w:hAnsi="Courier New" w:hint="default"/>
      </w:rPr>
    </w:lvl>
    <w:lvl w:ilvl="8" w:tplc="FF7602CC">
      <w:start w:val="1"/>
      <w:numFmt w:val="bullet"/>
      <w:lvlText w:val=""/>
      <w:lvlJc w:val="left"/>
      <w:pPr>
        <w:ind w:left="6480" w:hanging="360"/>
      </w:pPr>
      <w:rPr>
        <w:rFonts w:ascii="Wingdings" w:hAnsi="Wingdings" w:hint="default"/>
      </w:rPr>
    </w:lvl>
  </w:abstractNum>
  <w:abstractNum w:abstractNumId="38" w15:restartNumberingAfterBreak="0">
    <w:nsid w:val="6F863050"/>
    <w:multiLevelType w:val="hybridMultilevel"/>
    <w:tmpl w:val="638A25FA"/>
    <w:lvl w:ilvl="0" w:tplc="775EDEB6">
      <w:start w:val="1"/>
      <w:numFmt w:val="bullet"/>
      <w:lvlText w:val="o"/>
      <w:lvlJc w:val="left"/>
      <w:pPr>
        <w:tabs>
          <w:tab w:val="num" w:pos="720"/>
        </w:tabs>
        <w:ind w:left="720" w:hanging="360"/>
      </w:pPr>
      <w:rPr>
        <w:rFonts w:ascii="Courier New" w:hAnsi="Courier New" w:hint="default"/>
        <w:sz w:val="20"/>
      </w:rPr>
    </w:lvl>
    <w:lvl w:ilvl="1" w:tplc="7C705C8C" w:tentative="1">
      <w:start w:val="1"/>
      <w:numFmt w:val="bullet"/>
      <w:lvlText w:val="o"/>
      <w:lvlJc w:val="left"/>
      <w:pPr>
        <w:tabs>
          <w:tab w:val="num" w:pos="1440"/>
        </w:tabs>
        <w:ind w:left="1440" w:hanging="360"/>
      </w:pPr>
      <w:rPr>
        <w:rFonts w:ascii="Courier New" w:hAnsi="Courier New" w:hint="default"/>
        <w:sz w:val="20"/>
      </w:rPr>
    </w:lvl>
    <w:lvl w:ilvl="2" w:tplc="CB64669A" w:tentative="1">
      <w:start w:val="1"/>
      <w:numFmt w:val="bullet"/>
      <w:lvlText w:val="o"/>
      <w:lvlJc w:val="left"/>
      <w:pPr>
        <w:tabs>
          <w:tab w:val="num" w:pos="2160"/>
        </w:tabs>
        <w:ind w:left="2160" w:hanging="360"/>
      </w:pPr>
      <w:rPr>
        <w:rFonts w:ascii="Courier New" w:hAnsi="Courier New" w:hint="default"/>
        <w:sz w:val="20"/>
      </w:rPr>
    </w:lvl>
    <w:lvl w:ilvl="3" w:tplc="7F507CA8" w:tentative="1">
      <w:start w:val="1"/>
      <w:numFmt w:val="bullet"/>
      <w:lvlText w:val="o"/>
      <w:lvlJc w:val="left"/>
      <w:pPr>
        <w:tabs>
          <w:tab w:val="num" w:pos="2880"/>
        </w:tabs>
        <w:ind w:left="2880" w:hanging="360"/>
      </w:pPr>
      <w:rPr>
        <w:rFonts w:ascii="Courier New" w:hAnsi="Courier New" w:hint="default"/>
        <w:sz w:val="20"/>
      </w:rPr>
    </w:lvl>
    <w:lvl w:ilvl="4" w:tplc="AA285AD4" w:tentative="1">
      <w:start w:val="1"/>
      <w:numFmt w:val="bullet"/>
      <w:lvlText w:val="o"/>
      <w:lvlJc w:val="left"/>
      <w:pPr>
        <w:tabs>
          <w:tab w:val="num" w:pos="3600"/>
        </w:tabs>
        <w:ind w:left="3600" w:hanging="360"/>
      </w:pPr>
      <w:rPr>
        <w:rFonts w:ascii="Courier New" w:hAnsi="Courier New" w:hint="default"/>
        <w:sz w:val="20"/>
      </w:rPr>
    </w:lvl>
    <w:lvl w:ilvl="5" w:tplc="00AE76D0" w:tentative="1">
      <w:start w:val="1"/>
      <w:numFmt w:val="bullet"/>
      <w:lvlText w:val="o"/>
      <w:lvlJc w:val="left"/>
      <w:pPr>
        <w:tabs>
          <w:tab w:val="num" w:pos="4320"/>
        </w:tabs>
        <w:ind w:left="4320" w:hanging="360"/>
      </w:pPr>
      <w:rPr>
        <w:rFonts w:ascii="Courier New" w:hAnsi="Courier New" w:hint="default"/>
        <w:sz w:val="20"/>
      </w:rPr>
    </w:lvl>
    <w:lvl w:ilvl="6" w:tplc="76C6F3EA" w:tentative="1">
      <w:start w:val="1"/>
      <w:numFmt w:val="bullet"/>
      <w:lvlText w:val="o"/>
      <w:lvlJc w:val="left"/>
      <w:pPr>
        <w:tabs>
          <w:tab w:val="num" w:pos="5040"/>
        </w:tabs>
        <w:ind w:left="5040" w:hanging="360"/>
      </w:pPr>
      <w:rPr>
        <w:rFonts w:ascii="Courier New" w:hAnsi="Courier New" w:hint="default"/>
        <w:sz w:val="20"/>
      </w:rPr>
    </w:lvl>
    <w:lvl w:ilvl="7" w:tplc="FDCCFF1A" w:tentative="1">
      <w:start w:val="1"/>
      <w:numFmt w:val="bullet"/>
      <w:lvlText w:val="o"/>
      <w:lvlJc w:val="left"/>
      <w:pPr>
        <w:tabs>
          <w:tab w:val="num" w:pos="5760"/>
        </w:tabs>
        <w:ind w:left="5760" w:hanging="360"/>
      </w:pPr>
      <w:rPr>
        <w:rFonts w:ascii="Courier New" w:hAnsi="Courier New" w:hint="default"/>
        <w:sz w:val="20"/>
      </w:rPr>
    </w:lvl>
    <w:lvl w:ilvl="8" w:tplc="50CE7D22"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FFE2307"/>
    <w:multiLevelType w:val="multilevel"/>
    <w:tmpl w:val="1206B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C24B4"/>
    <w:multiLevelType w:val="hybridMultilevel"/>
    <w:tmpl w:val="C27A3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E4658"/>
    <w:multiLevelType w:val="multilevel"/>
    <w:tmpl w:val="C016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F84F4C"/>
    <w:multiLevelType w:val="hybridMultilevel"/>
    <w:tmpl w:val="9ACAC79E"/>
    <w:lvl w:ilvl="0" w:tplc="FFFFFFFF">
      <w:start w:val="1"/>
      <w:numFmt w:val="bullet"/>
      <w:lvlText w:val=""/>
      <w:lvlJc w:val="left"/>
      <w:pPr>
        <w:ind w:left="720" w:hanging="360"/>
      </w:pPr>
      <w:rPr>
        <w:rFonts w:ascii="Symbol" w:hAnsi="Symbol" w:hint="default"/>
      </w:rPr>
    </w:lvl>
    <w:lvl w:ilvl="1" w:tplc="C26667E6">
      <w:start w:val="1"/>
      <w:numFmt w:val="bullet"/>
      <w:lvlText w:val="o"/>
      <w:lvlJc w:val="left"/>
      <w:pPr>
        <w:ind w:left="1440" w:hanging="360"/>
      </w:pPr>
      <w:rPr>
        <w:rFonts w:ascii="Courier New" w:hAnsi="Courier New" w:hint="default"/>
      </w:rPr>
    </w:lvl>
    <w:lvl w:ilvl="2" w:tplc="54A00342">
      <w:start w:val="1"/>
      <w:numFmt w:val="bullet"/>
      <w:lvlText w:val=""/>
      <w:lvlJc w:val="left"/>
      <w:pPr>
        <w:ind w:left="2160" w:hanging="360"/>
      </w:pPr>
      <w:rPr>
        <w:rFonts w:ascii="Wingdings" w:hAnsi="Wingdings" w:hint="default"/>
      </w:rPr>
    </w:lvl>
    <w:lvl w:ilvl="3" w:tplc="552039AA">
      <w:start w:val="1"/>
      <w:numFmt w:val="bullet"/>
      <w:lvlText w:val=""/>
      <w:lvlJc w:val="left"/>
      <w:pPr>
        <w:ind w:left="2880" w:hanging="360"/>
      </w:pPr>
      <w:rPr>
        <w:rFonts w:ascii="Symbol" w:hAnsi="Symbol" w:hint="default"/>
      </w:rPr>
    </w:lvl>
    <w:lvl w:ilvl="4" w:tplc="B49EA672">
      <w:start w:val="1"/>
      <w:numFmt w:val="bullet"/>
      <w:lvlText w:val="o"/>
      <w:lvlJc w:val="left"/>
      <w:pPr>
        <w:ind w:left="3600" w:hanging="360"/>
      </w:pPr>
      <w:rPr>
        <w:rFonts w:ascii="Courier New" w:hAnsi="Courier New" w:hint="default"/>
      </w:rPr>
    </w:lvl>
    <w:lvl w:ilvl="5" w:tplc="E490E888">
      <w:start w:val="1"/>
      <w:numFmt w:val="bullet"/>
      <w:lvlText w:val=""/>
      <w:lvlJc w:val="left"/>
      <w:pPr>
        <w:ind w:left="4320" w:hanging="360"/>
      </w:pPr>
      <w:rPr>
        <w:rFonts w:ascii="Wingdings" w:hAnsi="Wingdings" w:hint="default"/>
      </w:rPr>
    </w:lvl>
    <w:lvl w:ilvl="6" w:tplc="2548999A">
      <w:start w:val="1"/>
      <w:numFmt w:val="bullet"/>
      <w:lvlText w:val=""/>
      <w:lvlJc w:val="left"/>
      <w:pPr>
        <w:ind w:left="5040" w:hanging="360"/>
      </w:pPr>
      <w:rPr>
        <w:rFonts w:ascii="Symbol" w:hAnsi="Symbol" w:hint="default"/>
      </w:rPr>
    </w:lvl>
    <w:lvl w:ilvl="7" w:tplc="45F2EB8A">
      <w:start w:val="1"/>
      <w:numFmt w:val="bullet"/>
      <w:lvlText w:val="o"/>
      <w:lvlJc w:val="left"/>
      <w:pPr>
        <w:ind w:left="5760" w:hanging="360"/>
      </w:pPr>
      <w:rPr>
        <w:rFonts w:ascii="Courier New" w:hAnsi="Courier New" w:hint="default"/>
      </w:rPr>
    </w:lvl>
    <w:lvl w:ilvl="8" w:tplc="8E944642">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1"/>
  </w:num>
  <w:num w:numId="4">
    <w:abstractNumId w:val="37"/>
  </w:num>
  <w:num w:numId="5">
    <w:abstractNumId w:val="29"/>
  </w:num>
  <w:num w:numId="6">
    <w:abstractNumId w:val="13"/>
  </w:num>
  <w:num w:numId="7">
    <w:abstractNumId w:val="23"/>
  </w:num>
  <w:num w:numId="8">
    <w:abstractNumId w:val="42"/>
  </w:num>
  <w:num w:numId="9">
    <w:abstractNumId w:val="34"/>
  </w:num>
  <w:num w:numId="10">
    <w:abstractNumId w:val="35"/>
  </w:num>
  <w:num w:numId="11">
    <w:abstractNumId w:val="20"/>
  </w:num>
  <w:num w:numId="12">
    <w:abstractNumId w:val="27"/>
  </w:num>
  <w:num w:numId="13">
    <w:abstractNumId w:val="15"/>
  </w:num>
  <w:num w:numId="14">
    <w:abstractNumId w:val="28"/>
  </w:num>
  <w:num w:numId="15">
    <w:abstractNumId w:val="40"/>
  </w:num>
  <w:num w:numId="16">
    <w:abstractNumId w:val="0"/>
  </w:num>
  <w:num w:numId="17">
    <w:abstractNumId w:val="6"/>
  </w:num>
  <w:num w:numId="18">
    <w:abstractNumId w:val="1"/>
  </w:num>
  <w:num w:numId="19">
    <w:abstractNumId w:val="38"/>
  </w:num>
  <w:num w:numId="20">
    <w:abstractNumId w:val="10"/>
  </w:num>
  <w:num w:numId="21">
    <w:abstractNumId w:val="19"/>
  </w:num>
  <w:num w:numId="22">
    <w:abstractNumId w:val="12"/>
  </w:num>
  <w:num w:numId="23">
    <w:abstractNumId w:val="8"/>
  </w:num>
  <w:num w:numId="24">
    <w:abstractNumId w:val="25"/>
  </w:num>
  <w:num w:numId="25">
    <w:abstractNumId w:val="7"/>
  </w:num>
  <w:num w:numId="26">
    <w:abstractNumId w:val="3"/>
  </w:num>
  <w:num w:numId="27">
    <w:abstractNumId w:val="9"/>
  </w:num>
  <w:num w:numId="28">
    <w:abstractNumId w:val="39"/>
  </w:num>
  <w:num w:numId="29">
    <w:abstractNumId w:val="26"/>
  </w:num>
  <w:num w:numId="30">
    <w:abstractNumId w:val="11"/>
  </w:num>
  <w:num w:numId="31">
    <w:abstractNumId w:val="14"/>
  </w:num>
  <w:num w:numId="32">
    <w:abstractNumId w:val="36"/>
  </w:num>
  <w:num w:numId="33">
    <w:abstractNumId w:val="24"/>
  </w:num>
  <w:num w:numId="34">
    <w:abstractNumId w:val="22"/>
  </w:num>
  <w:num w:numId="35">
    <w:abstractNumId w:val="2"/>
  </w:num>
  <w:num w:numId="36">
    <w:abstractNumId w:val="4"/>
  </w:num>
  <w:num w:numId="37">
    <w:abstractNumId w:val="17"/>
  </w:num>
  <w:num w:numId="38">
    <w:abstractNumId w:val="32"/>
  </w:num>
  <w:num w:numId="39">
    <w:abstractNumId w:val="30"/>
  </w:num>
  <w:num w:numId="40">
    <w:abstractNumId w:val="41"/>
  </w:num>
  <w:num w:numId="41">
    <w:abstractNumId w:val="5"/>
  </w:num>
  <w:num w:numId="42">
    <w:abstractNumId w:val="1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FC"/>
    <w:rsid w:val="0000D0A1"/>
    <w:rsid w:val="00023FE5"/>
    <w:rsid w:val="00027622"/>
    <w:rsid w:val="0005550C"/>
    <w:rsid w:val="00075327"/>
    <w:rsid w:val="00096730"/>
    <w:rsid w:val="000E02AB"/>
    <w:rsid w:val="000E7013"/>
    <w:rsid w:val="0010721D"/>
    <w:rsid w:val="00180BB8"/>
    <w:rsid w:val="001B09E2"/>
    <w:rsid w:val="001E2031"/>
    <w:rsid w:val="00201382"/>
    <w:rsid w:val="00253BAE"/>
    <w:rsid w:val="00265BC5"/>
    <w:rsid w:val="002D0302"/>
    <w:rsid w:val="002E1846"/>
    <w:rsid w:val="002E782F"/>
    <w:rsid w:val="0030E562"/>
    <w:rsid w:val="00311A9F"/>
    <w:rsid w:val="00350BB0"/>
    <w:rsid w:val="003670B6"/>
    <w:rsid w:val="003741E7"/>
    <w:rsid w:val="0037512F"/>
    <w:rsid w:val="00394981"/>
    <w:rsid w:val="003B35DF"/>
    <w:rsid w:val="003B3EFF"/>
    <w:rsid w:val="003E1A0A"/>
    <w:rsid w:val="0040483F"/>
    <w:rsid w:val="00405370"/>
    <w:rsid w:val="0040E3BA"/>
    <w:rsid w:val="0041765C"/>
    <w:rsid w:val="00426E0D"/>
    <w:rsid w:val="00432640"/>
    <w:rsid w:val="00437B2E"/>
    <w:rsid w:val="00453739"/>
    <w:rsid w:val="00456EA6"/>
    <w:rsid w:val="004A22EB"/>
    <w:rsid w:val="004A85B1"/>
    <w:rsid w:val="004C660E"/>
    <w:rsid w:val="004FFE50"/>
    <w:rsid w:val="00546F6C"/>
    <w:rsid w:val="005703E3"/>
    <w:rsid w:val="00572E14"/>
    <w:rsid w:val="0057AE0B"/>
    <w:rsid w:val="00585C2A"/>
    <w:rsid w:val="00606B02"/>
    <w:rsid w:val="00624B65"/>
    <w:rsid w:val="00634365"/>
    <w:rsid w:val="00642470"/>
    <w:rsid w:val="006574AD"/>
    <w:rsid w:val="00662252"/>
    <w:rsid w:val="006B55D0"/>
    <w:rsid w:val="006C354A"/>
    <w:rsid w:val="00707582"/>
    <w:rsid w:val="00716A3F"/>
    <w:rsid w:val="00735C52"/>
    <w:rsid w:val="0078643D"/>
    <w:rsid w:val="007CB197"/>
    <w:rsid w:val="007E0BA1"/>
    <w:rsid w:val="00822847"/>
    <w:rsid w:val="00845A59"/>
    <w:rsid w:val="00851D77"/>
    <w:rsid w:val="0088DFF7"/>
    <w:rsid w:val="008A4D4C"/>
    <w:rsid w:val="008C6A56"/>
    <w:rsid w:val="008D7954"/>
    <w:rsid w:val="0090769F"/>
    <w:rsid w:val="00912F2D"/>
    <w:rsid w:val="00954FC5"/>
    <w:rsid w:val="00963B5D"/>
    <w:rsid w:val="009A0059"/>
    <w:rsid w:val="009F7E65"/>
    <w:rsid w:val="00A21E02"/>
    <w:rsid w:val="00A24798"/>
    <w:rsid w:val="00A83355"/>
    <w:rsid w:val="00A948B2"/>
    <w:rsid w:val="00AA1983"/>
    <w:rsid w:val="00ABE325"/>
    <w:rsid w:val="00AC6489"/>
    <w:rsid w:val="00AE7C48"/>
    <w:rsid w:val="00AF606C"/>
    <w:rsid w:val="00B35857"/>
    <w:rsid w:val="00B61189"/>
    <w:rsid w:val="00B741FC"/>
    <w:rsid w:val="00B8390D"/>
    <w:rsid w:val="00BA2AF3"/>
    <w:rsid w:val="00BB0089"/>
    <w:rsid w:val="00BB7EFC"/>
    <w:rsid w:val="00BC1D62"/>
    <w:rsid w:val="00BD1027"/>
    <w:rsid w:val="00BD41E0"/>
    <w:rsid w:val="00C06A41"/>
    <w:rsid w:val="00C8291D"/>
    <w:rsid w:val="00CD5494"/>
    <w:rsid w:val="00D4F79F"/>
    <w:rsid w:val="00D575AD"/>
    <w:rsid w:val="00D64761"/>
    <w:rsid w:val="00DA16DB"/>
    <w:rsid w:val="00DA54F4"/>
    <w:rsid w:val="00E120F0"/>
    <w:rsid w:val="00E35E97"/>
    <w:rsid w:val="00E3602B"/>
    <w:rsid w:val="00E42567"/>
    <w:rsid w:val="00E46338"/>
    <w:rsid w:val="00E64409"/>
    <w:rsid w:val="00E668B9"/>
    <w:rsid w:val="00E725CC"/>
    <w:rsid w:val="00EA0EA9"/>
    <w:rsid w:val="00EA894C"/>
    <w:rsid w:val="00EE80CE"/>
    <w:rsid w:val="00F28F6C"/>
    <w:rsid w:val="00F52637"/>
    <w:rsid w:val="00F834FD"/>
    <w:rsid w:val="00FA0CEB"/>
    <w:rsid w:val="010EF9DF"/>
    <w:rsid w:val="010F6513"/>
    <w:rsid w:val="01148C01"/>
    <w:rsid w:val="011756DC"/>
    <w:rsid w:val="01176D6B"/>
    <w:rsid w:val="01204B7D"/>
    <w:rsid w:val="01226BB1"/>
    <w:rsid w:val="0122711D"/>
    <w:rsid w:val="01245A14"/>
    <w:rsid w:val="01259B75"/>
    <w:rsid w:val="012A38DB"/>
    <w:rsid w:val="0132AEE3"/>
    <w:rsid w:val="013F5A5F"/>
    <w:rsid w:val="01535935"/>
    <w:rsid w:val="01575723"/>
    <w:rsid w:val="0157B962"/>
    <w:rsid w:val="01591E8C"/>
    <w:rsid w:val="015C7BE8"/>
    <w:rsid w:val="015DB822"/>
    <w:rsid w:val="015DBAD1"/>
    <w:rsid w:val="015DC9D7"/>
    <w:rsid w:val="015E2C25"/>
    <w:rsid w:val="0160DB22"/>
    <w:rsid w:val="016178B0"/>
    <w:rsid w:val="0172083E"/>
    <w:rsid w:val="01724B6D"/>
    <w:rsid w:val="01746267"/>
    <w:rsid w:val="0175F145"/>
    <w:rsid w:val="017C6AEB"/>
    <w:rsid w:val="017D776A"/>
    <w:rsid w:val="01873621"/>
    <w:rsid w:val="01949A8B"/>
    <w:rsid w:val="019C164E"/>
    <w:rsid w:val="01A119CB"/>
    <w:rsid w:val="01A39550"/>
    <w:rsid w:val="01A8F9A5"/>
    <w:rsid w:val="01AA0F54"/>
    <w:rsid w:val="01B5EC90"/>
    <w:rsid w:val="01B6C7BA"/>
    <w:rsid w:val="01BA7043"/>
    <w:rsid w:val="01BA8C78"/>
    <w:rsid w:val="01BB654B"/>
    <w:rsid w:val="01BE5558"/>
    <w:rsid w:val="01C1F609"/>
    <w:rsid w:val="01CC8EBE"/>
    <w:rsid w:val="01CD777A"/>
    <w:rsid w:val="01D0FEAC"/>
    <w:rsid w:val="01D34CD9"/>
    <w:rsid w:val="01F97785"/>
    <w:rsid w:val="01FCEF0A"/>
    <w:rsid w:val="01FE18BB"/>
    <w:rsid w:val="0200360B"/>
    <w:rsid w:val="0201E558"/>
    <w:rsid w:val="0203AFB9"/>
    <w:rsid w:val="02040E14"/>
    <w:rsid w:val="02090B41"/>
    <w:rsid w:val="02099BA2"/>
    <w:rsid w:val="02112F21"/>
    <w:rsid w:val="02119648"/>
    <w:rsid w:val="0215AF25"/>
    <w:rsid w:val="0218C21D"/>
    <w:rsid w:val="021A235A"/>
    <w:rsid w:val="021C3497"/>
    <w:rsid w:val="021EC0E5"/>
    <w:rsid w:val="02290260"/>
    <w:rsid w:val="022D6334"/>
    <w:rsid w:val="0238BAA7"/>
    <w:rsid w:val="023CF31C"/>
    <w:rsid w:val="0242D934"/>
    <w:rsid w:val="02458E9C"/>
    <w:rsid w:val="0246E4A5"/>
    <w:rsid w:val="0249B656"/>
    <w:rsid w:val="024CC6E0"/>
    <w:rsid w:val="02503A08"/>
    <w:rsid w:val="025FE24B"/>
    <w:rsid w:val="0260DCEA"/>
    <w:rsid w:val="02654A69"/>
    <w:rsid w:val="026AA8EE"/>
    <w:rsid w:val="026AAAF8"/>
    <w:rsid w:val="026E1B7A"/>
    <w:rsid w:val="028491A5"/>
    <w:rsid w:val="0285F45D"/>
    <w:rsid w:val="028976F7"/>
    <w:rsid w:val="028D8080"/>
    <w:rsid w:val="028E41AB"/>
    <w:rsid w:val="029B2E36"/>
    <w:rsid w:val="029BEA66"/>
    <w:rsid w:val="029F10E3"/>
    <w:rsid w:val="02AE74A3"/>
    <w:rsid w:val="02B33DCC"/>
    <w:rsid w:val="02BD6DF0"/>
    <w:rsid w:val="02C45796"/>
    <w:rsid w:val="02E0C5E2"/>
    <w:rsid w:val="02E92F05"/>
    <w:rsid w:val="02EC0B78"/>
    <w:rsid w:val="02EDD4C6"/>
    <w:rsid w:val="02EFD1FE"/>
    <w:rsid w:val="02F05604"/>
    <w:rsid w:val="02FA479D"/>
    <w:rsid w:val="02FA9300"/>
    <w:rsid w:val="02FB111C"/>
    <w:rsid w:val="02FDE362"/>
    <w:rsid w:val="03021872"/>
    <w:rsid w:val="03024FB8"/>
    <w:rsid w:val="0306D0BE"/>
    <w:rsid w:val="03093119"/>
    <w:rsid w:val="030D0926"/>
    <w:rsid w:val="030DD804"/>
    <w:rsid w:val="03163A2F"/>
    <w:rsid w:val="0317A024"/>
    <w:rsid w:val="031856F9"/>
    <w:rsid w:val="031A1E2E"/>
    <w:rsid w:val="031DCDE7"/>
    <w:rsid w:val="031FE390"/>
    <w:rsid w:val="03255D3E"/>
    <w:rsid w:val="03265D21"/>
    <w:rsid w:val="0327496C"/>
    <w:rsid w:val="03297352"/>
    <w:rsid w:val="032A3F06"/>
    <w:rsid w:val="032D9269"/>
    <w:rsid w:val="032DA511"/>
    <w:rsid w:val="032DD91E"/>
    <w:rsid w:val="03363609"/>
    <w:rsid w:val="0338838A"/>
    <w:rsid w:val="033CC4CA"/>
    <w:rsid w:val="0343D8F0"/>
    <w:rsid w:val="035CF5BF"/>
    <w:rsid w:val="035EEF3C"/>
    <w:rsid w:val="03621539"/>
    <w:rsid w:val="0364D505"/>
    <w:rsid w:val="036941E3"/>
    <w:rsid w:val="036C3BCB"/>
    <w:rsid w:val="0377FF53"/>
    <w:rsid w:val="037A87DF"/>
    <w:rsid w:val="037D34EA"/>
    <w:rsid w:val="0382B3A2"/>
    <w:rsid w:val="0382D1B0"/>
    <w:rsid w:val="03880142"/>
    <w:rsid w:val="038A124D"/>
    <w:rsid w:val="038FB77D"/>
    <w:rsid w:val="03908933"/>
    <w:rsid w:val="039159F0"/>
    <w:rsid w:val="03936580"/>
    <w:rsid w:val="03AD218B"/>
    <w:rsid w:val="03B16C80"/>
    <w:rsid w:val="03B4647D"/>
    <w:rsid w:val="03B88554"/>
    <w:rsid w:val="03C0E4D3"/>
    <w:rsid w:val="03C789BE"/>
    <w:rsid w:val="03CA1F22"/>
    <w:rsid w:val="03D14E0B"/>
    <w:rsid w:val="03D2E23C"/>
    <w:rsid w:val="03D75D53"/>
    <w:rsid w:val="03DDBDDF"/>
    <w:rsid w:val="03DF9C1B"/>
    <w:rsid w:val="03E710AE"/>
    <w:rsid w:val="03EEBA6D"/>
    <w:rsid w:val="03F3A98B"/>
    <w:rsid w:val="03F78499"/>
    <w:rsid w:val="03F7B464"/>
    <w:rsid w:val="03FBBCE2"/>
    <w:rsid w:val="03FD825B"/>
    <w:rsid w:val="03FF54A2"/>
    <w:rsid w:val="0400A05F"/>
    <w:rsid w:val="04051D38"/>
    <w:rsid w:val="04058456"/>
    <w:rsid w:val="040D729C"/>
    <w:rsid w:val="04108578"/>
    <w:rsid w:val="0417021C"/>
    <w:rsid w:val="041AD700"/>
    <w:rsid w:val="041E9D09"/>
    <w:rsid w:val="042883EE"/>
    <w:rsid w:val="0432918E"/>
    <w:rsid w:val="0433FD6A"/>
    <w:rsid w:val="04340833"/>
    <w:rsid w:val="043ECE3E"/>
    <w:rsid w:val="04414877"/>
    <w:rsid w:val="04483660"/>
    <w:rsid w:val="045021B5"/>
    <w:rsid w:val="045054F0"/>
    <w:rsid w:val="0453D515"/>
    <w:rsid w:val="0453DEDD"/>
    <w:rsid w:val="0458CDBF"/>
    <w:rsid w:val="045CE419"/>
    <w:rsid w:val="045E8A7C"/>
    <w:rsid w:val="0460CA94"/>
    <w:rsid w:val="046904AA"/>
    <w:rsid w:val="046F1BDA"/>
    <w:rsid w:val="047F78FF"/>
    <w:rsid w:val="0487D2FD"/>
    <w:rsid w:val="04896AB4"/>
    <w:rsid w:val="048FF688"/>
    <w:rsid w:val="04917E8F"/>
    <w:rsid w:val="04920C55"/>
    <w:rsid w:val="0493C0F2"/>
    <w:rsid w:val="049848A6"/>
    <w:rsid w:val="04AA1341"/>
    <w:rsid w:val="04AEA159"/>
    <w:rsid w:val="04AF5C06"/>
    <w:rsid w:val="04B09B53"/>
    <w:rsid w:val="04BAB974"/>
    <w:rsid w:val="04BD0FD9"/>
    <w:rsid w:val="04C17504"/>
    <w:rsid w:val="04C9628A"/>
    <w:rsid w:val="04D643C2"/>
    <w:rsid w:val="04D6BBFD"/>
    <w:rsid w:val="04D7C467"/>
    <w:rsid w:val="04DB38D9"/>
    <w:rsid w:val="04DEB567"/>
    <w:rsid w:val="04E02BAD"/>
    <w:rsid w:val="04E3D39D"/>
    <w:rsid w:val="04E63673"/>
    <w:rsid w:val="04E6F2F5"/>
    <w:rsid w:val="04EA8C7B"/>
    <w:rsid w:val="04EBD511"/>
    <w:rsid w:val="04EC9EC7"/>
    <w:rsid w:val="04EEFCA5"/>
    <w:rsid w:val="04F148F0"/>
    <w:rsid w:val="04F33FB2"/>
    <w:rsid w:val="04F93C7C"/>
    <w:rsid w:val="04FA4DC4"/>
    <w:rsid w:val="05025783"/>
    <w:rsid w:val="0510ACBC"/>
    <w:rsid w:val="0512BC07"/>
    <w:rsid w:val="051BC88C"/>
    <w:rsid w:val="0523B912"/>
    <w:rsid w:val="052895F0"/>
    <w:rsid w:val="052D72E4"/>
    <w:rsid w:val="052EC597"/>
    <w:rsid w:val="0531EEA1"/>
    <w:rsid w:val="053744D6"/>
    <w:rsid w:val="05385467"/>
    <w:rsid w:val="0538F5DD"/>
    <w:rsid w:val="053DC7ED"/>
    <w:rsid w:val="05442677"/>
    <w:rsid w:val="0558842E"/>
    <w:rsid w:val="055B3558"/>
    <w:rsid w:val="05699EEE"/>
    <w:rsid w:val="056BCE33"/>
    <w:rsid w:val="056F70E0"/>
    <w:rsid w:val="05759C33"/>
    <w:rsid w:val="058A1FF0"/>
    <w:rsid w:val="058AF73F"/>
    <w:rsid w:val="0591790E"/>
    <w:rsid w:val="05948ECD"/>
    <w:rsid w:val="0599621B"/>
    <w:rsid w:val="0599738A"/>
    <w:rsid w:val="059AD50F"/>
    <w:rsid w:val="05A0ADA3"/>
    <w:rsid w:val="05A2FFDC"/>
    <w:rsid w:val="05A41E3C"/>
    <w:rsid w:val="05A4CE19"/>
    <w:rsid w:val="05B29767"/>
    <w:rsid w:val="05B34FAF"/>
    <w:rsid w:val="05BD8103"/>
    <w:rsid w:val="05BE9D3A"/>
    <w:rsid w:val="05C9E404"/>
    <w:rsid w:val="05CB735A"/>
    <w:rsid w:val="05D7787E"/>
    <w:rsid w:val="05DD95A4"/>
    <w:rsid w:val="05E0F46A"/>
    <w:rsid w:val="05E254F7"/>
    <w:rsid w:val="05E6BBAB"/>
    <w:rsid w:val="05E8E935"/>
    <w:rsid w:val="05F60A42"/>
    <w:rsid w:val="05F90C98"/>
    <w:rsid w:val="05FFF15D"/>
    <w:rsid w:val="0607C4E7"/>
    <w:rsid w:val="0610B364"/>
    <w:rsid w:val="0613D044"/>
    <w:rsid w:val="06173F29"/>
    <w:rsid w:val="061FE584"/>
    <w:rsid w:val="0623A35E"/>
    <w:rsid w:val="062852BF"/>
    <w:rsid w:val="0629CB1E"/>
    <w:rsid w:val="0634B42C"/>
    <w:rsid w:val="0636F5F5"/>
    <w:rsid w:val="063AA5AB"/>
    <w:rsid w:val="06401340"/>
    <w:rsid w:val="0641387D"/>
    <w:rsid w:val="064504C2"/>
    <w:rsid w:val="06459E64"/>
    <w:rsid w:val="064C9B3C"/>
    <w:rsid w:val="064CFC45"/>
    <w:rsid w:val="064F2D75"/>
    <w:rsid w:val="0654173D"/>
    <w:rsid w:val="0655B783"/>
    <w:rsid w:val="0655E48E"/>
    <w:rsid w:val="0658E306"/>
    <w:rsid w:val="065EB2CA"/>
    <w:rsid w:val="06602DD9"/>
    <w:rsid w:val="0660CB77"/>
    <w:rsid w:val="06656C9D"/>
    <w:rsid w:val="0668730F"/>
    <w:rsid w:val="067436B3"/>
    <w:rsid w:val="067905BA"/>
    <w:rsid w:val="067C53EF"/>
    <w:rsid w:val="068241B9"/>
    <w:rsid w:val="06884966"/>
    <w:rsid w:val="068DC47D"/>
    <w:rsid w:val="0692EF32"/>
    <w:rsid w:val="06954815"/>
    <w:rsid w:val="069C8249"/>
    <w:rsid w:val="069DFA8C"/>
    <w:rsid w:val="06A15EF9"/>
    <w:rsid w:val="06A3B794"/>
    <w:rsid w:val="06AB2A7A"/>
    <w:rsid w:val="06B227AA"/>
    <w:rsid w:val="06B56434"/>
    <w:rsid w:val="06B9B9FF"/>
    <w:rsid w:val="06C1BBF2"/>
    <w:rsid w:val="06C2C7AF"/>
    <w:rsid w:val="06C31AA0"/>
    <w:rsid w:val="06C42BB8"/>
    <w:rsid w:val="06C5E6E2"/>
    <w:rsid w:val="06CD1815"/>
    <w:rsid w:val="06CEAACA"/>
    <w:rsid w:val="06D91FCA"/>
    <w:rsid w:val="06DBD122"/>
    <w:rsid w:val="06DCC451"/>
    <w:rsid w:val="06DEB588"/>
    <w:rsid w:val="06DF13A8"/>
    <w:rsid w:val="06ECB8AE"/>
    <w:rsid w:val="06F4FE88"/>
    <w:rsid w:val="0704F761"/>
    <w:rsid w:val="070CDB69"/>
    <w:rsid w:val="0712A0F4"/>
    <w:rsid w:val="071F2F64"/>
    <w:rsid w:val="071FC6F4"/>
    <w:rsid w:val="072139A8"/>
    <w:rsid w:val="072F343A"/>
    <w:rsid w:val="0732CB15"/>
    <w:rsid w:val="07335D1B"/>
    <w:rsid w:val="073537D5"/>
    <w:rsid w:val="0738F592"/>
    <w:rsid w:val="073C8D99"/>
    <w:rsid w:val="073CBA92"/>
    <w:rsid w:val="073F10C7"/>
    <w:rsid w:val="073FA766"/>
    <w:rsid w:val="07428E2D"/>
    <w:rsid w:val="0742A048"/>
    <w:rsid w:val="074F368F"/>
    <w:rsid w:val="074FC438"/>
    <w:rsid w:val="07521FD9"/>
    <w:rsid w:val="07575A80"/>
    <w:rsid w:val="0757EC6A"/>
    <w:rsid w:val="0763CC85"/>
    <w:rsid w:val="076ABD42"/>
    <w:rsid w:val="076C45DB"/>
    <w:rsid w:val="07743AFA"/>
    <w:rsid w:val="077DF2A9"/>
    <w:rsid w:val="07819C79"/>
    <w:rsid w:val="0786E557"/>
    <w:rsid w:val="0787CE3F"/>
    <w:rsid w:val="078DC89A"/>
    <w:rsid w:val="078DEC9E"/>
    <w:rsid w:val="0791CEA5"/>
    <w:rsid w:val="0792B594"/>
    <w:rsid w:val="079653C3"/>
    <w:rsid w:val="079F9673"/>
    <w:rsid w:val="07A130A1"/>
    <w:rsid w:val="07A193BF"/>
    <w:rsid w:val="07B1248C"/>
    <w:rsid w:val="07B372F8"/>
    <w:rsid w:val="07B45027"/>
    <w:rsid w:val="07BB55F7"/>
    <w:rsid w:val="07BBD9D2"/>
    <w:rsid w:val="07BCF15E"/>
    <w:rsid w:val="07C52D04"/>
    <w:rsid w:val="07C7EDFA"/>
    <w:rsid w:val="07C87CBB"/>
    <w:rsid w:val="07CBF956"/>
    <w:rsid w:val="07DBAFE2"/>
    <w:rsid w:val="07DF3150"/>
    <w:rsid w:val="07ED6FD8"/>
    <w:rsid w:val="07F03906"/>
    <w:rsid w:val="07F1E569"/>
    <w:rsid w:val="07F2232F"/>
    <w:rsid w:val="07F830E1"/>
    <w:rsid w:val="07F915C6"/>
    <w:rsid w:val="07FDC6F2"/>
    <w:rsid w:val="07FF3DF3"/>
    <w:rsid w:val="0801420A"/>
    <w:rsid w:val="08023C6F"/>
    <w:rsid w:val="08026B29"/>
    <w:rsid w:val="08039B44"/>
    <w:rsid w:val="0807DA61"/>
    <w:rsid w:val="080CA70F"/>
    <w:rsid w:val="08150F9A"/>
    <w:rsid w:val="08158134"/>
    <w:rsid w:val="08257C02"/>
    <w:rsid w:val="0829386A"/>
    <w:rsid w:val="08295140"/>
    <w:rsid w:val="082BE829"/>
    <w:rsid w:val="082DE117"/>
    <w:rsid w:val="0837C0DD"/>
    <w:rsid w:val="083A040C"/>
    <w:rsid w:val="083D84ED"/>
    <w:rsid w:val="083D99C6"/>
    <w:rsid w:val="083DAF25"/>
    <w:rsid w:val="084FA85A"/>
    <w:rsid w:val="0851D4CF"/>
    <w:rsid w:val="0854D3B1"/>
    <w:rsid w:val="0855CEAE"/>
    <w:rsid w:val="085645EE"/>
    <w:rsid w:val="085A6110"/>
    <w:rsid w:val="085A6434"/>
    <w:rsid w:val="0860C205"/>
    <w:rsid w:val="086548E6"/>
    <w:rsid w:val="0869FCB5"/>
    <w:rsid w:val="086DF458"/>
    <w:rsid w:val="0873D492"/>
    <w:rsid w:val="088BC18F"/>
    <w:rsid w:val="088C4F1B"/>
    <w:rsid w:val="088DB76F"/>
    <w:rsid w:val="0892CBBD"/>
    <w:rsid w:val="08938B00"/>
    <w:rsid w:val="0896D1E2"/>
    <w:rsid w:val="089B47EC"/>
    <w:rsid w:val="08A2A125"/>
    <w:rsid w:val="08A4A8A4"/>
    <w:rsid w:val="08A4E202"/>
    <w:rsid w:val="08A54A8D"/>
    <w:rsid w:val="08B19553"/>
    <w:rsid w:val="08B72288"/>
    <w:rsid w:val="08B87473"/>
    <w:rsid w:val="08BF09A8"/>
    <w:rsid w:val="08C1704A"/>
    <w:rsid w:val="08C59FCC"/>
    <w:rsid w:val="08C7A8D7"/>
    <w:rsid w:val="08C8CD2F"/>
    <w:rsid w:val="08D338B4"/>
    <w:rsid w:val="08D5C6E4"/>
    <w:rsid w:val="08D91A20"/>
    <w:rsid w:val="08DA49C6"/>
    <w:rsid w:val="08DA8C2F"/>
    <w:rsid w:val="08EEAD9A"/>
    <w:rsid w:val="08EF70B1"/>
    <w:rsid w:val="08EFF2AB"/>
    <w:rsid w:val="090BA1F6"/>
    <w:rsid w:val="090F9154"/>
    <w:rsid w:val="091882F1"/>
    <w:rsid w:val="09230815"/>
    <w:rsid w:val="09238785"/>
    <w:rsid w:val="092DF339"/>
    <w:rsid w:val="0931EC07"/>
    <w:rsid w:val="093A158D"/>
    <w:rsid w:val="093DC88E"/>
    <w:rsid w:val="0949AA15"/>
    <w:rsid w:val="094D19CD"/>
    <w:rsid w:val="094E46FE"/>
    <w:rsid w:val="0962AA75"/>
    <w:rsid w:val="0965E409"/>
    <w:rsid w:val="09680AB9"/>
    <w:rsid w:val="096A6584"/>
    <w:rsid w:val="096AD040"/>
    <w:rsid w:val="0972661E"/>
    <w:rsid w:val="09735DA0"/>
    <w:rsid w:val="0974D48E"/>
    <w:rsid w:val="097961F2"/>
    <w:rsid w:val="0979D36A"/>
    <w:rsid w:val="097ACA6E"/>
    <w:rsid w:val="097B7141"/>
    <w:rsid w:val="097C9522"/>
    <w:rsid w:val="097F6C81"/>
    <w:rsid w:val="098A44DE"/>
    <w:rsid w:val="098AB616"/>
    <w:rsid w:val="099083C8"/>
    <w:rsid w:val="09937183"/>
    <w:rsid w:val="0995BD7F"/>
    <w:rsid w:val="09970BE7"/>
    <w:rsid w:val="09983705"/>
    <w:rsid w:val="099F0A73"/>
    <w:rsid w:val="09A0A580"/>
    <w:rsid w:val="09A2E6BB"/>
    <w:rsid w:val="09A65F27"/>
    <w:rsid w:val="09AD48D2"/>
    <w:rsid w:val="09AF1A91"/>
    <w:rsid w:val="09B02B98"/>
    <w:rsid w:val="09BA2D52"/>
    <w:rsid w:val="09C2066F"/>
    <w:rsid w:val="09CAD590"/>
    <w:rsid w:val="09D246EA"/>
    <w:rsid w:val="09D36A7F"/>
    <w:rsid w:val="09D8F200"/>
    <w:rsid w:val="09DB5590"/>
    <w:rsid w:val="09E70B94"/>
    <w:rsid w:val="09E7C984"/>
    <w:rsid w:val="09ECF159"/>
    <w:rsid w:val="09F07DB1"/>
    <w:rsid w:val="09F115F2"/>
    <w:rsid w:val="09F55BF3"/>
    <w:rsid w:val="09F90646"/>
    <w:rsid w:val="09FA8AB3"/>
    <w:rsid w:val="0A051F36"/>
    <w:rsid w:val="0A05AAC8"/>
    <w:rsid w:val="0A11F9F7"/>
    <w:rsid w:val="0A1C0716"/>
    <w:rsid w:val="0A247484"/>
    <w:rsid w:val="0A2C9016"/>
    <w:rsid w:val="0A2C968E"/>
    <w:rsid w:val="0A2E927F"/>
    <w:rsid w:val="0A30236F"/>
    <w:rsid w:val="0A3275D8"/>
    <w:rsid w:val="0A32D9CD"/>
    <w:rsid w:val="0A36AB9C"/>
    <w:rsid w:val="0A37E1BB"/>
    <w:rsid w:val="0A4141CA"/>
    <w:rsid w:val="0A453EE7"/>
    <w:rsid w:val="0A45BB21"/>
    <w:rsid w:val="0A4655A5"/>
    <w:rsid w:val="0A47F643"/>
    <w:rsid w:val="0A4F3E67"/>
    <w:rsid w:val="0A52ABF8"/>
    <w:rsid w:val="0A53B44B"/>
    <w:rsid w:val="0A5D49C7"/>
    <w:rsid w:val="0A627F1B"/>
    <w:rsid w:val="0A682F70"/>
    <w:rsid w:val="0A819713"/>
    <w:rsid w:val="0A851578"/>
    <w:rsid w:val="0A90B545"/>
    <w:rsid w:val="0AB8A1E9"/>
    <w:rsid w:val="0AB92D78"/>
    <w:rsid w:val="0ABAA0B8"/>
    <w:rsid w:val="0AC1578F"/>
    <w:rsid w:val="0AC6ACFB"/>
    <w:rsid w:val="0AC95BF3"/>
    <w:rsid w:val="0AD788F7"/>
    <w:rsid w:val="0AEBA7C1"/>
    <w:rsid w:val="0AF74B2C"/>
    <w:rsid w:val="0AFC4142"/>
    <w:rsid w:val="0AFDE448"/>
    <w:rsid w:val="0AFF5BFB"/>
    <w:rsid w:val="0B017BEE"/>
    <w:rsid w:val="0B039969"/>
    <w:rsid w:val="0B07DA91"/>
    <w:rsid w:val="0B0B3153"/>
    <w:rsid w:val="0B0C6645"/>
    <w:rsid w:val="0B0D5A0A"/>
    <w:rsid w:val="0B10783F"/>
    <w:rsid w:val="0B14EC3F"/>
    <w:rsid w:val="0B2C5429"/>
    <w:rsid w:val="0B4107BE"/>
    <w:rsid w:val="0B4B02F0"/>
    <w:rsid w:val="0B4C6C05"/>
    <w:rsid w:val="0B4C9CD2"/>
    <w:rsid w:val="0B52AB0E"/>
    <w:rsid w:val="0B563467"/>
    <w:rsid w:val="0B59319E"/>
    <w:rsid w:val="0B61CC7B"/>
    <w:rsid w:val="0B78ED88"/>
    <w:rsid w:val="0B7D2FBA"/>
    <w:rsid w:val="0B7E9E33"/>
    <w:rsid w:val="0B80A109"/>
    <w:rsid w:val="0B82A320"/>
    <w:rsid w:val="0B8C4E12"/>
    <w:rsid w:val="0B93AAFB"/>
    <w:rsid w:val="0B9DD57F"/>
    <w:rsid w:val="0BA72734"/>
    <w:rsid w:val="0BA7E834"/>
    <w:rsid w:val="0BAF4245"/>
    <w:rsid w:val="0BB0E431"/>
    <w:rsid w:val="0BBE58AB"/>
    <w:rsid w:val="0BC6DE4D"/>
    <w:rsid w:val="0BD0C2A1"/>
    <w:rsid w:val="0BD4B5FF"/>
    <w:rsid w:val="0BD6ED76"/>
    <w:rsid w:val="0BD78EEF"/>
    <w:rsid w:val="0BE07572"/>
    <w:rsid w:val="0BE3553F"/>
    <w:rsid w:val="0BE5FE6E"/>
    <w:rsid w:val="0BE659B9"/>
    <w:rsid w:val="0BE85394"/>
    <w:rsid w:val="0BEA36A9"/>
    <w:rsid w:val="0BECE5C4"/>
    <w:rsid w:val="0BF11468"/>
    <w:rsid w:val="0BF66C58"/>
    <w:rsid w:val="0BF6A29B"/>
    <w:rsid w:val="0BF896F7"/>
    <w:rsid w:val="0BFC4E90"/>
    <w:rsid w:val="0C00FA59"/>
    <w:rsid w:val="0C064F39"/>
    <w:rsid w:val="0C075B44"/>
    <w:rsid w:val="0C0DB7F0"/>
    <w:rsid w:val="0C0EA17C"/>
    <w:rsid w:val="0C1438AD"/>
    <w:rsid w:val="0C196417"/>
    <w:rsid w:val="0C23FCC4"/>
    <w:rsid w:val="0C270815"/>
    <w:rsid w:val="0C2FA778"/>
    <w:rsid w:val="0C33CECD"/>
    <w:rsid w:val="0C3721B7"/>
    <w:rsid w:val="0C3BCD98"/>
    <w:rsid w:val="0C41C7F0"/>
    <w:rsid w:val="0C4609B5"/>
    <w:rsid w:val="0C46268E"/>
    <w:rsid w:val="0C486821"/>
    <w:rsid w:val="0C53FA66"/>
    <w:rsid w:val="0C590D58"/>
    <w:rsid w:val="0C5BCA83"/>
    <w:rsid w:val="0C64ADD8"/>
    <w:rsid w:val="0C65883E"/>
    <w:rsid w:val="0C666135"/>
    <w:rsid w:val="0C7D3F03"/>
    <w:rsid w:val="0C820A68"/>
    <w:rsid w:val="0C856DB0"/>
    <w:rsid w:val="0C89EE8D"/>
    <w:rsid w:val="0C8ACBE4"/>
    <w:rsid w:val="0C8E23A5"/>
    <w:rsid w:val="0C9712AB"/>
    <w:rsid w:val="0C9AAC10"/>
    <w:rsid w:val="0CA3B99D"/>
    <w:rsid w:val="0CA52CF0"/>
    <w:rsid w:val="0CAD70D3"/>
    <w:rsid w:val="0CB27E20"/>
    <w:rsid w:val="0CC04BEA"/>
    <w:rsid w:val="0CC81560"/>
    <w:rsid w:val="0CCBC985"/>
    <w:rsid w:val="0CCEF9DD"/>
    <w:rsid w:val="0CCF5CB4"/>
    <w:rsid w:val="0CD2C18E"/>
    <w:rsid w:val="0CDACC85"/>
    <w:rsid w:val="0CDB14B4"/>
    <w:rsid w:val="0CDF660B"/>
    <w:rsid w:val="0CF54685"/>
    <w:rsid w:val="0CF9409D"/>
    <w:rsid w:val="0D0DD2DC"/>
    <w:rsid w:val="0D110AE9"/>
    <w:rsid w:val="0D13B457"/>
    <w:rsid w:val="0D18BE58"/>
    <w:rsid w:val="0D239070"/>
    <w:rsid w:val="0D23BDA7"/>
    <w:rsid w:val="0D25048A"/>
    <w:rsid w:val="0D2B46D5"/>
    <w:rsid w:val="0D3AFB2C"/>
    <w:rsid w:val="0D41DFF1"/>
    <w:rsid w:val="0D43D603"/>
    <w:rsid w:val="0D46F7BF"/>
    <w:rsid w:val="0D4AAFBD"/>
    <w:rsid w:val="0D53FEFF"/>
    <w:rsid w:val="0D6126E3"/>
    <w:rsid w:val="0D67115F"/>
    <w:rsid w:val="0D6BAC97"/>
    <w:rsid w:val="0D6E7D5E"/>
    <w:rsid w:val="0D72D781"/>
    <w:rsid w:val="0D731959"/>
    <w:rsid w:val="0D73465C"/>
    <w:rsid w:val="0D736F9B"/>
    <w:rsid w:val="0D78A5E5"/>
    <w:rsid w:val="0D79304A"/>
    <w:rsid w:val="0D7A3392"/>
    <w:rsid w:val="0D7F2FA8"/>
    <w:rsid w:val="0D80CC3E"/>
    <w:rsid w:val="0D82AA0A"/>
    <w:rsid w:val="0D85B0A1"/>
    <w:rsid w:val="0D8A3921"/>
    <w:rsid w:val="0D8CC210"/>
    <w:rsid w:val="0D972C55"/>
    <w:rsid w:val="0D9DC8A4"/>
    <w:rsid w:val="0DA1DD5E"/>
    <w:rsid w:val="0DA578EA"/>
    <w:rsid w:val="0DA9FA2A"/>
    <w:rsid w:val="0DB27797"/>
    <w:rsid w:val="0DC03868"/>
    <w:rsid w:val="0DCC6C5E"/>
    <w:rsid w:val="0DD64A17"/>
    <w:rsid w:val="0DD79DF9"/>
    <w:rsid w:val="0DD9A281"/>
    <w:rsid w:val="0DDF1D7C"/>
    <w:rsid w:val="0DDFAC69"/>
    <w:rsid w:val="0DE5DA25"/>
    <w:rsid w:val="0DECB6E5"/>
    <w:rsid w:val="0DEECEAC"/>
    <w:rsid w:val="0DF1E1B9"/>
    <w:rsid w:val="0DF21473"/>
    <w:rsid w:val="0DFBE628"/>
    <w:rsid w:val="0E0BEF39"/>
    <w:rsid w:val="0E16744E"/>
    <w:rsid w:val="0E249E75"/>
    <w:rsid w:val="0E272694"/>
    <w:rsid w:val="0E29586E"/>
    <w:rsid w:val="0E34EC3E"/>
    <w:rsid w:val="0E3ACDFC"/>
    <w:rsid w:val="0E4F7DD4"/>
    <w:rsid w:val="0E4FEDC3"/>
    <w:rsid w:val="0E5E1E4A"/>
    <w:rsid w:val="0E5F1907"/>
    <w:rsid w:val="0E622DD6"/>
    <w:rsid w:val="0E63F4EB"/>
    <w:rsid w:val="0E6CE5C0"/>
    <w:rsid w:val="0E6D2CA3"/>
    <w:rsid w:val="0E6DD8A2"/>
    <w:rsid w:val="0E71CF84"/>
    <w:rsid w:val="0E72DCC8"/>
    <w:rsid w:val="0E74F30D"/>
    <w:rsid w:val="0E7DA995"/>
    <w:rsid w:val="0E82AF2D"/>
    <w:rsid w:val="0E876E15"/>
    <w:rsid w:val="0E87B094"/>
    <w:rsid w:val="0E8D8F83"/>
    <w:rsid w:val="0E92EE83"/>
    <w:rsid w:val="0E939084"/>
    <w:rsid w:val="0E94BD86"/>
    <w:rsid w:val="0E98767F"/>
    <w:rsid w:val="0E9B4598"/>
    <w:rsid w:val="0E9E46B3"/>
    <w:rsid w:val="0EA04963"/>
    <w:rsid w:val="0EA08D51"/>
    <w:rsid w:val="0EA51CE5"/>
    <w:rsid w:val="0EAA0FA7"/>
    <w:rsid w:val="0EAD2807"/>
    <w:rsid w:val="0EB0F0D5"/>
    <w:rsid w:val="0EB40CCF"/>
    <w:rsid w:val="0EB55AE1"/>
    <w:rsid w:val="0EBA9C73"/>
    <w:rsid w:val="0EBBED00"/>
    <w:rsid w:val="0EBFFDD5"/>
    <w:rsid w:val="0EC41535"/>
    <w:rsid w:val="0ECD1B7D"/>
    <w:rsid w:val="0ECF6782"/>
    <w:rsid w:val="0ED29421"/>
    <w:rsid w:val="0ED6CB8D"/>
    <w:rsid w:val="0EDBE05D"/>
    <w:rsid w:val="0EE542FF"/>
    <w:rsid w:val="0EEA06DE"/>
    <w:rsid w:val="0EEC91AE"/>
    <w:rsid w:val="0EED3F22"/>
    <w:rsid w:val="0EF5AC92"/>
    <w:rsid w:val="0EFC32E9"/>
    <w:rsid w:val="0F158E16"/>
    <w:rsid w:val="0F1CD2C5"/>
    <w:rsid w:val="0F1D59D9"/>
    <w:rsid w:val="0F1D8759"/>
    <w:rsid w:val="0F201D25"/>
    <w:rsid w:val="0F203368"/>
    <w:rsid w:val="0F24AA19"/>
    <w:rsid w:val="0F382F76"/>
    <w:rsid w:val="0F3DE349"/>
    <w:rsid w:val="0F489D39"/>
    <w:rsid w:val="0F4DFE92"/>
    <w:rsid w:val="0F56DF15"/>
    <w:rsid w:val="0F5825B4"/>
    <w:rsid w:val="0F5AA4E5"/>
    <w:rsid w:val="0F5C0EFC"/>
    <w:rsid w:val="0F5E9D57"/>
    <w:rsid w:val="0F5EAED6"/>
    <w:rsid w:val="0F622297"/>
    <w:rsid w:val="0F62AA24"/>
    <w:rsid w:val="0F631FCD"/>
    <w:rsid w:val="0F635C1F"/>
    <w:rsid w:val="0F64DCB5"/>
    <w:rsid w:val="0F6BA59A"/>
    <w:rsid w:val="0F7B7CCA"/>
    <w:rsid w:val="0F7CD060"/>
    <w:rsid w:val="0F7E0F98"/>
    <w:rsid w:val="0F81CA76"/>
    <w:rsid w:val="0F9181B8"/>
    <w:rsid w:val="0F93E440"/>
    <w:rsid w:val="0F9D2900"/>
    <w:rsid w:val="0FA3FF61"/>
    <w:rsid w:val="0FA446A9"/>
    <w:rsid w:val="0FA684E7"/>
    <w:rsid w:val="0FA8C722"/>
    <w:rsid w:val="0FA98310"/>
    <w:rsid w:val="0FAF1621"/>
    <w:rsid w:val="0FBF08E1"/>
    <w:rsid w:val="0FD1E660"/>
    <w:rsid w:val="0FD4E313"/>
    <w:rsid w:val="0FD69C56"/>
    <w:rsid w:val="0FDB1889"/>
    <w:rsid w:val="0FEA0F8E"/>
    <w:rsid w:val="0FED4C72"/>
    <w:rsid w:val="0FF4E2CD"/>
    <w:rsid w:val="0FF9AF44"/>
    <w:rsid w:val="0FFC4D90"/>
    <w:rsid w:val="0FFC4FB3"/>
    <w:rsid w:val="0FFFC42E"/>
    <w:rsid w:val="10018026"/>
    <w:rsid w:val="100EE062"/>
    <w:rsid w:val="10136C32"/>
    <w:rsid w:val="101CE9ED"/>
    <w:rsid w:val="10211AE4"/>
    <w:rsid w:val="1021303D"/>
    <w:rsid w:val="1022050F"/>
    <w:rsid w:val="102250EF"/>
    <w:rsid w:val="10233E76"/>
    <w:rsid w:val="1028EBD0"/>
    <w:rsid w:val="1029F06D"/>
    <w:rsid w:val="102E3C3A"/>
    <w:rsid w:val="103229B8"/>
    <w:rsid w:val="103445C0"/>
    <w:rsid w:val="1036F301"/>
    <w:rsid w:val="103D54D3"/>
    <w:rsid w:val="103D93E9"/>
    <w:rsid w:val="104020BB"/>
    <w:rsid w:val="10415DFC"/>
    <w:rsid w:val="104B5215"/>
    <w:rsid w:val="105170F8"/>
    <w:rsid w:val="10551780"/>
    <w:rsid w:val="1059674D"/>
    <w:rsid w:val="105A0802"/>
    <w:rsid w:val="105B9CF4"/>
    <w:rsid w:val="105F5F47"/>
    <w:rsid w:val="106C71F6"/>
    <w:rsid w:val="10718A43"/>
    <w:rsid w:val="10729BB0"/>
    <w:rsid w:val="1073A8C7"/>
    <w:rsid w:val="1079E748"/>
    <w:rsid w:val="107B246A"/>
    <w:rsid w:val="107BFCB2"/>
    <w:rsid w:val="108D5588"/>
    <w:rsid w:val="1090A37D"/>
    <w:rsid w:val="10A87561"/>
    <w:rsid w:val="10A9CBDA"/>
    <w:rsid w:val="10B7B26F"/>
    <w:rsid w:val="10B994CC"/>
    <w:rsid w:val="10C0B8D3"/>
    <w:rsid w:val="10C7CE66"/>
    <w:rsid w:val="10D2725C"/>
    <w:rsid w:val="10D78A5C"/>
    <w:rsid w:val="10D99AD5"/>
    <w:rsid w:val="10E2DC2F"/>
    <w:rsid w:val="10E53EA1"/>
    <w:rsid w:val="10EA8854"/>
    <w:rsid w:val="10F0DE9B"/>
    <w:rsid w:val="10F59F99"/>
    <w:rsid w:val="10FA8296"/>
    <w:rsid w:val="10FB49C9"/>
    <w:rsid w:val="1103D06F"/>
    <w:rsid w:val="1108DFC2"/>
    <w:rsid w:val="110C0C00"/>
    <w:rsid w:val="110CF287"/>
    <w:rsid w:val="110F4EC9"/>
    <w:rsid w:val="11127318"/>
    <w:rsid w:val="1112E051"/>
    <w:rsid w:val="1116E626"/>
    <w:rsid w:val="11201B3C"/>
    <w:rsid w:val="112BDF82"/>
    <w:rsid w:val="112FAB18"/>
    <w:rsid w:val="1138F961"/>
    <w:rsid w:val="113CBB5B"/>
    <w:rsid w:val="113D004E"/>
    <w:rsid w:val="1144BE4B"/>
    <w:rsid w:val="1146046B"/>
    <w:rsid w:val="114B91F1"/>
    <w:rsid w:val="114F3A9F"/>
    <w:rsid w:val="1150F97B"/>
    <w:rsid w:val="11546C6E"/>
    <w:rsid w:val="115570F9"/>
    <w:rsid w:val="11560ADF"/>
    <w:rsid w:val="1156A5C2"/>
    <w:rsid w:val="115D2A91"/>
    <w:rsid w:val="11621E7B"/>
    <w:rsid w:val="1168889A"/>
    <w:rsid w:val="116B31AE"/>
    <w:rsid w:val="116ED562"/>
    <w:rsid w:val="1175CC3B"/>
    <w:rsid w:val="117AAB2D"/>
    <w:rsid w:val="117D296E"/>
    <w:rsid w:val="1185B601"/>
    <w:rsid w:val="118B0B9E"/>
    <w:rsid w:val="118C9892"/>
    <w:rsid w:val="11973B99"/>
    <w:rsid w:val="11980D87"/>
    <w:rsid w:val="119C1004"/>
    <w:rsid w:val="11A01C08"/>
    <w:rsid w:val="11A08433"/>
    <w:rsid w:val="11A1C65A"/>
    <w:rsid w:val="11A31B7A"/>
    <w:rsid w:val="11A865FD"/>
    <w:rsid w:val="11A9D81C"/>
    <w:rsid w:val="11B08F58"/>
    <w:rsid w:val="11B1FA19"/>
    <w:rsid w:val="11B43B26"/>
    <w:rsid w:val="11B48AF6"/>
    <w:rsid w:val="11B9C3E9"/>
    <w:rsid w:val="11C08A80"/>
    <w:rsid w:val="11C39F82"/>
    <w:rsid w:val="11D02A19"/>
    <w:rsid w:val="11D0380F"/>
    <w:rsid w:val="11D561C4"/>
    <w:rsid w:val="11D5E775"/>
    <w:rsid w:val="11D9225A"/>
    <w:rsid w:val="11DB55FB"/>
    <w:rsid w:val="11DCBDA7"/>
    <w:rsid w:val="11DCCB3A"/>
    <w:rsid w:val="11EAC57F"/>
    <w:rsid w:val="11EC5107"/>
    <w:rsid w:val="11FBF8EB"/>
    <w:rsid w:val="12121258"/>
    <w:rsid w:val="1213F6A9"/>
    <w:rsid w:val="1214E23A"/>
    <w:rsid w:val="12177AE3"/>
    <w:rsid w:val="1217CD13"/>
    <w:rsid w:val="12206852"/>
    <w:rsid w:val="12209BAA"/>
    <w:rsid w:val="1227D06C"/>
    <w:rsid w:val="122B4A76"/>
    <w:rsid w:val="122EE2CA"/>
    <w:rsid w:val="1230AB6B"/>
    <w:rsid w:val="12391664"/>
    <w:rsid w:val="123CC548"/>
    <w:rsid w:val="123EBEFD"/>
    <w:rsid w:val="124275B9"/>
    <w:rsid w:val="124811B2"/>
    <w:rsid w:val="124C0B37"/>
    <w:rsid w:val="124FE556"/>
    <w:rsid w:val="125CB3F1"/>
    <w:rsid w:val="125DFB4C"/>
    <w:rsid w:val="126149CD"/>
    <w:rsid w:val="126AA697"/>
    <w:rsid w:val="1280FD34"/>
    <w:rsid w:val="1283248B"/>
    <w:rsid w:val="1288234E"/>
    <w:rsid w:val="1289C782"/>
    <w:rsid w:val="128BC3D2"/>
    <w:rsid w:val="128CBAD5"/>
    <w:rsid w:val="128CFA3D"/>
    <w:rsid w:val="12903615"/>
    <w:rsid w:val="129D0FDF"/>
    <w:rsid w:val="12A6633B"/>
    <w:rsid w:val="12AA34E2"/>
    <w:rsid w:val="12B50000"/>
    <w:rsid w:val="12B6A329"/>
    <w:rsid w:val="12BB5286"/>
    <w:rsid w:val="12BDDC9C"/>
    <w:rsid w:val="12C21B0D"/>
    <w:rsid w:val="12C89DF1"/>
    <w:rsid w:val="12C9C7DD"/>
    <w:rsid w:val="12CCF79B"/>
    <w:rsid w:val="12DC0C06"/>
    <w:rsid w:val="12DCA630"/>
    <w:rsid w:val="12E07819"/>
    <w:rsid w:val="12E8FC30"/>
    <w:rsid w:val="12E9A8F7"/>
    <w:rsid w:val="12F2E96E"/>
    <w:rsid w:val="12F874FF"/>
    <w:rsid w:val="12FDA031"/>
    <w:rsid w:val="13004230"/>
    <w:rsid w:val="1306833B"/>
    <w:rsid w:val="131336FF"/>
    <w:rsid w:val="1316C61A"/>
    <w:rsid w:val="1322CC0F"/>
    <w:rsid w:val="132619C5"/>
    <w:rsid w:val="1329DFC3"/>
    <w:rsid w:val="1331D043"/>
    <w:rsid w:val="133823FB"/>
    <w:rsid w:val="13383B79"/>
    <w:rsid w:val="13402251"/>
    <w:rsid w:val="1350FFB6"/>
    <w:rsid w:val="1351BC60"/>
    <w:rsid w:val="135273FC"/>
    <w:rsid w:val="1364A3F4"/>
    <w:rsid w:val="1365CB30"/>
    <w:rsid w:val="1367A2A7"/>
    <w:rsid w:val="13685714"/>
    <w:rsid w:val="136B9C59"/>
    <w:rsid w:val="138014CC"/>
    <w:rsid w:val="138441A0"/>
    <w:rsid w:val="13856DC7"/>
    <w:rsid w:val="138A41D5"/>
    <w:rsid w:val="138CB842"/>
    <w:rsid w:val="13953B23"/>
    <w:rsid w:val="1395D10C"/>
    <w:rsid w:val="13998D1D"/>
    <w:rsid w:val="13A56BFD"/>
    <w:rsid w:val="13AA65F9"/>
    <w:rsid w:val="13AB3510"/>
    <w:rsid w:val="13ACFF37"/>
    <w:rsid w:val="13AF5ED3"/>
    <w:rsid w:val="13B22A36"/>
    <w:rsid w:val="13B686DC"/>
    <w:rsid w:val="13B70673"/>
    <w:rsid w:val="13B968BA"/>
    <w:rsid w:val="13D1ADD1"/>
    <w:rsid w:val="13DA8F5E"/>
    <w:rsid w:val="13E267D9"/>
    <w:rsid w:val="13E3F1D1"/>
    <w:rsid w:val="13EE55C3"/>
    <w:rsid w:val="13F7C34D"/>
    <w:rsid w:val="13F84F12"/>
    <w:rsid w:val="13FC751E"/>
    <w:rsid w:val="13FD1A2E"/>
    <w:rsid w:val="13FE11FE"/>
    <w:rsid w:val="1402020D"/>
    <w:rsid w:val="1408EA3D"/>
    <w:rsid w:val="140DEA07"/>
    <w:rsid w:val="140E70B5"/>
    <w:rsid w:val="14144F2E"/>
    <w:rsid w:val="1415816B"/>
    <w:rsid w:val="14169D53"/>
    <w:rsid w:val="1435B6F7"/>
    <w:rsid w:val="143E77B0"/>
    <w:rsid w:val="143F34DA"/>
    <w:rsid w:val="143FD183"/>
    <w:rsid w:val="14433917"/>
    <w:rsid w:val="1443B389"/>
    <w:rsid w:val="1447EB22"/>
    <w:rsid w:val="144859BA"/>
    <w:rsid w:val="145771C6"/>
    <w:rsid w:val="1459EB6D"/>
    <w:rsid w:val="145B0F10"/>
    <w:rsid w:val="145B7D5E"/>
    <w:rsid w:val="145BE47C"/>
    <w:rsid w:val="14619FF9"/>
    <w:rsid w:val="1462454C"/>
    <w:rsid w:val="146A0545"/>
    <w:rsid w:val="146F83F0"/>
    <w:rsid w:val="147538A7"/>
    <w:rsid w:val="14783F33"/>
    <w:rsid w:val="147D2097"/>
    <w:rsid w:val="148B5011"/>
    <w:rsid w:val="148B6FB7"/>
    <w:rsid w:val="14931C9F"/>
    <w:rsid w:val="149A01E8"/>
    <w:rsid w:val="149D8428"/>
    <w:rsid w:val="149FBFBC"/>
    <w:rsid w:val="14A1AA3A"/>
    <w:rsid w:val="14A1CE17"/>
    <w:rsid w:val="14A43BC5"/>
    <w:rsid w:val="14AF08CE"/>
    <w:rsid w:val="14AF56C5"/>
    <w:rsid w:val="14AFD67C"/>
    <w:rsid w:val="14B1FD01"/>
    <w:rsid w:val="14B47BC2"/>
    <w:rsid w:val="14B5D3B5"/>
    <w:rsid w:val="14BCC5A2"/>
    <w:rsid w:val="14BF14A1"/>
    <w:rsid w:val="14D6D033"/>
    <w:rsid w:val="14D97C1F"/>
    <w:rsid w:val="14DEB139"/>
    <w:rsid w:val="14DF4132"/>
    <w:rsid w:val="14E4017C"/>
    <w:rsid w:val="14E4AD4A"/>
    <w:rsid w:val="14E89398"/>
    <w:rsid w:val="14F5B84A"/>
    <w:rsid w:val="14F821BF"/>
    <w:rsid w:val="15076CBA"/>
    <w:rsid w:val="1509B1C5"/>
    <w:rsid w:val="151F5F97"/>
    <w:rsid w:val="15251BA6"/>
    <w:rsid w:val="152AC306"/>
    <w:rsid w:val="152F0E17"/>
    <w:rsid w:val="1538E73C"/>
    <w:rsid w:val="1544FB66"/>
    <w:rsid w:val="1545C322"/>
    <w:rsid w:val="154B6563"/>
    <w:rsid w:val="154C7CCF"/>
    <w:rsid w:val="154DFA97"/>
    <w:rsid w:val="154FB218"/>
    <w:rsid w:val="155665B7"/>
    <w:rsid w:val="15567AD5"/>
    <w:rsid w:val="155B85E9"/>
    <w:rsid w:val="155FB3EA"/>
    <w:rsid w:val="15711864"/>
    <w:rsid w:val="15745ED2"/>
    <w:rsid w:val="15765FBF"/>
    <w:rsid w:val="157D1441"/>
    <w:rsid w:val="1581EA68"/>
    <w:rsid w:val="15A1354C"/>
    <w:rsid w:val="15A4D4C0"/>
    <w:rsid w:val="15A727DC"/>
    <w:rsid w:val="15AE128A"/>
    <w:rsid w:val="15BCA2B7"/>
    <w:rsid w:val="15BE3446"/>
    <w:rsid w:val="15CB8DD7"/>
    <w:rsid w:val="15DC33EA"/>
    <w:rsid w:val="15E4DAE3"/>
    <w:rsid w:val="15E552AC"/>
    <w:rsid w:val="15EB95EC"/>
    <w:rsid w:val="15F9EFB8"/>
    <w:rsid w:val="15FA5656"/>
    <w:rsid w:val="1602897F"/>
    <w:rsid w:val="1603A091"/>
    <w:rsid w:val="160D7749"/>
    <w:rsid w:val="1611A6CA"/>
    <w:rsid w:val="1617A265"/>
    <w:rsid w:val="161E1010"/>
    <w:rsid w:val="16243912"/>
    <w:rsid w:val="162478C6"/>
    <w:rsid w:val="162750F5"/>
    <w:rsid w:val="162A658F"/>
    <w:rsid w:val="162E4D79"/>
    <w:rsid w:val="162FF43E"/>
    <w:rsid w:val="16343D23"/>
    <w:rsid w:val="1635D249"/>
    <w:rsid w:val="16386E3C"/>
    <w:rsid w:val="16393538"/>
    <w:rsid w:val="163C6C44"/>
    <w:rsid w:val="163E434E"/>
    <w:rsid w:val="16434C65"/>
    <w:rsid w:val="164770C2"/>
    <w:rsid w:val="1654388A"/>
    <w:rsid w:val="1655D121"/>
    <w:rsid w:val="165DF527"/>
    <w:rsid w:val="165EAEFF"/>
    <w:rsid w:val="165F333A"/>
    <w:rsid w:val="1663FBAB"/>
    <w:rsid w:val="16656E39"/>
    <w:rsid w:val="1666DE8F"/>
    <w:rsid w:val="166ADA94"/>
    <w:rsid w:val="166E7489"/>
    <w:rsid w:val="167C5473"/>
    <w:rsid w:val="167E6531"/>
    <w:rsid w:val="167ED816"/>
    <w:rsid w:val="167FD1DD"/>
    <w:rsid w:val="16980B9A"/>
    <w:rsid w:val="169E613A"/>
    <w:rsid w:val="169F9D0B"/>
    <w:rsid w:val="16A13650"/>
    <w:rsid w:val="16A33D1B"/>
    <w:rsid w:val="16A5AA9C"/>
    <w:rsid w:val="16A5B6C2"/>
    <w:rsid w:val="16AACA9E"/>
    <w:rsid w:val="16B2B523"/>
    <w:rsid w:val="16B6AE62"/>
    <w:rsid w:val="16BF0B43"/>
    <w:rsid w:val="16D0B6A3"/>
    <w:rsid w:val="16DC9C85"/>
    <w:rsid w:val="16E500DF"/>
    <w:rsid w:val="16EF3347"/>
    <w:rsid w:val="16EF4F58"/>
    <w:rsid w:val="16FDC856"/>
    <w:rsid w:val="1708C882"/>
    <w:rsid w:val="170A7789"/>
    <w:rsid w:val="170BA92B"/>
    <w:rsid w:val="170D50EE"/>
    <w:rsid w:val="170E28F5"/>
    <w:rsid w:val="1712B2B9"/>
    <w:rsid w:val="1720BE62"/>
    <w:rsid w:val="17217F09"/>
    <w:rsid w:val="1722FBF1"/>
    <w:rsid w:val="1724946B"/>
    <w:rsid w:val="1724B381"/>
    <w:rsid w:val="1725ED77"/>
    <w:rsid w:val="17269A46"/>
    <w:rsid w:val="173A0150"/>
    <w:rsid w:val="173A46D5"/>
    <w:rsid w:val="174078CD"/>
    <w:rsid w:val="17432AA7"/>
    <w:rsid w:val="17474303"/>
    <w:rsid w:val="1747688A"/>
    <w:rsid w:val="17510512"/>
    <w:rsid w:val="17565111"/>
    <w:rsid w:val="17583D36"/>
    <w:rsid w:val="17591B63"/>
    <w:rsid w:val="175ACF4A"/>
    <w:rsid w:val="176C511C"/>
    <w:rsid w:val="177FDC64"/>
    <w:rsid w:val="17810662"/>
    <w:rsid w:val="17812957"/>
    <w:rsid w:val="17894DEB"/>
    <w:rsid w:val="178E6A6E"/>
    <w:rsid w:val="1791FDCC"/>
    <w:rsid w:val="1792D482"/>
    <w:rsid w:val="179C43C8"/>
    <w:rsid w:val="179FC253"/>
    <w:rsid w:val="17A3FBF6"/>
    <w:rsid w:val="17A52115"/>
    <w:rsid w:val="17AA8595"/>
    <w:rsid w:val="17B2529B"/>
    <w:rsid w:val="17B30E22"/>
    <w:rsid w:val="17B81BF7"/>
    <w:rsid w:val="17C0DD5E"/>
    <w:rsid w:val="17CDD36F"/>
    <w:rsid w:val="17DBE993"/>
    <w:rsid w:val="17F22774"/>
    <w:rsid w:val="17F341E8"/>
    <w:rsid w:val="17FD65DE"/>
    <w:rsid w:val="17FFA763"/>
    <w:rsid w:val="180555BA"/>
    <w:rsid w:val="1811B8D2"/>
    <w:rsid w:val="181CB5A2"/>
    <w:rsid w:val="18238D0E"/>
    <w:rsid w:val="1825E51F"/>
    <w:rsid w:val="182968B6"/>
    <w:rsid w:val="18315CAE"/>
    <w:rsid w:val="1838A761"/>
    <w:rsid w:val="18444E4A"/>
    <w:rsid w:val="18501AA7"/>
    <w:rsid w:val="185187E9"/>
    <w:rsid w:val="18560304"/>
    <w:rsid w:val="18576DA8"/>
    <w:rsid w:val="186CCB4A"/>
    <w:rsid w:val="187BDC84"/>
    <w:rsid w:val="187E4802"/>
    <w:rsid w:val="18946A08"/>
    <w:rsid w:val="18949C3A"/>
    <w:rsid w:val="1895F32D"/>
    <w:rsid w:val="189FBFD2"/>
    <w:rsid w:val="18A2194D"/>
    <w:rsid w:val="18A361BC"/>
    <w:rsid w:val="18B7771A"/>
    <w:rsid w:val="18BBB453"/>
    <w:rsid w:val="18C889E7"/>
    <w:rsid w:val="18CD0D5A"/>
    <w:rsid w:val="18D3B85B"/>
    <w:rsid w:val="18DBB671"/>
    <w:rsid w:val="18E227E5"/>
    <w:rsid w:val="18E2B145"/>
    <w:rsid w:val="18E31364"/>
    <w:rsid w:val="18E9A41E"/>
    <w:rsid w:val="18EC51BD"/>
    <w:rsid w:val="18F020C0"/>
    <w:rsid w:val="18F33537"/>
    <w:rsid w:val="18FB0715"/>
    <w:rsid w:val="1909D2C0"/>
    <w:rsid w:val="190DEC85"/>
    <w:rsid w:val="190E6C88"/>
    <w:rsid w:val="190ED1EC"/>
    <w:rsid w:val="1918B9F1"/>
    <w:rsid w:val="1924CAB5"/>
    <w:rsid w:val="1925F202"/>
    <w:rsid w:val="1926AC4D"/>
    <w:rsid w:val="1928B4D0"/>
    <w:rsid w:val="192AE6E4"/>
    <w:rsid w:val="1931A361"/>
    <w:rsid w:val="1934C8C3"/>
    <w:rsid w:val="19365165"/>
    <w:rsid w:val="1939D8FB"/>
    <w:rsid w:val="193B6E0A"/>
    <w:rsid w:val="194D7858"/>
    <w:rsid w:val="195A38B8"/>
    <w:rsid w:val="195EE085"/>
    <w:rsid w:val="1962EA03"/>
    <w:rsid w:val="19636FC8"/>
    <w:rsid w:val="1971D861"/>
    <w:rsid w:val="19751FB8"/>
    <w:rsid w:val="197633AD"/>
    <w:rsid w:val="197B7D57"/>
    <w:rsid w:val="197E55E8"/>
    <w:rsid w:val="1982DCD6"/>
    <w:rsid w:val="19965BCB"/>
    <w:rsid w:val="19A1261B"/>
    <w:rsid w:val="19A71AAE"/>
    <w:rsid w:val="19B38269"/>
    <w:rsid w:val="19CA80E4"/>
    <w:rsid w:val="19CBAC91"/>
    <w:rsid w:val="19CD697B"/>
    <w:rsid w:val="19D4F9FB"/>
    <w:rsid w:val="19E1AA9F"/>
    <w:rsid w:val="19E7F3FF"/>
    <w:rsid w:val="19EAF461"/>
    <w:rsid w:val="19EB065C"/>
    <w:rsid w:val="19ED68FC"/>
    <w:rsid w:val="19EEFA9F"/>
    <w:rsid w:val="19F61A49"/>
    <w:rsid w:val="19FB0130"/>
    <w:rsid w:val="19FB1D88"/>
    <w:rsid w:val="19FB6141"/>
    <w:rsid w:val="1A0B1BF7"/>
    <w:rsid w:val="1A18E132"/>
    <w:rsid w:val="1A25F4DC"/>
    <w:rsid w:val="1A260880"/>
    <w:rsid w:val="1A2925DA"/>
    <w:rsid w:val="1A2B57E0"/>
    <w:rsid w:val="1A32ED50"/>
    <w:rsid w:val="1A3785C3"/>
    <w:rsid w:val="1A41EB97"/>
    <w:rsid w:val="1A429188"/>
    <w:rsid w:val="1A4EFCD7"/>
    <w:rsid w:val="1A5DFD63"/>
    <w:rsid w:val="1A61946B"/>
    <w:rsid w:val="1A6A579E"/>
    <w:rsid w:val="1A742A02"/>
    <w:rsid w:val="1A75A11B"/>
    <w:rsid w:val="1A7D33B7"/>
    <w:rsid w:val="1A8F4B74"/>
    <w:rsid w:val="1A91C709"/>
    <w:rsid w:val="1A92700C"/>
    <w:rsid w:val="1A9CCAC1"/>
    <w:rsid w:val="1A9E6FAD"/>
    <w:rsid w:val="1AAAA24D"/>
    <w:rsid w:val="1AB2EB1E"/>
    <w:rsid w:val="1AB86B03"/>
    <w:rsid w:val="1ABA835A"/>
    <w:rsid w:val="1ABCAD86"/>
    <w:rsid w:val="1ABDB83B"/>
    <w:rsid w:val="1ABFDB0E"/>
    <w:rsid w:val="1AC4A3A8"/>
    <w:rsid w:val="1AC50717"/>
    <w:rsid w:val="1ACE585A"/>
    <w:rsid w:val="1ACFE8E6"/>
    <w:rsid w:val="1AD6783F"/>
    <w:rsid w:val="1ADA2BDB"/>
    <w:rsid w:val="1AEA9C6E"/>
    <w:rsid w:val="1AEAAAD9"/>
    <w:rsid w:val="1AF344E1"/>
    <w:rsid w:val="1AF61382"/>
    <w:rsid w:val="1AFE192E"/>
    <w:rsid w:val="1B014B0B"/>
    <w:rsid w:val="1B016510"/>
    <w:rsid w:val="1B0BA7EE"/>
    <w:rsid w:val="1B0CA65B"/>
    <w:rsid w:val="1B10E327"/>
    <w:rsid w:val="1B116CB6"/>
    <w:rsid w:val="1B12BC8C"/>
    <w:rsid w:val="1B148F24"/>
    <w:rsid w:val="1B18C2A8"/>
    <w:rsid w:val="1B1C5C69"/>
    <w:rsid w:val="1B1CA53C"/>
    <w:rsid w:val="1B2850D3"/>
    <w:rsid w:val="1B2AE2AA"/>
    <w:rsid w:val="1B2DC9A5"/>
    <w:rsid w:val="1B309512"/>
    <w:rsid w:val="1B34639D"/>
    <w:rsid w:val="1B3676D3"/>
    <w:rsid w:val="1B3B0E53"/>
    <w:rsid w:val="1B3B7242"/>
    <w:rsid w:val="1B4493B9"/>
    <w:rsid w:val="1B4531D9"/>
    <w:rsid w:val="1B545918"/>
    <w:rsid w:val="1B55E457"/>
    <w:rsid w:val="1B5968EB"/>
    <w:rsid w:val="1B5EBA5E"/>
    <w:rsid w:val="1B675918"/>
    <w:rsid w:val="1B692B30"/>
    <w:rsid w:val="1B6BF707"/>
    <w:rsid w:val="1B71A6BF"/>
    <w:rsid w:val="1B8809FB"/>
    <w:rsid w:val="1B8AFEBE"/>
    <w:rsid w:val="1B94C432"/>
    <w:rsid w:val="1B96B324"/>
    <w:rsid w:val="1B99BDC5"/>
    <w:rsid w:val="1B9CBEAB"/>
    <w:rsid w:val="1B9DFF90"/>
    <w:rsid w:val="1BA35498"/>
    <w:rsid w:val="1BB37C48"/>
    <w:rsid w:val="1BB3B3CD"/>
    <w:rsid w:val="1BB3F749"/>
    <w:rsid w:val="1BC35E52"/>
    <w:rsid w:val="1BC5A73B"/>
    <w:rsid w:val="1BCC3C92"/>
    <w:rsid w:val="1BCC890D"/>
    <w:rsid w:val="1BCF1525"/>
    <w:rsid w:val="1BD0D95C"/>
    <w:rsid w:val="1BD2558F"/>
    <w:rsid w:val="1BD6A0E6"/>
    <w:rsid w:val="1BD813CD"/>
    <w:rsid w:val="1BDB0358"/>
    <w:rsid w:val="1BDC1069"/>
    <w:rsid w:val="1BE2DA41"/>
    <w:rsid w:val="1BEEFD4E"/>
    <w:rsid w:val="1BF046DD"/>
    <w:rsid w:val="1BF0ABD2"/>
    <w:rsid w:val="1BF3E8B3"/>
    <w:rsid w:val="1BF6D876"/>
    <w:rsid w:val="1BF87BC8"/>
    <w:rsid w:val="1BFCC3B4"/>
    <w:rsid w:val="1BFF8A7A"/>
    <w:rsid w:val="1C00265D"/>
    <w:rsid w:val="1C00901F"/>
    <w:rsid w:val="1C00A693"/>
    <w:rsid w:val="1C01E03F"/>
    <w:rsid w:val="1C0843D5"/>
    <w:rsid w:val="1C088301"/>
    <w:rsid w:val="1C224C40"/>
    <w:rsid w:val="1C2513C0"/>
    <w:rsid w:val="1C29BDAF"/>
    <w:rsid w:val="1C2B5867"/>
    <w:rsid w:val="1C39575A"/>
    <w:rsid w:val="1C3A9D45"/>
    <w:rsid w:val="1C3AD485"/>
    <w:rsid w:val="1C42E5E1"/>
    <w:rsid w:val="1C44C949"/>
    <w:rsid w:val="1C483A4F"/>
    <w:rsid w:val="1C4F2E99"/>
    <w:rsid w:val="1C536C86"/>
    <w:rsid w:val="1C614D31"/>
    <w:rsid w:val="1C65A120"/>
    <w:rsid w:val="1C737D7D"/>
    <w:rsid w:val="1C7454C1"/>
    <w:rsid w:val="1C813183"/>
    <w:rsid w:val="1C839424"/>
    <w:rsid w:val="1C8A83E9"/>
    <w:rsid w:val="1C9687E0"/>
    <w:rsid w:val="1C979A5F"/>
    <w:rsid w:val="1C97D6B1"/>
    <w:rsid w:val="1C9952E7"/>
    <w:rsid w:val="1CA8547D"/>
    <w:rsid w:val="1CB8FAAA"/>
    <w:rsid w:val="1CBC997A"/>
    <w:rsid w:val="1CC14144"/>
    <w:rsid w:val="1CC8B3EC"/>
    <w:rsid w:val="1CCC0F17"/>
    <w:rsid w:val="1CCC4DF5"/>
    <w:rsid w:val="1CD033FE"/>
    <w:rsid w:val="1CD3887E"/>
    <w:rsid w:val="1CDB9A28"/>
    <w:rsid w:val="1CE13A24"/>
    <w:rsid w:val="1CE5CBA2"/>
    <w:rsid w:val="1CE6B2F9"/>
    <w:rsid w:val="1CE8BAB3"/>
    <w:rsid w:val="1CEFD64F"/>
    <w:rsid w:val="1D01E209"/>
    <w:rsid w:val="1D033EED"/>
    <w:rsid w:val="1D064F68"/>
    <w:rsid w:val="1D0ACCEF"/>
    <w:rsid w:val="1D13ABCB"/>
    <w:rsid w:val="1D14B083"/>
    <w:rsid w:val="1D1524A7"/>
    <w:rsid w:val="1D1BD026"/>
    <w:rsid w:val="1D2402DF"/>
    <w:rsid w:val="1D2E343B"/>
    <w:rsid w:val="1D30FC74"/>
    <w:rsid w:val="1D35C900"/>
    <w:rsid w:val="1D42222C"/>
    <w:rsid w:val="1D500D4B"/>
    <w:rsid w:val="1D590C7C"/>
    <w:rsid w:val="1D5CA8FA"/>
    <w:rsid w:val="1D71A81E"/>
    <w:rsid w:val="1D86E353"/>
    <w:rsid w:val="1D8F4690"/>
    <w:rsid w:val="1D908C37"/>
    <w:rsid w:val="1D944C29"/>
    <w:rsid w:val="1D96317B"/>
    <w:rsid w:val="1D989513"/>
    <w:rsid w:val="1D98A2CC"/>
    <w:rsid w:val="1D9C91B4"/>
    <w:rsid w:val="1D9F314C"/>
    <w:rsid w:val="1DB1EDEF"/>
    <w:rsid w:val="1DB3F554"/>
    <w:rsid w:val="1DB7E3E1"/>
    <w:rsid w:val="1DC07717"/>
    <w:rsid w:val="1DC9BA64"/>
    <w:rsid w:val="1DC9C641"/>
    <w:rsid w:val="1DC9C8B3"/>
    <w:rsid w:val="1DD850F3"/>
    <w:rsid w:val="1DD9059E"/>
    <w:rsid w:val="1DDB6BB1"/>
    <w:rsid w:val="1DDF0DC0"/>
    <w:rsid w:val="1DE08B07"/>
    <w:rsid w:val="1DE3FF42"/>
    <w:rsid w:val="1DE499A8"/>
    <w:rsid w:val="1DE6486A"/>
    <w:rsid w:val="1DE79CC6"/>
    <w:rsid w:val="1DEE2A75"/>
    <w:rsid w:val="1DEF8168"/>
    <w:rsid w:val="1DF334B2"/>
    <w:rsid w:val="1DF505C3"/>
    <w:rsid w:val="1DFC9889"/>
    <w:rsid w:val="1DFF52BF"/>
    <w:rsid w:val="1E061BB7"/>
    <w:rsid w:val="1E0789A8"/>
    <w:rsid w:val="1E0B1778"/>
    <w:rsid w:val="1E0DA5FC"/>
    <w:rsid w:val="1E11663F"/>
    <w:rsid w:val="1E1E397E"/>
    <w:rsid w:val="1E2310DE"/>
    <w:rsid w:val="1E27B7B2"/>
    <w:rsid w:val="1E2B0811"/>
    <w:rsid w:val="1E2FC27B"/>
    <w:rsid w:val="1E325841"/>
    <w:rsid w:val="1E3905D2"/>
    <w:rsid w:val="1E40375A"/>
    <w:rsid w:val="1E431E76"/>
    <w:rsid w:val="1E4424DE"/>
    <w:rsid w:val="1E4E49FB"/>
    <w:rsid w:val="1E57828C"/>
    <w:rsid w:val="1E5A8515"/>
    <w:rsid w:val="1E5B3AF4"/>
    <w:rsid w:val="1E612577"/>
    <w:rsid w:val="1E61E05E"/>
    <w:rsid w:val="1E6B3839"/>
    <w:rsid w:val="1E6FCD23"/>
    <w:rsid w:val="1E72969D"/>
    <w:rsid w:val="1E786E6D"/>
    <w:rsid w:val="1E820A9A"/>
    <w:rsid w:val="1E90749C"/>
    <w:rsid w:val="1E90E7ED"/>
    <w:rsid w:val="1E923704"/>
    <w:rsid w:val="1E92BE2E"/>
    <w:rsid w:val="1E9794F0"/>
    <w:rsid w:val="1E992003"/>
    <w:rsid w:val="1E9E285F"/>
    <w:rsid w:val="1EB7542F"/>
    <w:rsid w:val="1EB7F9A3"/>
    <w:rsid w:val="1EBA73DA"/>
    <w:rsid w:val="1EBAD866"/>
    <w:rsid w:val="1EC4681A"/>
    <w:rsid w:val="1ED39F4C"/>
    <w:rsid w:val="1ED5861A"/>
    <w:rsid w:val="1ED830D2"/>
    <w:rsid w:val="1EDDF28D"/>
    <w:rsid w:val="1EE7B708"/>
    <w:rsid w:val="1EE7B79F"/>
    <w:rsid w:val="1EE99326"/>
    <w:rsid w:val="1EEDBAA9"/>
    <w:rsid w:val="1EF5534C"/>
    <w:rsid w:val="1EFECA90"/>
    <w:rsid w:val="1EFFA0FC"/>
    <w:rsid w:val="1F05A128"/>
    <w:rsid w:val="1F0879A1"/>
    <w:rsid w:val="1F0B5072"/>
    <w:rsid w:val="1F0C0DEA"/>
    <w:rsid w:val="1F0EE983"/>
    <w:rsid w:val="1F1332E8"/>
    <w:rsid w:val="1F135CA5"/>
    <w:rsid w:val="1F19D710"/>
    <w:rsid w:val="1F1B3C19"/>
    <w:rsid w:val="1F1C1EB0"/>
    <w:rsid w:val="1F1D3B3C"/>
    <w:rsid w:val="1F22F4AB"/>
    <w:rsid w:val="1F23F699"/>
    <w:rsid w:val="1F259EE1"/>
    <w:rsid w:val="1F2748B0"/>
    <w:rsid w:val="1F2A67B1"/>
    <w:rsid w:val="1F2D02D8"/>
    <w:rsid w:val="1F2FF780"/>
    <w:rsid w:val="1F3034A3"/>
    <w:rsid w:val="1F309A56"/>
    <w:rsid w:val="1F355BCA"/>
    <w:rsid w:val="1F3694C2"/>
    <w:rsid w:val="1F3F70ED"/>
    <w:rsid w:val="1F3F9075"/>
    <w:rsid w:val="1F403418"/>
    <w:rsid w:val="1F41E437"/>
    <w:rsid w:val="1F42B7BA"/>
    <w:rsid w:val="1F42C8B3"/>
    <w:rsid w:val="1F43A3CF"/>
    <w:rsid w:val="1F458FD1"/>
    <w:rsid w:val="1F464745"/>
    <w:rsid w:val="1F4CB8D2"/>
    <w:rsid w:val="1F4CFE8E"/>
    <w:rsid w:val="1F53A766"/>
    <w:rsid w:val="1F58050E"/>
    <w:rsid w:val="1F58CC70"/>
    <w:rsid w:val="1F5C32C0"/>
    <w:rsid w:val="1F5E5B0A"/>
    <w:rsid w:val="1F62E3FB"/>
    <w:rsid w:val="1F62F929"/>
    <w:rsid w:val="1F6BA082"/>
    <w:rsid w:val="1F73A6B3"/>
    <w:rsid w:val="1F78A8FB"/>
    <w:rsid w:val="1F80A329"/>
    <w:rsid w:val="1F867282"/>
    <w:rsid w:val="1F940C39"/>
    <w:rsid w:val="1F950635"/>
    <w:rsid w:val="1F955696"/>
    <w:rsid w:val="1F99F5D9"/>
    <w:rsid w:val="1F9B5F4A"/>
    <w:rsid w:val="1F9E2DCA"/>
    <w:rsid w:val="1FA0F85D"/>
    <w:rsid w:val="1FA21012"/>
    <w:rsid w:val="1FA435A5"/>
    <w:rsid w:val="1FA7120C"/>
    <w:rsid w:val="1FAFB778"/>
    <w:rsid w:val="1FB7DBE3"/>
    <w:rsid w:val="1FBB4559"/>
    <w:rsid w:val="1FC32DDC"/>
    <w:rsid w:val="1FC85DC7"/>
    <w:rsid w:val="1FCFB2C1"/>
    <w:rsid w:val="1FD23B58"/>
    <w:rsid w:val="1FD2A28B"/>
    <w:rsid w:val="1FD49E23"/>
    <w:rsid w:val="1FD6CAE0"/>
    <w:rsid w:val="1FDFF53F"/>
    <w:rsid w:val="1FE0FB40"/>
    <w:rsid w:val="1FE6FE7B"/>
    <w:rsid w:val="1FE7BB82"/>
    <w:rsid w:val="1FEDB753"/>
    <w:rsid w:val="1FEE5FE6"/>
    <w:rsid w:val="1FF07CC1"/>
    <w:rsid w:val="1FF80814"/>
    <w:rsid w:val="1FF91AA4"/>
    <w:rsid w:val="1FFA7D16"/>
    <w:rsid w:val="1FFDCBE5"/>
    <w:rsid w:val="1FFDD1DE"/>
    <w:rsid w:val="1FFEB9D9"/>
    <w:rsid w:val="1FFF6E36"/>
    <w:rsid w:val="20022602"/>
    <w:rsid w:val="2004D95D"/>
    <w:rsid w:val="20053477"/>
    <w:rsid w:val="200676D6"/>
    <w:rsid w:val="200A05FF"/>
    <w:rsid w:val="200B976B"/>
    <w:rsid w:val="200DC96A"/>
    <w:rsid w:val="2010A87A"/>
    <w:rsid w:val="202761EE"/>
    <w:rsid w:val="20276B6B"/>
    <w:rsid w:val="202E10AE"/>
    <w:rsid w:val="202EC0D7"/>
    <w:rsid w:val="2034F164"/>
    <w:rsid w:val="20367AE0"/>
    <w:rsid w:val="20398D18"/>
    <w:rsid w:val="2041934A"/>
    <w:rsid w:val="2042D054"/>
    <w:rsid w:val="20454EBF"/>
    <w:rsid w:val="20460E0F"/>
    <w:rsid w:val="204944FB"/>
    <w:rsid w:val="204C0166"/>
    <w:rsid w:val="20567D32"/>
    <w:rsid w:val="205A6F02"/>
    <w:rsid w:val="2064448D"/>
    <w:rsid w:val="206F6FAD"/>
    <w:rsid w:val="2078910C"/>
    <w:rsid w:val="2083B3DC"/>
    <w:rsid w:val="2083DB75"/>
    <w:rsid w:val="2085C6C3"/>
    <w:rsid w:val="20861098"/>
    <w:rsid w:val="2087DD87"/>
    <w:rsid w:val="2091E209"/>
    <w:rsid w:val="209DCF98"/>
    <w:rsid w:val="20A99CFC"/>
    <w:rsid w:val="20B28B71"/>
    <w:rsid w:val="20B6FB67"/>
    <w:rsid w:val="20B70C7A"/>
    <w:rsid w:val="20B85AA2"/>
    <w:rsid w:val="20BB4409"/>
    <w:rsid w:val="20BEF91A"/>
    <w:rsid w:val="20CD7502"/>
    <w:rsid w:val="20D3E8DA"/>
    <w:rsid w:val="20D3F717"/>
    <w:rsid w:val="20D4F2CD"/>
    <w:rsid w:val="20DDFDF2"/>
    <w:rsid w:val="20EF7D65"/>
    <w:rsid w:val="20F083AC"/>
    <w:rsid w:val="20F91EAD"/>
    <w:rsid w:val="210A5998"/>
    <w:rsid w:val="2116F14F"/>
    <w:rsid w:val="211893E6"/>
    <w:rsid w:val="21198991"/>
    <w:rsid w:val="211DE92C"/>
    <w:rsid w:val="211E68D3"/>
    <w:rsid w:val="21216FA3"/>
    <w:rsid w:val="21218DB1"/>
    <w:rsid w:val="2127EE57"/>
    <w:rsid w:val="212ECB2F"/>
    <w:rsid w:val="2130A3B9"/>
    <w:rsid w:val="2133D535"/>
    <w:rsid w:val="213C3B2C"/>
    <w:rsid w:val="21400606"/>
    <w:rsid w:val="21421740"/>
    <w:rsid w:val="21461081"/>
    <w:rsid w:val="21463B26"/>
    <w:rsid w:val="2158AD0B"/>
    <w:rsid w:val="216A7007"/>
    <w:rsid w:val="216F571D"/>
    <w:rsid w:val="2173DCAE"/>
    <w:rsid w:val="2175532F"/>
    <w:rsid w:val="217F590C"/>
    <w:rsid w:val="21838F0C"/>
    <w:rsid w:val="21839274"/>
    <w:rsid w:val="2183DF71"/>
    <w:rsid w:val="2190AD4F"/>
    <w:rsid w:val="2192746A"/>
    <w:rsid w:val="2193CC9D"/>
    <w:rsid w:val="2193E9EF"/>
    <w:rsid w:val="21998551"/>
    <w:rsid w:val="219E2D09"/>
    <w:rsid w:val="21A6E0B3"/>
    <w:rsid w:val="21AC48AD"/>
    <w:rsid w:val="21ACE16D"/>
    <w:rsid w:val="21B84A52"/>
    <w:rsid w:val="21BB788D"/>
    <w:rsid w:val="21C66AAE"/>
    <w:rsid w:val="21CCD322"/>
    <w:rsid w:val="21D0115F"/>
    <w:rsid w:val="21D13ACB"/>
    <w:rsid w:val="21D5BEF7"/>
    <w:rsid w:val="21D69C70"/>
    <w:rsid w:val="21D6F3E5"/>
    <w:rsid w:val="21DC14FA"/>
    <w:rsid w:val="21DFE93D"/>
    <w:rsid w:val="21E35209"/>
    <w:rsid w:val="21FB472A"/>
    <w:rsid w:val="220872EF"/>
    <w:rsid w:val="220F3AB5"/>
    <w:rsid w:val="221000F0"/>
    <w:rsid w:val="22126427"/>
    <w:rsid w:val="221FB562"/>
    <w:rsid w:val="22230E8D"/>
    <w:rsid w:val="2226955A"/>
    <w:rsid w:val="22337A8B"/>
    <w:rsid w:val="22376BBC"/>
    <w:rsid w:val="223B1828"/>
    <w:rsid w:val="224B139E"/>
    <w:rsid w:val="224CA0AB"/>
    <w:rsid w:val="225A2B09"/>
    <w:rsid w:val="225DC675"/>
    <w:rsid w:val="2260EB07"/>
    <w:rsid w:val="2269C7A2"/>
    <w:rsid w:val="227268D2"/>
    <w:rsid w:val="227B9D13"/>
    <w:rsid w:val="2283080F"/>
    <w:rsid w:val="22833986"/>
    <w:rsid w:val="2289CB81"/>
    <w:rsid w:val="2290F0A8"/>
    <w:rsid w:val="2291B51A"/>
    <w:rsid w:val="229A951E"/>
    <w:rsid w:val="22A5DF93"/>
    <w:rsid w:val="22A6AA5F"/>
    <w:rsid w:val="22A763CB"/>
    <w:rsid w:val="22AB4C2E"/>
    <w:rsid w:val="22B05DCF"/>
    <w:rsid w:val="22B11130"/>
    <w:rsid w:val="22B16E2E"/>
    <w:rsid w:val="22B2849E"/>
    <w:rsid w:val="22BBBB54"/>
    <w:rsid w:val="22BE62A0"/>
    <w:rsid w:val="22C2F413"/>
    <w:rsid w:val="22C44E2A"/>
    <w:rsid w:val="22CA6DE8"/>
    <w:rsid w:val="22CA9B90"/>
    <w:rsid w:val="22D2BA50"/>
    <w:rsid w:val="22D37962"/>
    <w:rsid w:val="22DA6282"/>
    <w:rsid w:val="22DA9433"/>
    <w:rsid w:val="22DBD667"/>
    <w:rsid w:val="22DD35BE"/>
    <w:rsid w:val="22E53469"/>
    <w:rsid w:val="2300BB22"/>
    <w:rsid w:val="230AE0F9"/>
    <w:rsid w:val="230E6A51"/>
    <w:rsid w:val="230F5854"/>
    <w:rsid w:val="23129071"/>
    <w:rsid w:val="2312D7D0"/>
    <w:rsid w:val="2317A988"/>
    <w:rsid w:val="231C7DB6"/>
    <w:rsid w:val="232139F6"/>
    <w:rsid w:val="232A18EB"/>
    <w:rsid w:val="232E28AE"/>
    <w:rsid w:val="232F456B"/>
    <w:rsid w:val="2331CB48"/>
    <w:rsid w:val="2338A240"/>
    <w:rsid w:val="233BFB8F"/>
    <w:rsid w:val="233E5522"/>
    <w:rsid w:val="233F0D3C"/>
    <w:rsid w:val="23401EBD"/>
    <w:rsid w:val="234265BF"/>
    <w:rsid w:val="23435523"/>
    <w:rsid w:val="234E74E3"/>
    <w:rsid w:val="234EFE39"/>
    <w:rsid w:val="2353020A"/>
    <w:rsid w:val="2356598C"/>
    <w:rsid w:val="235A2F2F"/>
    <w:rsid w:val="235D346F"/>
    <w:rsid w:val="2363446E"/>
    <w:rsid w:val="23636813"/>
    <w:rsid w:val="2365934C"/>
    <w:rsid w:val="2365A3F2"/>
    <w:rsid w:val="23666E78"/>
    <w:rsid w:val="236B5168"/>
    <w:rsid w:val="236EE625"/>
    <w:rsid w:val="2373E76B"/>
    <w:rsid w:val="23781C87"/>
    <w:rsid w:val="23842A02"/>
    <w:rsid w:val="2384E875"/>
    <w:rsid w:val="23866D56"/>
    <w:rsid w:val="2388F582"/>
    <w:rsid w:val="238AF949"/>
    <w:rsid w:val="238B8D45"/>
    <w:rsid w:val="238DE357"/>
    <w:rsid w:val="239BA759"/>
    <w:rsid w:val="23B1FEC2"/>
    <w:rsid w:val="23B594D6"/>
    <w:rsid w:val="23B8404E"/>
    <w:rsid w:val="23BD9A76"/>
    <w:rsid w:val="23C09572"/>
    <w:rsid w:val="23C4F784"/>
    <w:rsid w:val="23C6602D"/>
    <w:rsid w:val="23C801C9"/>
    <w:rsid w:val="23D05BB2"/>
    <w:rsid w:val="23D85B4F"/>
    <w:rsid w:val="23E62214"/>
    <w:rsid w:val="23E6A4F5"/>
    <w:rsid w:val="23EABB74"/>
    <w:rsid w:val="23EB0A8F"/>
    <w:rsid w:val="23EC86F8"/>
    <w:rsid w:val="23EF43C1"/>
    <w:rsid w:val="23F0304D"/>
    <w:rsid w:val="23F39AFF"/>
    <w:rsid w:val="23F7A4E9"/>
    <w:rsid w:val="23FBFCAD"/>
    <w:rsid w:val="23FC6C18"/>
    <w:rsid w:val="23FDEEAC"/>
    <w:rsid w:val="240047B0"/>
    <w:rsid w:val="2400E39D"/>
    <w:rsid w:val="2406423C"/>
    <w:rsid w:val="240874F5"/>
    <w:rsid w:val="241B0C48"/>
    <w:rsid w:val="241FBCB8"/>
    <w:rsid w:val="242A0ED0"/>
    <w:rsid w:val="242CB161"/>
    <w:rsid w:val="242FDDB9"/>
    <w:rsid w:val="244530D7"/>
    <w:rsid w:val="2447469E"/>
    <w:rsid w:val="2448BEC9"/>
    <w:rsid w:val="244BCAE7"/>
    <w:rsid w:val="2456E6DA"/>
    <w:rsid w:val="2457FFF8"/>
    <w:rsid w:val="24588AE7"/>
    <w:rsid w:val="246238B4"/>
    <w:rsid w:val="2466A710"/>
    <w:rsid w:val="246DA14D"/>
    <w:rsid w:val="2471F794"/>
    <w:rsid w:val="247AD44A"/>
    <w:rsid w:val="247F7146"/>
    <w:rsid w:val="2481FDD7"/>
    <w:rsid w:val="2489F641"/>
    <w:rsid w:val="248E2C35"/>
    <w:rsid w:val="248F9C6C"/>
    <w:rsid w:val="24934706"/>
    <w:rsid w:val="2495CDCF"/>
    <w:rsid w:val="24969EFF"/>
    <w:rsid w:val="24972E97"/>
    <w:rsid w:val="24A0AFD1"/>
    <w:rsid w:val="24AFDD33"/>
    <w:rsid w:val="24B9932C"/>
    <w:rsid w:val="24BB2CA5"/>
    <w:rsid w:val="24BB7C66"/>
    <w:rsid w:val="24BDCD84"/>
    <w:rsid w:val="24C89EC4"/>
    <w:rsid w:val="24CE48C8"/>
    <w:rsid w:val="24D6ED9E"/>
    <w:rsid w:val="24D706AE"/>
    <w:rsid w:val="24D9C436"/>
    <w:rsid w:val="24E1D526"/>
    <w:rsid w:val="24E20211"/>
    <w:rsid w:val="24EEDCC5"/>
    <w:rsid w:val="24EF92AB"/>
    <w:rsid w:val="24EFB785"/>
    <w:rsid w:val="24F14DC5"/>
    <w:rsid w:val="24F1E849"/>
    <w:rsid w:val="24F398E7"/>
    <w:rsid w:val="24F3E1DB"/>
    <w:rsid w:val="24F81DA4"/>
    <w:rsid w:val="24F9B645"/>
    <w:rsid w:val="24FB60A6"/>
    <w:rsid w:val="24FC805B"/>
    <w:rsid w:val="24FE483C"/>
    <w:rsid w:val="24FEF9DB"/>
    <w:rsid w:val="250212CC"/>
    <w:rsid w:val="2502F5F5"/>
    <w:rsid w:val="2505CEFB"/>
    <w:rsid w:val="250C9273"/>
    <w:rsid w:val="250D5C4E"/>
    <w:rsid w:val="250FD8E0"/>
    <w:rsid w:val="2516CB7E"/>
    <w:rsid w:val="251BBEA5"/>
    <w:rsid w:val="251C5127"/>
    <w:rsid w:val="251D815A"/>
    <w:rsid w:val="252A1C53"/>
    <w:rsid w:val="2531A08D"/>
    <w:rsid w:val="2531D395"/>
    <w:rsid w:val="2535A7B0"/>
    <w:rsid w:val="25365180"/>
    <w:rsid w:val="253936B3"/>
    <w:rsid w:val="253B189F"/>
    <w:rsid w:val="253BCE0F"/>
    <w:rsid w:val="253E3DEC"/>
    <w:rsid w:val="2550C9D0"/>
    <w:rsid w:val="25510224"/>
    <w:rsid w:val="2554510D"/>
    <w:rsid w:val="25553EAB"/>
    <w:rsid w:val="25567D5C"/>
    <w:rsid w:val="255B0D3D"/>
    <w:rsid w:val="255E6FFA"/>
    <w:rsid w:val="25616440"/>
    <w:rsid w:val="2564A8F6"/>
    <w:rsid w:val="2567A701"/>
    <w:rsid w:val="256B2799"/>
    <w:rsid w:val="2576795A"/>
    <w:rsid w:val="2579DE7C"/>
    <w:rsid w:val="257D0E1F"/>
    <w:rsid w:val="257E65BB"/>
    <w:rsid w:val="2584569B"/>
    <w:rsid w:val="259EE98D"/>
    <w:rsid w:val="25A21EC5"/>
    <w:rsid w:val="25A2B638"/>
    <w:rsid w:val="25A59300"/>
    <w:rsid w:val="25A62F09"/>
    <w:rsid w:val="25ABE438"/>
    <w:rsid w:val="25B2DD7C"/>
    <w:rsid w:val="25B4C99D"/>
    <w:rsid w:val="25B5CB61"/>
    <w:rsid w:val="25B601E5"/>
    <w:rsid w:val="25BB43F3"/>
    <w:rsid w:val="25BD50B2"/>
    <w:rsid w:val="25C2E8EA"/>
    <w:rsid w:val="25C6340B"/>
    <w:rsid w:val="25D276DA"/>
    <w:rsid w:val="25E17F8B"/>
    <w:rsid w:val="25E97FA0"/>
    <w:rsid w:val="25E9E08E"/>
    <w:rsid w:val="25EEA0E1"/>
    <w:rsid w:val="25F5F21F"/>
    <w:rsid w:val="25F9705F"/>
    <w:rsid w:val="2600D8D5"/>
    <w:rsid w:val="26059062"/>
    <w:rsid w:val="26083FB0"/>
    <w:rsid w:val="2608D7F3"/>
    <w:rsid w:val="261572BB"/>
    <w:rsid w:val="261AE8FB"/>
    <w:rsid w:val="261D0109"/>
    <w:rsid w:val="2626AD20"/>
    <w:rsid w:val="2628C517"/>
    <w:rsid w:val="262F6766"/>
    <w:rsid w:val="26354476"/>
    <w:rsid w:val="263D6FD7"/>
    <w:rsid w:val="263DDF86"/>
    <w:rsid w:val="263ECD9E"/>
    <w:rsid w:val="2641E0FF"/>
    <w:rsid w:val="264215E1"/>
    <w:rsid w:val="2648E973"/>
    <w:rsid w:val="264F5902"/>
    <w:rsid w:val="26565168"/>
    <w:rsid w:val="2659CEDE"/>
    <w:rsid w:val="265C2F33"/>
    <w:rsid w:val="265D0539"/>
    <w:rsid w:val="2668BE8F"/>
    <w:rsid w:val="2669C298"/>
    <w:rsid w:val="266CCC7B"/>
    <w:rsid w:val="26773552"/>
    <w:rsid w:val="2679D98F"/>
    <w:rsid w:val="267B725A"/>
    <w:rsid w:val="267E32B4"/>
    <w:rsid w:val="268E7059"/>
    <w:rsid w:val="2694E188"/>
    <w:rsid w:val="269B1120"/>
    <w:rsid w:val="26A21E84"/>
    <w:rsid w:val="26A49711"/>
    <w:rsid w:val="26A686E7"/>
    <w:rsid w:val="26A82682"/>
    <w:rsid w:val="26B06DFD"/>
    <w:rsid w:val="26B6D678"/>
    <w:rsid w:val="26BC8412"/>
    <w:rsid w:val="26BF17A5"/>
    <w:rsid w:val="26C92F2A"/>
    <w:rsid w:val="26C9970A"/>
    <w:rsid w:val="26D88FF7"/>
    <w:rsid w:val="26DCC4B0"/>
    <w:rsid w:val="26E73CD4"/>
    <w:rsid w:val="26F4A50B"/>
    <w:rsid w:val="26FEDC76"/>
    <w:rsid w:val="26FEF914"/>
    <w:rsid w:val="27013D07"/>
    <w:rsid w:val="2704EC63"/>
    <w:rsid w:val="27052717"/>
    <w:rsid w:val="270AA01A"/>
    <w:rsid w:val="270F05E5"/>
    <w:rsid w:val="2712EAA5"/>
    <w:rsid w:val="27192727"/>
    <w:rsid w:val="271E4540"/>
    <w:rsid w:val="2723E8DC"/>
    <w:rsid w:val="272F34E9"/>
    <w:rsid w:val="2738EA40"/>
    <w:rsid w:val="273E58AA"/>
    <w:rsid w:val="27431BF5"/>
    <w:rsid w:val="274CA784"/>
    <w:rsid w:val="27534ED7"/>
    <w:rsid w:val="27536F29"/>
    <w:rsid w:val="27569184"/>
    <w:rsid w:val="2759D0CA"/>
    <w:rsid w:val="275FB511"/>
    <w:rsid w:val="276900E5"/>
    <w:rsid w:val="276DE6DA"/>
    <w:rsid w:val="277FCB55"/>
    <w:rsid w:val="2780DFB4"/>
    <w:rsid w:val="27825043"/>
    <w:rsid w:val="27882D34"/>
    <w:rsid w:val="27930E47"/>
    <w:rsid w:val="2793D85C"/>
    <w:rsid w:val="27A6AF23"/>
    <w:rsid w:val="27AEF502"/>
    <w:rsid w:val="27B13DDE"/>
    <w:rsid w:val="27B2A996"/>
    <w:rsid w:val="27B41210"/>
    <w:rsid w:val="27BA2A84"/>
    <w:rsid w:val="27D9AFE7"/>
    <w:rsid w:val="27DD61F5"/>
    <w:rsid w:val="27DFAD3D"/>
    <w:rsid w:val="27DFCDF4"/>
    <w:rsid w:val="27E0BFDE"/>
    <w:rsid w:val="27E22C2A"/>
    <w:rsid w:val="27E4B9D4"/>
    <w:rsid w:val="27E915D1"/>
    <w:rsid w:val="27F02108"/>
    <w:rsid w:val="27FFC1D0"/>
    <w:rsid w:val="2813A9E1"/>
    <w:rsid w:val="28158B79"/>
    <w:rsid w:val="28181576"/>
    <w:rsid w:val="281917E7"/>
    <w:rsid w:val="2822D279"/>
    <w:rsid w:val="282ACA14"/>
    <w:rsid w:val="2831FECE"/>
    <w:rsid w:val="2833510F"/>
    <w:rsid w:val="283F03EE"/>
    <w:rsid w:val="284C3168"/>
    <w:rsid w:val="2862C395"/>
    <w:rsid w:val="2865676B"/>
    <w:rsid w:val="286AB48F"/>
    <w:rsid w:val="286B7AA0"/>
    <w:rsid w:val="286C44E9"/>
    <w:rsid w:val="286D4E1F"/>
    <w:rsid w:val="2873ABA1"/>
    <w:rsid w:val="288587E8"/>
    <w:rsid w:val="2889E220"/>
    <w:rsid w:val="288E994E"/>
    <w:rsid w:val="2890C0CD"/>
    <w:rsid w:val="2890C88A"/>
    <w:rsid w:val="28940E61"/>
    <w:rsid w:val="28983B22"/>
    <w:rsid w:val="28990502"/>
    <w:rsid w:val="289978BD"/>
    <w:rsid w:val="289B87C2"/>
    <w:rsid w:val="28A6AD6F"/>
    <w:rsid w:val="28AD23EF"/>
    <w:rsid w:val="28BA28D9"/>
    <w:rsid w:val="28BD1667"/>
    <w:rsid w:val="28BDFDE5"/>
    <w:rsid w:val="28C36B4A"/>
    <w:rsid w:val="28C51A2E"/>
    <w:rsid w:val="28C6198F"/>
    <w:rsid w:val="28CB7EA0"/>
    <w:rsid w:val="28CE6641"/>
    <w:rsid w:val="28D08A6D"/>
    <w:rsid w:val="28D48605"/>
    <w:rsid w:val="28D6FEEB"/>
    <w:rsid w:val="28D89DF7"/>
    <w:rsid w:val="28DA81E2"/>
    <w:rsid w:val="28DCCE27"/>
    <w:rsid w:val="28E799BB"/>
    <w:rsid w:val="28EB058A"/>
    <w:rsid w:val="28FEEBD5"/>
    <w:rsid w:val="290320DF"/>
    <w:rsid w:val="2904198D"/>
    <w:rsid w:val="290631E5"/>
    <w:rsid w:val="2910B8E9"/>
    <w:rsid w:val="29138678"/>
    <w:rsid w:val="2915EBE3"/>
    <w:rsid w:val="291B4D32"/>
    <w:rsid w:val="2926F44F"/>
    <w:rsid w:val="29286FD6"/>
    <w:rsid w:val="292B3454"/>
    <w:rsid w:val="292F61F6"/>
    <w:rsid w:val="2933D0ED"/>
    <w:rsid w:val="29356AD9"/>
    <w:rsid w:val="2938810D"/>
    <w:rsid w:val="293BC848"/>
    <w:rsid w:val="29445F49"/>
    <w:rsid w:val="2946CEB9"/>
    <w:rsid w:val="294C5045"/>
    <w:rsid w:val="294D085C"/>
    <w:rsid w:val="2957A1F3"/>
    <w:rsid w:val="29585C60"/>
    <w:rsid w:val="29587C04"/>
    <w:rsid w:val="295FCDC8"/>
    <w:rsid w:val="29610FA5"/>
    <w:rsid w:val="2963A507"/>
    <w:rsid w:val="2963B5C6"/>
    <w:rsid w:val="29685DB4"/>
    <w:rsid w:val="296D0224"/>
    <w:rsid w:val="29709596"/>
    <w:rsid w:val="297140EE"/>
    <w:rsid w:val="297CB564"/>
    <w:rsid w:val="297EA740"/>
    <w:rsid w:val="2985130C"/>
    <w:rsid w:val="2990D9A7"/>
    <w:rsid w:val="29925038"/>
    <w:rsid w:val="29947892"/>
    <w:rsid w:val="2994DAB5"/>
    <w:rsid w:val="299EFE03"/>
    <w:rsid w:val="29A07FDD"/>
    <w:rsid w:val="29A68216"/>
    <w:rsid w:val="29AFEC24"/>
    <w:rsid w:val="29B92F5D"/>
    <w:rsid w:val="29BB1095"/>
    <w:rsid w:val="29CC0ED5"/>
    <w:rsid w:val="29D53D1F"/>
    <w:rsid w:val="29D61275"/>
    <w:rsid w:val="29DDFB39"/>
    <w:rsid w:val="29E20571"/>
    <w:rsid w:val="29E345D9"/>
    <w:rsid w:val="29E68B13"/>
    <w:rsid w:val="29E828EB"/>
    <w:rsid w:val="29ED9B3B"/>
    <w:rsid w:val="29EDEC68"/>
    <w:rsid w:val="29FAF4A4"/>
    <w:rsid w:val="29FE96CE"/>
    <w:rsid w:val="2A01AA52"/>
    <w:rsid w:val="2A04F15B"/>
    <w:rsid w:val="2A13E10B"/>
    <w:rsid w:val="2A18090D"/>
    <w:rsid w:val="2A1D435C"/>
    <w:rsid w:val="2A1F809E"/>
    <w:rsid w:val="2A1F8504"/>
    <w:rsid w:val="2A240703"/>
    <w:rsid w:val="2A2676A5"/>
    <w:rsid w:val="2A2B7892"/>
    <w:rsid w:val="2A3EDADE"/>
    <w:rsid w:val="2A40D49B"/>
    <w:rsid w:val="2A4751FF"/>
    <w:rsid w:val="2A4CB80F"/>
    <w:rsid w:val="2A64077A"/>
    <w:rsid w:val="2A672522"/>
    <w:rsid w:val="2A6B3C39"/>
    <w:rsid w:val="2A6B7030"/>
    <w:rsid w:val="2A734420"/>
    <w:rsid w:val="2A76398B"/>
    <w:rsid w:val="2A7695D0"/>
    <w:rsid w:val="2A79A895"/>
    <w:rsid w:val="2A7A06DA"/>
    <w:rsid w:val="2A7FA3BF"/>
    <w:rsid w:val="2A7FC74A"/>
    <w:rsid w:val="2A852DEF"/>
    <w:rsid w:val="2A857CD7"/>
    <w:rsid w:val="2A866260"/>
    <w:rsid w:val="2A8BE3B6"/>
    <w:rsid w:val="2A914FEA"/>
    <w:rsid w:val="2A9EDE3F"/>
    <w:rsid w:val="2AA0EFA7"/>
    <w:rsid w:val="2AA0F84C"/>
    <w:rsid w:val="2AA19D72"/>
    <w:rsid w:val="2AC9CA5E"/>
    <w:rsid w:val="2ACD78B4"/>
    <w:rsid w:val="2AD8448E"/>
    <w:rsid w:val="2ADCD944"/>
    <w:rsid w:val="2ADE5DDF"/>
    <w:rsid w:val="2ADFCA86"/>
    <w:rsid w:val="2AEBC655"/>
    <w:rsid w:val="2AF107F3"/>
    <w:rsid w:val="2AF6CE62"/>
    <w:rsid w:val="2AF80F2F"/>
    <w:rsid w:val="2AFE30C5"/>
    <w:rsid w:val="2B0D94A4"/>
    <w:rsid w:val="2B134CFF"/>
    <w:rsid w:val="2B2376B9"/>
    <w:rsid w:val="2B35BD96"/>
    <w:rsid w:val="2B41C60C"/>
    <w:rsid w:val="2B460A9F"/>
    <w:rsid w:val="2B4704FF"/>
    <w:rsid w:val="2B47750A"/>
    <w:rsid w:val="2B4D09C0"/>
    <w:rsid w:val="2B4E16C5"/>
    <w:rsid w:val="2B4E5425"/>
    <w:rsid w:val="2B51DF02"/>
    <w:rsid w:val="2B53B0CB"/>
    <w:rsid w:val="2B5623DB"/>
    <w:rsid w:val="2B589414"/>
    <w:rsid w:val="2B589C9D"/>
    <w:rsid w:val="2B5A16B5"/>
    <w:rsid w:val="2B5FD45C"/>
    <w:rsid w:val="2B62F067"/>
    <w:rsid w:val="2B6B7533"/>
    <w:rsid w:val="2B6BA0C3"/>
    <w:rsid w:val="2B6BA85D"/>
    <w:rsid w:val="2B6BCC79"/>
    <w:rsid w:val="2B6C722F"/>
    <w:rsid w:val="2B6C9204"/>
    <w:rsid w:val="2B72B48D"/>
    <w:rsid w:val="2B75D76E"/>
    <w:rsid w:val="2B76753E"/>
    <w:rsid w:val="2B773009"/>
    <w:rsid w:val="2B787CF9"/>
    <w:rsid w:val="2B792D54"/>
    <w:rsid w:val="2B7AD676"/>
    <w:rsid w:val="2B7B395F"/>
    <w:rsid w:val="2B7BD954"/>
    <w:rsid w:val="2B7CDC76"/>
    <w:rsid w:val="2B7CF4FB"/>
    <w:rsid w:val="2B7E10BF"/>
    <w:rsid w:val="2B7EDE82"/>
    <w:rsid w:val="2B7FF22F"/>
    <w:rsid w:val="2B848F5F"/>
    <w:rsid w:val="2B8575B9"/>
    <w:rsid w:val="2B8E4CEF"/>
    <w:rsid w:val="2B92233C"/>
    <w:rsid w:val="2B92492C"/>
    <w:rsid w:val="2B94D0A4"/>
    <w:rsid w:val="2B970391"/>
    <w:rsid w:val="2B9D759C"/>
    <w:rsid w:val="2B9E7794"/>
    <w:rsid w:val="2BA5C672"/>
    <w:rsid w:val="2BA768A0"/>
    <w:rsid w:val="2BB77D67"/>
    <w:rsid w:val="2BC2AACF"/>
    <w:rsid w:val="2BCA81D3"/>
    <w:rsid w:val="2BDCA4FC"/>
    <w:rsid w:val="2BE66AF6"/>
    <w:rsid w:val="2BEA3A86"/>
    <w:rsid w:val="2BED39FC"/>
    <w:rsid w:val="2BEE7931"/>
    <w:rsid w:val="2BF2C525"/>
    <w:rsid w:val="2C034004"/>
    <w:rsid w:val="2C061B22"/>
    <w:rsid w:val="2C1046B2"/>
    <w:rsid w:val="2C173FC2"/>
    <w:rsid w:val="2C1BD9CD"/>
    <w:rsid w:val="2C1EA17D"/>
    <w:rsid w:val="2C284610"/>
    <w:rsid w:val="2C29B9B2"/>
    <w:rsid w:val="2C343DD3"/>
    <w:rsid w:val="2C493258"/>
    <w:rsid w:val="2C5504E3"/>
    <w:rsid w:val="2C56F1FC"/>
    <w:rsid w:val="2C57700E"/>
    <w:rsid w:val="2C5934D4"/>
    <w:rsid w:val="2C5AE9B8"/>
    <w:rsid w:val="2C67C525"/>
    <w:rsid w:val="2C69E645"/>
    <w:rsid w:val="2C6AA8EB"/>
    <w:rsid w:val="2C71378D"/>
    <w:rsid w:val="2C716F07"/>
    <w:rsid w:val="2C872698"/>
    <w:rsid w:val="2C8DFB77"/>
    <w:rsid w:val="2C8FFCAE"/>
    <w:rsid w:val="2C905E47"/>
    <w:rsid w:val="2C9EE0E1"/>
    <w:rsid w:val="2C9F2298"/>
    <w:rsid w:val="2CB7D2D4"/>
    <w:rsid w:val="2CC1C6C0"/>
    <w:rsid w:val="2CC2CF3C"/>
    <w:rsid w:val="2CC4FB73"/>
    <w:rsid w:val="2CC9D7F8"/>
    <w:rsid w:val="2CCA63AF"/>
    <w:rsid w:val="2CD090EC"/>
    <w:rsid w:val="2CD22DB5"/>
    <w:rsid w:val="2CD43E0C"/>
    <w:rsid w:val="2CD4E69A"/>
    <w:rsid w:val="2CDAC019"/>
    <w:rsid w:val="2CDF86B3"/>
    <w:rsid w:val="2CE14757"/>
    <w:rsid w:val="2CE41375"/>
    <w:rsid w:val="2CE45DD2"/>
    <w:rsid w:val="2CF180DB"/>
    <w:rsid w:val="2CF22767"/>
    <w:rsid w:val="2CF403B8"/>
    <w:rsid w:val="2D00771B"/>
    <w:rsid w:val="2D06D549"/>
    <w:rsid w:val="2D0CE5E0"/>
    <w:rsid w:val="2D0EBCE6"/>
    <w:rsid w:val="2D141E24"/>
    <w:rsid w:val="2D169887"/>
    <w:rsid w:val="2D1D2A8A"/>
    <w:rsid w:val="2D24D1A1"/>
    <w:rsid w:val="2D2A46FA"/>
    <w:rsid w:val="2D33A08F"/>
    <w:rsid w:val="2D377E27"/>
    <w:rsid w:val="2D3A4AC3"/>
    <w:rsid w:val="2D3B638C"/>
    <w:rsid w:val="2D41D588"/>
    <w:rsid w:val="2D4438CB"/>
    <w:rsid w:val="2D48E76A"/>
    <w:rsid w:val="2D59E3E0"/>
    <w:rsid w:val="2D5BB700"/>
    <w:rsid w:val="2D5BD278"/>
    <w:rsid w:val="2D6B9002"/>
    <w:rsid w:val="2D79E883"/>
    <w:rsid w:val="2D7E4308"/>
    <w:rsid w:val="2D7F0A5A"/>
    <w:rsid w:val="2D7F1CB8"/>
    <w:rsid w:val="2D94A9B8"/>
    <w:rsid w:val="2D96353A"/>
    <w:rsid w:val="2D96B5C2"/>
    <w:rsid w:val="2DA2F202"/>
    <w:rsid w:val="2DB20B19"/>
    <w:rsid w:val="2DB3EFA8"/>
    <w:rsid w:val="2DC01E11"/>
    <w:rsid w:val="2DC205AD"/>
    <w:rsid w:val="2DC527C7"/>
    <w:rsid w:val="2DC70335"/>
    <w:rsid w:val="2DC7739C"/>
    <w:rsid w:val="2DC992EA"/>
    <w:rsid w:val="2DCCE5B8"/>
    <w:rsid w:val="2DCD898E"/>
    <w:rsid w:val="2DD78A6D"/>
    <w:rsid w:val="2DD8990E"/>
    <w:rsid w:val="2DE95D06"/>
    <w:rsid w:val="2DE9E42B"/>
    <w:rsid w:val="2DEC9A91"/>
    <w:rsid w:val="2DF6DAE8"/>
    <w:rsid w:val="2E0134EA"/>
    <w:rsid w:val="2E01B69E"/>
    <w:rsid w:val="2E0CE7A2"/>
    <w:rsid w:val="2E1E3686"/>
    <w:rsid w:val="2E287051"/>
    <w:rsid w:val="2E29CF58"/>
    <w:rsid w:val="2E3630AB"/>
    <w:rsid w:val="2E3B3443"/>
    <w:rsid w:val="2E3C6DC0"/>
    <w:rsid w:val="2E5C60B3"/>
    <w:rsid w:val="2E5C80B4"/>
    <w:rsid w:val="2E665C2D"/>
    <w:rsid w:val="2E69CF89"/>
    <w:rsid w:val="2E6E7799"/>
    <w:rsid w:val="2E75B586"/>
    <w:rsid w:val="2E7966CE"/>
    <w:rsid w:val="2E83EC24"/>
    <w:rsid w:val="2E850126"/>
    <w:rsid w:val="2E853854"/>
    <w:rsid w:val="2E8B0B2A"/>
    <w:rsid w:val="2E8B1424"/>
    <w:rsid w:val="2E8F4A5C"/>
    <w:rsid w:val="2E917FE7"/>
    <w:rsid w:val="2E93CBEE"/>
    <w:rsid w:val="2E942F3A"/>
    <w:rsid w:val="2E9DB551"/>
    <w:rsid w:val="2E9DCEB5"/>
    <w:rsid w:val="2EA3BD6E"/>
    <w:rsid w:val="2EAADF54"/>
    <w:rsid w:val="2EACCDE3"/>
    <w:rsid w:val="2EACE96B"/>
    <w:rsid w:val="2EAD8909"/>
    <w:rsid w:val="2EAED910"/>
    <w:rsid w:val="2EB023C6"/>
    <w:rsid w:val="2EB5D57A"/>
    <w:rsid w:val="2EB6962D"/>
    <w:rsid w:val="2EB77F6A"/>
    <w:rsid w:val="2EC9C3FE"/>
    <w:rsid w:val="2ED52C9A"/>
    <w:rsid w:val="2ED7A054"/>
    <w:rsid w:val="2EDC032B"/>
    <w:rsid w:val="2EEF126C"/>
    <w:rsid w:val="2EF4A9BE"/>
    <w:rsid w:val="2EF923A4"/>
    <w:rsid w:val="2F0029A6"/>
    <w:rsid w:val="2F0B6CE2"/>
    <w:rsid w:val="2F129308"/>
    <w:rsid w:val="2F18FA4B"/>
    <w:rsid w:val="2F1BAF48"/>
    <w:rsid w:val="2F1CFDC4"/>
    <w:rsid w:val="2F1D19FE"/>
    <w:rsid w:val="2F21EF0E"/>
    <w:rsid w:val="2F24E4BD"/>
    <w:rsid w:val="2F262811"/>
    <w:rsid w:val="2F2ED71B"/>
    <w:rsid w:val="2F34FCA5"/>
    <w:rsid w:val="2F382A4D"/>
    <w:rsid w:val="2F385BF3"/>
    <w:rsid w:val="2F3FD700"/>
    <w:rsid w:val="2F4253A1"/>
    <w:rsid w:val="2F42A9F3"/>
    <w:rsid w:val="2F443114"/>
    <w:rsid w:val="2F474B6C"/>
    <w:rsid w:val="2F48ACD7"/>
    <w:rsid w:val="2F5341CC"/>
    <w:rsid w:val="2F5AD75E"/>
    <w:rsid w:val="2F62C604"/>
    <w:rsid w:val="2F63A154"/>
    <w:rsid w:val="2F63E397"/>
    <w:rsid w:val="2F70F80F"/>
    <w:rsid w:val="2F7527E2"/>
    <w:rsid w:val="2F781323"/>
    <w:rsid w:val="2F8165EA"/>
    <w:rsid w:val="2F841F03"/>
    <w:rsid w:val="2F8A0C32"/>
    <w:rsid w:val="2F8E367B"/>
    <w:rsid w:val="2F999138"/>
    <w:rsid w:val="2F9CEDAB"/>
    <w:rsid w:val="2FA04249"/>
    <w:rsid w:val="2FA3362B"/>
    <w:rsid w:val="2FAC6630"/>
    <w:rsid w:val="2FACDE1B"/>
    <w:rsid w:val="2FAEBE45"/>
    <w:rsid w:val="2FAEE424"/>
    <w:rsid w:val="2FB49B01"/>
    <w:rsid w:val="2FC32937"/>
    <w:rsid w:val="2FC6AEBD"/>
    <w:rsid w:val="2FCAD827"/>
    <w:rsid w:val="2FD44677"/>
    <w:rsid w:val="2FDAAF05"/>
    <w:rsid w:val="2FE2148E"/>
    <w:rsid w:val="2FE3EEB1"/>
    <w:rsid w:val="2FF15FA7"/>
    <w:rsid w:val="2FF3539B"/>
    <w:rsid w:val="2FFA8CCC"/>
    <w:rsid w:val="2FFB816F"/>
    <w:rsid w:val="3000D1A8"/>
    <w:rsid w:val="3003E2C3"/>
    <w:rsid w:val="30048688"/>
    <w:rsid w:val="3005D5BD"/>
    <w:rsid w:val="300C6C42"/>
    <w:rsid w:val="300FCA1F"/>
    <w:rsid w:val="30117FB7"/>
    <w:rsid w:val="3015372F"/>
    <w:rsid w:val="301882A3"/>
    <w:rsid w:val="3018A70E"/>
    <w:rsid w:val="30302413"/>
    <w:rsid w:val="30350815"/>
    <w:rsid w:val="30389E1C"/>
    <w:rsid w:val="303E11F4"/>
    <w:rsid w:val="3047D054"/>
    <w:rsid w:val="304B98F8"/>
    <w:rsid w:val="304DAF1B"/>
    <w:rsid w:val="30559393"/>
    <w:rsid w:val="30566E47"/>
    <w:rsid w:val="3056E74D"/>
    <w:rsid w:val="305A108B"/>
    <w:rsid w:val="305EE770"/>
    <w:rsid w:val="305FB7A7"/>
    <w:rsid w:val="306A35B3"/>
    <w:rsid w:val="30703F61"/>
    <w:rsid w:val="30717A77"/>
    <w:rsid w:val="307415C3"/>
    <w:rsid w:val="307959BD"/>
    <w:rsid w:val="3079764A"/>
    <w:rsid w:val="307C3C57"/>
    <w:rsid w:val="307FB90B"/>
    <w:rsid w:val="308082D6"/>
    <w:rsid w:val="308542E4"/>
    <w:rsid w:val="30869D41"/>
    <w:rsid w:val="308FDDFB"/>
    <w:rsid w:val="30A27219"/>
    <w:rsid w:val="30B041E4"/>
    <w:rsid w:val="30B37C1E"/>
    <w:rsid w:val="30CBDDC9"/>
    <w:rsid w:val="30D5D46C"/>
    <w:rsid w:val="30D65408"/>
    <w:rsid w:val="30DAE8EB"/>
    <w:rsid w:val="30DCDD28"/>
    <w:rsid w:val="30E5427A"/>
    <w:rsid w:val="30EE113E"/>
    <w:rsid w:val="30EFBB2A"/>
    <w:rsid w:val="30F04BB5"/>
    <w:rsid w:val="30F136AF"/>
    <w:rsid w:val="30F71C13"/>
    <w:rsid w:val="30F908C1"/>
    <w:rsid w:val="30FD9165"/>
    <w:rsid w:val="3106E086"/>
    <w:rsid w:val="31083B39"/>
    <w:rsid w:val="311118C8"/>
    <w:rsid w:val="3112F75B"/>
    <w:rsid w:val="311BE887"/>
    <w:rsid w:val="311D1D63"/>
    <w:rsid w:val="311EAA6F"/>
    <w:rsid w:val="311F2895"/>
    <w:rsid w:val="3120AE91"/>
    <w:rsid w:val="3123EE5E"/>
    <w:rsid w:val="31253870"/>
    <w:rsid w:val="3126D720"/>
    <w:rsid w:val="31286490"/>
    <w:rsid w:val="312A4B78"/>
    <w:rsid w:val="312A5A96"/>
    <w:rsid w:val="3138754C"/>
    <w:rsid w:val="313ADDC1"/>
    <w:rsid w:val="3140DE0B"/>
    <w:rsid w:val="31423488"/>
    <w:rsid w:val="3147392B"/>
    <w:rsid w:val="314E3830"/>
    <w:rsid w:val="31519434"/>
    <w:rsid w:val="3164A8F7"/>
    <w:rsid w:val="31733D94"/>
    <w:rsid w:val="3173F45A"/>
    <w:rsid w:val="317445C9"/>
    <w:rsid w:val="317BB62A"/>
    <w:rsid w:val="3180704A"/>
    <w:rsid w:val="31816B9E"/>
    <w:rsid w:val="318A25E1"/>
    <w:rsid w:val="318BC78B"/>
    <w:rsid w:val="318F4A44"/>
    <w:rsid w:val="319568FC"/>
    <w:rsid w:val="319799CA"/>
    <w:rsid w:val="3198DEC3"/>
    <w:rsid w:val="319C0F0B"/>
    <w:rsid w:val="31A5EC47"/>
    <w:rsid w:val="31AA1427"/>
    <w:rsid w:val="31AC7541"/>
    <w:rsid w:val="31B1D538"/>
    <w:rsid w:val="31B7B38F"/>
    <w:rsid w:val="31CA4950"/>
    <w:rsid w:val="31CCAF6F"/>
    <w:rsid w:val="31D6ECF0"/>
    <w:rsid w:val="31D8B980"/>
    <w:rsid w:val="31EFBA21"/>
    <w:rsid w:val="31F3E12B"/>
    <w:rsid w:val="31F75D36"/>
    <w:rsid w:val="31FECCC8"/>
    <w:rsid w:val="3201F7BC"/>
    <w:rsid w:val="320C3D84"/>
    <w:rsid w:val="32111734"/>
    <w:rsid w:val="321277B3"/>
    <w:rsid w:val="3216BD15"/>
    <w:rsid w:val="321B9659"/>
    <w:rsid w:val="32243938"/>
    <w:rsid w:val="3230723B"/>
    <w:rsid w:val="3234BC31"/>
    <w:rsid w:val="3248C6DF"/>
    <w:rsid w:val="324D5B10"/>
    <w:rsid w:val="32518FFB"/>
    <w:rsid w:val="32544F39"/>
    <w:rsid w:val="325DEC70"/>
    <w:rsid w:val="325EDE3C"/>
    <w:rsid w:val="32607EBD"/>
    <w:rsid w:val="3260F172"/>
    <w:rsid w:val="32612B4A"/>
    <w:rsid w:val="326391A0"/>
    <w:rsid w:val="3263F3BA"/>
    <w:rsid w:val="32661851"/>
    <w:rsid w:val="326C81AB"/>
    <w:rsid w:val="327107ED"/>
    <w:rsid w:val="327D0EAC"/>
    <w:rsid w:val="32812A29"/>
    <w:rsid w:val="3287C6C9"/>
    <w:rsid w:val="328C1587"/>
    <w:rsid w:val="32981F29"/>
    <w:rsid w:val="32A08B71"/>
    <w:rsid w:val="32A57D67"/>
    <w:rsid w:val="32A827BD"/>
    <w:rsid w:val="32AB7629"/>
    <w:rsid w:val="32B3E598"/>
    <w:rsid w:val="32B72BE1"/>
    <w:rsid w:val="32BA7AD0"/>
    <w:rsid w:val="32BFAE7A"/>
    <w:rsid w:val="32C257DA"/>
    <w:rsid w:val="32C4DF2A"/>
    <w:rsid w:val="32C640E2"/>
    <w:rsid w:val="32CA7D9B"/>
    <w:rsid w:val="32DF2F01"/>
    <w:rsid w:val="32E058C5"/>
    <w:rsid w:val="32E282EC"/>
    <w:rsid w:val="32E28DEF"/>
    <w:rsid w:val="32E32C5F"/>
    <w:rsid w:val="32E632E3"/>
    <w:rsid w:val="32FE8216"/>
    <w:rsid w:val="33033004"/>
    <w:rsid w:val="330A7D88"/>
    <w:rsid w:val="330C7EC2"/>
    <w:rsid w:val="330DD268"/>
    <w:rsid w:val="331678D9"/>
    <w:rsid w:val="33298ECC"/>
    <w:rsid w:val="3329C92A"/>
    <w:rsid w:val="332B48D8"/>
    <w:rsid w:val="3330C49C"/>
    <w:rsid w:val="3333AF94"/>
    <w:rsid w:val="3335F3B8"/>
    <w:rsid w:val="33360C92"/>
    <w:rsid w:val="333835C9"/>
    <w:rsid w:val="3339F074"/>
    <w:rsid w:val="333A55AA"/>
    <w:rsid w:val="333AD6EB"/>
    <w:rsid w:val="333C7100"/>
    <w:rsid w:val="333CA848"/>
    <w:rsid w:val="333D51CB"/>
    <w:rsid w:val="3342205A"/>
    <w:rsid w:val="3342F22D"/>
    <w:rsid w:val="334A9F4A"/>
    <w:rsid w:val="334D2987"/>
    <w:rsid w:val="335617C6"/>
    <w:rsid w:val="335EF95E"/>
    <w:rsid w:val="336054FC"/>
    <w:rsid w:val="33616E9C"/>
    <w:rsid w:val="336CB537"/>
    <w:rsid w:val="33773306"/>
    <w:rsid w:val="337AE355"/>
    <w:rsid w:val="337B649E"/>
    <w:rsid w:val="33823979"/>
    <w:rsid w:val="3389988F"/>
    <w:rsid w:val="3392C531"/>
    <w:rsid w:val="3399420F"/>
    <w:rsid w:val="339B0E17"/>
    <w:rsid w:val="33A11483"/>
    <w:rsid w:val="33A28AAF"/>
    <w:rsid w:val="33A52100"/>
    <w:rsid w:val="33AC738F"/>
    <w:rsid w:val="33ACA8B9"/>
    <w:rsid w:val="33B410A2"/>
    <w:rsid w:val="33B4D9B5"/>
    <w:rsid w:val="33B72776"/>
    <w:rsid w:val="33BADDD7"/>
    <w:rsid w:val="33C42517"/>
    <w:rsid w:val="33C62915"/>
    <w:rsid w:val="33C78CEC"/>
    <w:rsid w:val="33C9185B"/>
    <w:rsid w:val="33D1DD78"/>
    <w:rsid w:val="33D2F63D"/>
    <w:rsid w:val="33E119B7"/>
    <w:rsid w:val="33EB8CFE"/>
    <w:rsid w:val="33F00084"/>
    <w:rsid w:val="33F106EC"/>
    <w:rsid w:val="33F6741D"/>
    <w:rsid w:val="33F6EB85"/>
    <w:rsid w:val="33F99B26"/>
    <w:rsid w:val="33FCC3A2"/>
    <w:rsid w:val="34085461"/>
    <w:rsid w:val="340CED89"/>
    <w:rsid w:val="340D6EE3"/>
    <w:rsid w:val="340F0129"/>
    <w:rsid w:val="34128DCD"/>
    <w:rsid w:val="341417CA"/>
    <w:rsid w:val="3415030E"/>
    <w:rsid w:val="341A159E"/>
    <w:rsid w:val="341B1DEE"/>
    <w:rsid w:val="341BD090"/>
    <w:rsid w:val="34269F3B"/>
    <w:rsid w:val="3429E987"/>
    <w:rsid w:val="342B8DF1"/>
    <w:rsid w:val="342D7610"/>
    <w:rsid w:val="342D8C3A"/>
    <w:rsid w:val="3430294E"/>
    <w:rsid w:val="34338766"/>
    <w:rsid w:val="34339B66"/>
    <w:rsid w:val="34369489"/>
    <w:rsid w:val="34428D78"/>
    <w:rsid w:val="344D078F"/>
    <w:rsid w:val="345057DD"/>
    <w:rsid w:val="3451B7B6"/>
    <w:rsid w:val="346053E5"/>
    <w:rsid w:val="34627E59"/>
    <w:rsid w:val="346B0997"/>
    <w:rsid w:val="346FB167"/>
    <w:rsid w:val="3477BBEC"/>
    <w:rsid w:val="3483EF7F"/>
    <w:rsid w:val="348791BF"/>
    <w:rsid w:val="3492302E"/>
    <w:rsid w:val="349771CB"/>
    <w:rsid w:val="349B1260"/>
    <w:rsid w:val="349D58C6"/>
    <w:rsid w:val="34A2DB6B"/>
    <w:rsid w:val="34A6305D"/>
    <w:rsid w:val="34A84F23"/>
    <w:rsid w:val="34A97524"/>
    <w:rsid w:val="34AA25D8"/>
    <w:rsid w:val="34AD2BA6"/>
    <w:rsid w:val="34AE2028"/>
    <w:rsid w:val="34B1B909"/>
    <w:rsid w:val="34B5D41F"/>
    <w:rsid w:val="34C0ED95"/>
    <w:rsid w:val="34CD2D21"/>
    <w:rsid w:val="34D16558"/>
    <w:rsid w:val="34D16FD1"/>
    <w:rsid w:val="34E2DA1E"/>
    <w:rsid w:val="34E85541"/>
    <w:rsid w:val="34EA6479"/>
    <w:rsid w:val="34F22738"/>
    <w:rsid w:val="34FA6F5E"/>
    <w:rsid w:val="350147D0"/>
    <w:rsid w:val="3502220C"/>
    <w:rsid w:val="350BF8FD"/>
    <w:rsid w:val="3519E528"/>
    <w:rsid w:val="351C64C1"/>
    <w:rsid w:val="351FC077"/>
    <w:rsid w:val="352082E4"/>
    <w:rsid w:val="3527402E"/>
    <w:rsid w:val="352A4A8A"/>
    <w:rsid w:val="352B2795"/>
    <w:rsid w:val="352FECB9"/>
    <w:rsid w:val="3532A1F6"/>
    <w:rsid w:val="3533562E"/>
    <w:rsid w:val="354C617D"/>
    <w:rsid w:val="354C6E98"/>
    <w:rsid w:val="3550CA2D"/>
    <w:rsid w:val="35512077"/>
    <w:rsid w:val="355BD0F3"/>
    <w:rsid w:val="355EF641"/>
    <w:rsid w:val="3562BD9A"/>
    <w:rsid w:val="356E880B"/>
    <w:rsid w:val="35716D35"/>
    <w:rsid w:val="357A9881"/>
    <w:rsid w:val="357AFCAB"/>
    <w:rsid w:val="357EEBDB"/>
    <w:rsid w:val="3582C7F0"/>
    <w:rsid w:val="35832F9F"/>
    <w:rsid w:val="35870518"/>
    <w:rsid w:val="35890721"/>
    <w:rsid w:val="358D30CC"/>
    <w:rsid w:val="359613C8"/>
    <w:rsid w:val="3596E356"/>
    <w:rsid w:val="359829CE"/>
    <w:rsid w:val="35A7D4D6"/>
    <w:rsid w:val="35B46337"/>
    <w:rsid w:val="35B8DF2B"/>
    <w:rsid w:val="35BD69D6"/>
    <w:rsid w:val="35BE52A4"/>
    <w:rsid w:val="35D25AC0"/>
    <w:rsid w:val="35D28581"/>
    <w:rsid w:val="35D68C5E"/>
    <w:rsid w:val="35E6A07B"/>
    <w:rsid w:val="35F2218A"/>
    <w:rsid w:val="35FA0BE0"/>
    <w:rsid w:val="35FCC5E2"/>
    <w:rsid w:val="3602F170"/>
    <w:rsid w:val="360775C8"/>
    <w:rsid w:val="360FD986"/>
    <w:rsid w:val="36124E33"/>
    <w:rsid w:val="36154DCB"/>
    <w:rsid w:val="36169E47"/>
    <w:rsid w:val="3618E636"/>
    <w:rsid w:val="362A307D"/>
    <w:rsid w:val="3631E917"/>
    <w:rsid w:val="363B5E22"/>
    <w:rsid w:val="363C9C1B"/>
    <w:rsid w:val="3657DC98"/>
    <w:rsid w:val="365EDB1C"/>
    <w:rsid w:val="36687977"/>
    <w:rsid w:val="366F013A"/>
    <w:rsid w:val="366F462D"/>
    <w:rsid w:val="3673D4BB"/>
    <w:rsid w:val="3676F28E"/>
    <w:rsid w:val="36770852"/>
    <w:rsid w:val="367B2AEA"/>
    <w:rsid w:val="36822A91"/>
    <w:rsid w:val="368F9636"/>
    <w:rsid w:val="3696DC1A"/>
    <w:rsid w:val="36990735"/>
    <w:rsid w:val="369DEC89"/>
    <w:rsid w:val="36A02969"/>
    <w:rsid w:val="36A7441E"/>
    <w:rsid w:val="36ADFC46"/>
    <w:rsid w:val="36B2E115"/>
    <w:rsid w:val="36BAC813"/>
    <w:rsid w:val="36BB6546"/>
    <w:rsid w:val="36BD9396"/>
    <w:rsid w:val="36BF8304"/>
    <w:rsid w:val="36C7DF5C"/>
    <w:rsid w:val="36D13F85"/>
    <w:rsid w:val="36D1E3CB"/>
    <w:rsid w:val="36D32353"/>
    <w:rsid w:val="36DD008E"/>
    <w:rsid w:val="36DE3569"/>
    <w:rsid w:val="36E219F5"/>
    <w:rsid w:val="36E91FF9"/>
    <w:rsid w:val="36F17CD6"/>
    <w:rsid w:val="3703DDDF"/>
    <w:rsid w:val="37096A61"/>
    <w:rsid w:val="3712F680"/>
    <w:rsid w:val="3713282E"/>
    <w:rsid w:val="3713FD6C"/>
    <w:rsid w:val="3715E033"/>
    <w:rsid w:val="371E3C80"/>
    <w:rsid w:val="372992E4"/>
    <w:rsid w:val="372BEF6A"/>
    <w:rsid w:val="373AF0AF"/>
    <w:rsid w:val="373CCD0B"/>
    <w:rsid w:val="373F8DD8"/>
    <w:rsid w:val="37401762"/>
    <w:rsid w:val="3746AE3D"/>
    <w:rsid w:val="3749C72A"/>
    <w:rsid w:val="374A2A6F"/>
    <w:rsid w:val="374DF25E"/>
    <w:rsid w:val="374F229D"/>
    <w:rsid w:val="37509B50"/>
    <w:rsid w:val="3751AEBF"/>
    <w:rsid w:val="37550C45"/>
    <w:rsid w:val="375DDF17"/>
    <w:rsid w:val="3760AAD3"/>
    <w:rsid w:val="37632EB3"/>
    <w:rsid w:val="3777DA31"/>
    <w:rsid w:val="377CCA9B"/>
    <w:rsid w:val="377D3264"/>
    <w:rsid w:val="3785CDFC"/>
    <w:rsid w:val="378C5ED7"/>
    <w:rsid w:val="378C61AD"/>
    <w:rsid w:val="378E5B61"/>
    <w:rsid w:val="37969596"/>
    <w:rsid w:val="379C8A64"/>
    <w:rsid w:val="379D1F69"/>
    <w:rsid w:val="379E7908"/>
    <w:rsid w:val="37A12082"/>
    <w:rsid w:val="37A38028"/>
    <w:rsid w:val="37AC7540"/>
    <w:rsid w:val="37B1E8B2"/>
    <w:rsid w:val="37B83B18"/>
    <w:rsid w:val="37BA80F2"/>
    <w:rsid w:val="37C1D2C8"/>
    <w:rsid w:val="37C6BCDF"/>
    <w:rsid w:val="37CBE4FD"/>
    <w:rsid w:val="37D17097"/>
    <w:rsid w:val="37D49CF2"/>
    <w:rsid w:val="37D597F1"/>
    <w:rsid w:val="37DBA8C4"/>
    <w:rsid w:val="37DD579C"/>
    <w:rsid w:val="37F39C50"/>
    <w:rsid w:val="37F65AD8"/>
    <w:rsid w:val="38069F5D"/>
    <w:rsid w:val="3807004C"/>
    <w:rsid w:val="3807289F"/>
    <w:rsid w:val="380856A8"/>
    <w:rsid w:val="38172620"/>
    <w:rsid w:val="38342C98"/>
    <w:rsid w:val="383F5988"/>
    <w:rsid w:val="3850F680"/>
    <w:rsid w:val="3853AA22"/>
    <w:rsid w:val="3855BD47"/>
    <w:rsid w:val="3863FA8C"/>
    <w:rsid w:val="38640351"/>
    <w:rsid w:val="38662AD9"/>
    <w:rsid w:val="38663654"/>
    <w:rsid w:val="386804E3"/>
    <w:rsid w:val="38697AE5"/>
    <w:rsid w:val="3873EE0B"/>
    <w:rsid w:val="38902604"/>
    <w:rsid w:val="3891BD71"/>
    <w:rsid w:val="38972D0D"/>
    <w:rsid w:val="38B7F805"/>
    <w:rsid w:val="38B91056"/>
    <w:rsid w:val="38BD2256"/>
    <w:rsid w:val="38C2A8B7"/>
    <w:rsid w:val="38C9F8E7"/>
    <w:rsid w:val="38CC6B33"/>
    <w:rsid w:val="38D5BCC5"/>
    <w:rsid w:val="38DAE53F"/>
    <w:rsid w:val="38DAF55E"/>
    <w:rsid w:val="38DE72E9"/>
    <w:rsid w:val="38E23B0C"/>
    <w:rsid w:val="38E469FE"/>
    <w:rsid w:val="38E6D481"/>
    <w:rsid w:val="38EBDAC5"/>
    <w:rsid w:val="38ECDB35"/>
    <w:rsid w:val="38ED6B75"/>
    <w:rsid w:val="38F09EB6"/>
    <w:rsid w:val="38FB84A8"/>
    <w:rsid w:val="38FBE11B"/>
    <w:rsid w:val="38FD23D8"/>
    <w:rsid w:val="38FD2E4B"/>
    <w:rsid w:val="3900797E"/>
    <w:rsid w:val="390A2643"/>
    <w:rsid w:val="3912D5A0"/>
    <w:rsid w:val="3914ADB8"/>
    <w:rsid w:val="3917D3C6"/>
    <w:rsid w:val="391A890F"/>
    <w:rsid w:val="391D1C0F"/>
    <w:rsid w:val="39246B49"/>
    <w:rsid w:val="3925216F"/>
    <w:rsid w:val="39272003"/>
    <w:rsid w:val="39293C22"/>
    <w:rsid w:val="392EBAFD"/>
    <w:rsid w:val="39352146"/>
    <w:rsid w:val="393C91C2"/>
    <w:rsid w:val="394254EA"/>
    <w:rsid w:val="39470AD9"/>
    <w:rsid w:val="3947A3D9"/>
    <w:rsid w:val="3949B1A0"/>
    <w:rsid w:val="394CBFC2"/>
    <w:rsid w:val="394DEEB4"/>
    <w:rsid w:val="394F2542"/>
    <w:rsid w:val="394F9A49"/>
    <w:rsid w:val="39554B2D"/>
    <w:rsid w:val="39596837"/>
    <w:rsid w:val="395A7C28"/>
    <w:rsid w:val="395FCD5D"/>
    <w:rsid w:val="39619214"/>
    <w:rsid w:val="39672DE8"/>
    <w:rsid w:val="397015DE"/>
    <w:rsid w:val="397F57AE"/>
    <w:rsid w:val="3980E3E8"/>
    <w:rsid w:val="398133CC"/>
    <w:rsid w:val="3986689B"/>
    <w:rsid w:val="399137D1"/>
    <w:rsid w:val="39963771"/>
    <w:rsid w:val="39A7195C"/>
    <w:rsid w:val="39B37344"/>
    <w:rsid w:val="39BB1C6E"/>
    <w:rsid w:val="39C184BB"/>
    <w:rsid w:val="39C82D22"/>
    <w:rsid w:val="39D48CCB"/>
    <w:rsid w:val="39D55419"/>
    <w:rsid w:val="39D70CF0"/>
    <w:rsid w:val="39D85932"/>
    <w:rsid w:val="39E29E60"/>
    <w:rsid w:val="39E442E0"/>
    <w:rsid w:val="39E45978"/>
    <w:rsid w:val="39E7A251"/>
    <w:rsid w:val="39ECBAB4"/>
    <w:rsid w:val="39F398FD"/>
    <w:rsid w:val="39F435C6"/>
    <w:rsid w:val="39F90F61"/>
    <w:rsid w:val="3A00BAB5"/>
    <w:rsid w:val="3A091612"/>
    <w:rsid w:val="3A09DEAD"/>
    <w:rsid w:val="3A0BB764"/>
    <w:rsid w:val="3A1655D5"/>
    <w:rsid w:val="3A2850D7"/>
    <w:rsid w:val="3A2860B8"/>
    <w:rsid w:val="3A2B07A2"/>
    <w:rsid w:val="3A2D26E6"/>
    <w:rsid w:val="3A399DD6"/>
    <w:rsid w:val="3A3A43F7"/>
    <w:rsid w:val="3A3B8B3C"/>
    <w:rsid w:val="3A3E9C27"/>
    <w:rsid w:val="3A3F79EF"/>
    <w:rsid w:val="3A41B2DB"/>
    <w:rsid w:val="3A5D2508"/>
    <w:rsid w:val="3A5DCAC8"/>
    <w:rsid w:val="3A69418A"/>
    <w:rsid w:val="3A6AFEA5"/>
    <w:rsid w:val="3A6B2E5F"/>
    <w:rsid w:val="3A6CE854"/>
    <w:rsid w:val="3A6F8339"/>
    <w:rsid w:val="3A7449FA"/>
    <w:rsid w:val="3A76378C"/>
    <w:rsid w:val="3A82D2F7"/>
    <w:rsid w:val="3A846447"/>
    <w:rsid w:val="3A938163"/>
    <w:rsid w:val="3A95D826"/>
    <w:rsid w:val="3A9E4A7F"/>
    <w:rsid w:val="3AA351D7"/>
    <w:rsid w:val="3AA5EB20"/>
    <w:rsid w:val="3AB58002"/>
    <w:rsid w:val="3AB5A4C1"/>
    <w:rsid w:val="3ABA8942"/>
    <w:rsid w:val="3AD98A0B"/>
    <w:rsid w:val="3AED9E76"/>
    <w:rsid w:val="3AEF80C6"/>
    <w:rsid w:val="3AF751CA"/>
    <w:rsid w:val="3B07372A"/>
    <w:rsid w:val="3B1216A9"/>
    <w:rsid w:val="3B13DCCE"/>
    <w:rsid w:val="3B15DDAA"/>
    <w:rsid w:val="3B16159F"/>
    <w:rsid w:val="3B1A2158"/>
    <w:rsid w:val="3B1CA1AA"/>
    <w:rsid w:val="3B1D042D"/>
    <w:rsid w:val="3B26077E"/>
    <w:rsid w:val="3B27A228"/>
    <w:rsid w:val="3B2860FE"/>
    <w:rsid w:val="3B2ADAC4"/>
    <w:rsid w:val="3B2EE6CB"/>
    <w:rsid w:val="3B311080"/>
    <w:rsid w:val="3B33F005"/>
    <w:rsid w:val="3B395FE9"/>
    <w:rsid w:val="3B479903"/>
    <w:rsid w:val="3B4ABB58"/>
    <w:rsid w:val="3B4E5810"/>
    <w:rsid w:val="3B570D12"/>
    <w:rsid w:val="3B5C65D0"/>
    <w:rsid w:val="3B5F7729"/>
    <w:rsid w:val="3B614546"/>
    <w:rsid w:val="3B61F1EC"/>
    <w:rsid w:val="3B65E9C4"/>
    <w:rsid w:val="3B6A1023"/>
    <w:rsid w:val="3B71B3E8"/>
    <w:rsid w:val="3B7575B6"/>
    <w:rsid w:val="3B76D90D"/>
    <w:rsid w:val="3B77C756"/>
    <w:rsid w:val="3B7C42C9"/>
    <w:rsid w:val="3B814059"/>
    <w:rsid w:val="3B84A374"/>
    <w:rsid w:val="3B8E171E"/>
    <w:rsid w:val="3B92A615"/>
    <w:rsid w:val="3B96D2CA"/>
    <w:rsid w:val="3B993B9E"/>
    <w:rsid w:val="3B9A9177"/>
    <w:rsid w:val="3BA20A9C"/>
    <w:rsid w:val="3BA9E90D"/>
    <w:rsid w:val="3BC5CBD9"/>
    <w:rsid w:val="3BCA5CEB"/>
    <w:rsid w:val="3BCAEB09"/>
    <w:rsid w:val="3BCF0798"/>
    <w:rsid w:val="3BCF0E75"/>
    <w:rsid w:val="3BD2F8E0"/>
    <w:rsid w:val="3BD4436E"/>
    <w:rsid w:val="3BD903D2"/>
    <w:rsid w:val="3BD9E77D"/>
    <w:rsid w:val="3BDC7154"/>
    <w:rsid w:val="3BF65229"/>
    <w:rsid w:val="3BF69EE3"/>
    <w:rsid w:val="3BF6D894"/>
    <w:rsid w:val="3BF99B29"/>
    <w:rsid w:val="3BFE60E6"/>
    <w:rsid w:val="3C03941B"/>
    <w:rsid w:val="3C045559"/>
    <w:rsid w:val="3C08E2F5"/>
    <w:rsid w:val="3C0BE7D6"/>
    <w:rsid w:val="3C0BF673"/>
    <w:rsid w:val="3C0DA92A"/>
    <w:rsid w:val="3C1014AF"/>
    <w:rsid w:val="3C1689C7"/>
    <w:rsid w:val="3C29AB55"/>
    <w:rsid w:val="3C2B7FAE"/>
    <w:rsid w:val="3C3D5305"/>
    <w:rsid w:val="3C3D7762"/>
    <w:rsid w:val="3C419C7C"/>
    <w:rsid w:val="3C45529F"/>
    <w:rsid w:val="3C46479C"/>
    <w:rsid w:val="3C46BEEB"/>
    <w:rsid w:val="3C4DD872"/>
    <w:rsid w:val="3C4E8F0D"/>
    <w:rsid w:val="3C4F29E1"/>
    <w:rsid w:val="3C50ABCB"/>
    <w:rsid w:val="3C566533"/>
    <w:rsid w:val="3C60CA3E"/>
    <w:rsid w:val="3C640F24"/>
    <w:rsid w:val="3C642A5C"/>
    <w:rsid w:val="3C6BEA16"/>
    <w:rsid w:val="3C7226BA"/>
    <w:rsid w:val="3C840E12"/>
    <w:rsid w:val="3C903365"/>
    <w:rsid w:val="3C9A9B18"/>
    <w:rsid w:val="3C9D2C55"/>
    <w:rsid w:val="3CA009B0"/>
    <w:rsid w:val="3CA33A49"/>
    <w:rsid w:val="3CA5D69D"/>
    <w:rsid w:val="3CAA3814"/>
    <w:rsid w:val="3CAB137B"/>
    <w:rsid w:val="3CAD7312"/>
    <w:rsid w:val="3CB354A6"/>
    <w:rsid w:val="3CBB28B6"/>
    <w:rsid w:val="3CBB4E8E"/>
    <w:rsid w:val="3CC4D0F8"/>
    <w:rsid w:val="3CC5D6A3"/>
    <w:rsid w:val="3CC8B8C1"/>
    <w:rsid w:val="3CCC5441"/>
    <w:rsid w:val="3CD36944"/>
    <w:rsid w:val="3CDBC371"/>
    <w:rsid w:val="3CDC6B6A"/>
    <w:rsid w:val="3CE3D47F"/>
    <w:rsid w:val="3CE52EF8"/>
    <w:rsid w:val="3CE64B9A"/>
    <w:rsid w:val="3CE69ACA"/>
    <w:rsid w:val="3CE82894"/>
    <w:rsid w:val="3CF26B58"/>
    <w:rsid w:val="3D10E5B4"/>
    <w:rsid w:val="3D13833F"/>
    <w:rsid w:val="3D13B6C4"/>
    <w:rsid w:val="3D199F2D"/>
    <w:rsid w:val="3D22F95D"/>
    <w:rsid w:val="3D233534"/>
    <w:rsid w:val="3D2431D7"/>
    <w:rsid w:val="3D2F75FC"/>
    <w:rsid w:val="3D32DC90"/>
    <w:rsid w:val="3D38743D"/>
    <w:rsid w:val="3D3E4B05"/>
    <w:rsid w:val="3D48C0BA"/>
    <w:rsid w:val="3D62AF3B"/>
    <w:rsid w:val="3D645099"/>
    <w:rsid w:val="3D668647"/>
    <w:rsid w:val="3D69A1AB"/>
    <w:rsid w:val="3D6E1AFF"/>
    <w:rsid w:val="3D73770D"/>
    <w:rsid w:val="3D7C1D52"/>
    <w:rsid w:val="3D7D422B"/>
    <w:rsid w:val="3D7E8AAE"/>
    <w:rsid w:val="3D902356"/>
    <w:rsid w:val="3D91B117"/>
    <w:rsid w:val="3D9630E2"/>
    <w:rsid w:val="3D98A4AD"/>
    <w:rsid w:val="3DA0E23E"/>
    <w:rsid w:val="3DA8B541"/>
    <w:rsid w:val="3DAB3596"/>
    <w:rsid w:val="3DADDF11"/>
    <w:rsid w:val="3DB6E99E"/>
    <w:rsid w:val="3DB76312"/>
    <w:rsid w:val="3DBE2212"/>
    <w:rsid w:val="3DC13ED2"/>
    <w:rsid w:val="3DC2E02B"/>
    <w:rsid w:val="3DCFF834"/>
    <w:rsid w:val="3DD7756E"/>
    <w:rsid w:val="3DD9D97B"/>
    <w:rsid w:val="3DDE7095"/>
    <w:rsid w:val="3DDE7A33"/>
    <w:rsid w:val="3DDFA0B2"/>
    <w:rsid w:val="3DEEDC88"/>
    <w:rsid w:val="3DF0B1C8"/>
    <w:rsid w:val="3DF7F9A2"/>
    <w:rsid w:val="3DFD5D48"/>
    <w:rsid w:val="3DFF2D45"/>
    <w:rsid w:val="3E020632"/>
    <w:rsid w:val="3E10758F"/>
    <w:rsid w:val="3E1338AD"/>
    <w:rsid w:val="3E19E386"/>
    <w:rsid w:val="3E1A0630"/>
    <w:rsid w:val="3E1C6261"/>
    <w:rsid w:val="3E20AFD9"/>
    <w:rsid w:val="3E266183"/>
    <w:rsid w:val="3E26F4B8"/>
    <w:rsid w:val="3E28C07C"/>
    <w:rsid w:val="3E2996EE"/>
    <w:rsid w:val="3E3FC659"/>
    <w:rsid w:val="3E4DF329"/>
    <w:rsid w:val="3E4E11A3"/>
    <w:rsid w:val="3E55245C"/>
    <w:rsid w:val="3E571EEF"/>
    <w:rsid w:val="3E5A5AC3"/>
    <w:rsid w:val="3E765479"/>
    <w:rsid w:val="3E79957F"/>
    <w:rsid w:val="3E7A0F45"/>
    <w:rsid w:val="3E806937"/>
    <w:rsid w:val="3E822DC2"/>
    <w:rsid w:val="3E83A314"/>
    <w:rsid w:val="3E844E18"/>
    <w:rsid w:val="3E89D080"/>
    <w:rsid w:val="3E8C244A"/>
    <w:rsid w:val="3E902E24"/>
    <w:rsid w:val="3E927B45"/>
    <w:rsid w:val="3E9FB8EA"/>
    <w:rsid w:val="3EB85898"/>
    <w:rsid w:val="3EBA1F59"/>
    <w:rsid w:val="3EBD0399"/>
    <w:rsid w:val="3EBE5119"/>
    <w:rsid w:val="3EC21454"/>
    <w:rsid w:val="3EC4046B"/>
    <w:rsid w:val="3ED05092"/>
    <w:rsid w:val="3ED1CC07"/>
    <w:rsid w:val="3ED58A83"/>
    <w:rsid w:val="3ED6189C"/>
    <w:rsid w:val="3EE2B511"/>
    <w:rsid w:val="3EE743D0"/>
    <w:rsid w:val="3EE9C0B0"/>
    <w:rsid w:val="3EEABBA4"/>
    <w:rsid w:val="3EF07677"/>
    <w:rsid w:val="3EF2BEE9"/>
    <w:rsid w:val="3EF595BD"/>
    <w:rsid w:val="3EF8992A"/>
    <w:rsid w:val="3F0070BE"/>
    <w:rsid w:val="3F03D573"/>
    <w:rsid w:val="3F05F69A"/>
    <w:rsid w:val="3F0A107C"/>
    <w:rsid w:val="3F0C823E"/>
    <w:rsid w:val="3F0F8E7C"/>
    <w:rsid w:val="3F12105A"/>
    <w:rsid w:val="3F126C81"/>
    <w:rsid w:val="3F25F855"/>
    <w:rsid w:val="3F2AFD50"/>
    <w:rsid w:val="3F3CF0D7"/>
    <w:rsid w:val="3F3D8805"/>
    <w:rsid w:val="3F4109F9"/>
    <w:rsid w:val="3F441816"/>
    <w:rsid w:val="3F45B8A2"/>
    <w:rsid w:val="3F5022B3"/>
    <w:rsid w:val="3F50D1A0"/>
    <w:rsid w:val="3F533373"/>
    <w:rsid w:val="3F58581E"/>
    <w:rsid w:val="3F645CDE"/>
    <w:rsid w:val="3F7B2CC4"/>
    <w:rsid w:val="3F8ACA5F"/>
    <w:rsid w:val="3F983458"/>
    <w:rsid w:val="3F9BC79F"/>
    <w:rsid w:val="3FA8870B"/>
    <w:rsid w:val="3FA9058C"/>
    <w:rsid w:val="3FB20897"/>
    <w:rsid w:val="3FBEAB4E"/>
    <w:rsid w:val="3FBF6848"/>
    <w:rsid w:val="3FC0CB09"/>
    <w:rsid w:val="3FC87C55"/>
    <w:rsid w:val="3FCDD742"/>
    <w:rsid w:val="3FD00F4C"/>
    <w:rsid w:val="3FD04AAE"/>
    <w:rsid w:val="3FD51230"/>
    <w:rsid w:val="3FD72C3A"/>
    <w:rsid w:val="3FE32FDB"/>
    <w:rsid w:val="3FE3432E"/>
    <w:rsid w:val="3FE3B487"/>
    <w:rsid w:val="3FEF4851"/>
    <w:rsid w:val="3FF2EF50"/>
    <w:rsid w:val="3FFEAB83"/>
    <w:rsid w:val="4008733C"/>
    <w:rsid w:val="40087DEA"/>
    <w:rsid w:val="4009322F"/>
    <w:rsid w:val="400BCC56"/>
    <w:rsid w:val="4014F769"/>
    <w:rsid w:val="40173382"/>
    <w:rsid w:val="401AD90A"/>
    <w:rsid w:val="401C2465"/>
    <w:rsid w:val="401FFC50"/>
    <w:rsid w:val="40214C80"/>
    <w:rsid w:val="4022BBF9"/>
    <w:rsid w:val="402DD087"/>
    <w:rsid w:val="40357428"/>
    <w:rsid w:val="403597E4"/>
    <w:rsid w:val="40499716"/>
    <w:rsid w:val="404B4D73"/>
    <w:rsid w:val="404BB91F"/>
    <w:rsid w:val="404C0F7E"/>
    <w:rsid w:val="404FD1F3"/>
    <w:rsid w:val="40538464"/>
    <w:rsid w:val="4056D91A"/>
    <w:rsid w:val="405AEEF4"/>
    <w:rsid w:val="405F9178"/>
    <w:rsid w:val="40617500"/>
    <w:rsid w:val="40653893"/>
    <w:rsid w:val="406A43ED"/>
    <w:rsid w:val="40792031"/>
    <w:rsid w:val="407F4078"/>
    <w:rsid w:val="4082E2ED"/>
    <w:rsid w:val="408533CF"/>
    <w:rsid w:val="408AD3AE"/>
    <w:rsid w:val="4090F438"/>
    <w:rsid w:val="4093EF33"/>
    <w:rsid w:val="40A47BD4"/>
    <w:rsid w:val="40AF3E00"/>
    <w:rsid w:val="40BA5FCE"/>
    <w:rsid w:val="40C50691"/>
    <w:rsid w:val="40CC1DE9"/>
    <w:rsid w:val="40CF3CAE"/>
    <w:rsid w:val="40D3DEB2"/>
    <w:rsid w:val="40D8B7A2"/>
    <w:rsid w:val="40D9F710"/>
    <w:rsid w:val="40DB0022"/>
    <w:rsid w:val="40E47D7C"/>
    <w:rsid w:val="40ECB51E"/>
    <w:rsid w:val="40F0DF75"/>
    <w:rsid w:val="40F7183C"/>
    <w:rsid w:val="40F7A1C3"/>
    <w:rsid w:val="40FA8081"/>
    <w:rsid w:val="4108E6C5"/>
    <w:rsid w:val="41093206"/>
    <w:rsid w:val="410A8484"/>
    <w:rsid w:val="410E7AF4"/>
    <w:rsid w:val="41132801"/>
    <w:rsid w:val="411351F3"/>
    <w:rsid w:val="4122B208"/>
    <w:rsid w:val="41267194"/>
    <w:rsid w:val="412C75D7"/>
    <w:rsid w:val="41350C12"/>
    <w:rsid w:val="4136B842"/>
    <w:rsid w:val="41371105"/>
    <w:rsid w:val="4138E0E3"/>
    <w:rsid w:val="413BAB37"/>
    <w:rsid w:val="413E6166"/>
    <w:rsid w:val="413ECA12"/>
    <w:rsid w:val="413FA176"/>
    <w:rsid w:val="41410ECA"/>
    <w:rsid w:val="4141EB1E"/>
    <w:rsid w:val="41459BFE"/>
    <w:rsid w:val="414BFCE4"/>
    <w:rsid w:val="4154D56B"/>
    <w:rsid w:val="415A45EF"/>
    <w:rsid w:val="41676811"/>
    <w:rsid w:val="416CB024"/>
    <w:rsid w:val="416F7B1C"/>
    <w:rsid w:val="4173A20C"/>
    <w:rsid w:val="417768A2"/>
    <w:rsid w:val="417794D7"/>
    <w:rsid w:val="417AE078"/>
    <w:rsid w:val="4183FB2A"/>
    <w:rsid w:val="41847D6F"/>
    <w:rsid w:val="418B7876"/>
    <w:rsid w:val="4192BF21"/>
    <w:rsid w:val="419832E4"/>
    <w:rsid w:val="419BC796"/>
    <w:rsid w:val="419EAFC9"/>
    <w:rsid w:val="419FB95C"/>
    <w:rsid w:val="41A15559"/>
    <w:rsid w:val="41A79CB7"/>
    <w:rsid w:val="41ABA3A1"/>
    <w:rsid w:val="41ABB5EF"/>
    <w:rsid w:val="41B03C97"/>
    <w:rsid w:val="41BBD0D1"/>
    <w:rsid w:val="41BF5D01"/>
    <w:rsid w:val="41C15567"/>
    <w:rsid w:val="41C302E4"/>
    <w:rsid w:val="41C3C3C2"/>
    <w:rsid w:val="41CBB0A2"/>
    <w:rsid w:val="41CBCA2A"/>
    <w:rsid w:val="41D25885"/>
    <w:rsid w:val="41DA7CB7"/>
    <w:rsid w:val="41E8F447"/>
    <w:rsid w:val="41EE2281"/>
    <w:rsid w:val="41EFA769"/>
    <w:rsid w:val="41EFC6C2"/>
    <w:rsid w:val="41EFDEBB"/>
    <w:rsid w:val="41F2002D"/>
    <w:rsid w:val="41F538D3"/>
    <w:rsid w:val="41F673A8"/>
    <w:rsid w:val="420E9D6C"/>
    <w:rsid w:val="420ECE7E"/>
    <w:rsid w:val="420F53FE"/>
    <w:rsid w:val="420FD83D"/>
    <w:rsid w:val="421128F1"/>
    <w:rsid w:val="421F7610"/>
    <w:rsid w:val="4221E894"/>
    <w:rsid w:val="422F9483"/>
    <w:rsid w:val="4230A00C"/>
    <w:rsid w:val="4235DCA4"/>
    <w:rsid w:val="4235DE4C"/>
    <w:rsid w:val="423AD9D2"/>
    <w:rsid w:val="4244975B"/>
    <w:rsid w:val="42511E8E"/>
    <w:rsid w:val="4254D042"/>
    <w:rsid w:val="425AE8F3"/>
    <w:rsid w:val="42633E0F"/>
    <w:rsid w:val="42646B57"/>
    <w:rsid w:val="42681334"/>
    <w:rsid w:val="42685084"/>
    <w:rsid w:val="426C282B"/>
    <w:rsid w:val="42802149"/>
    <w:rsid w:val="42846930"/>
    <w:rsid w:val="428FDB0F"/>
    <w:rsid w:val="429AF299"/>
    <w:rsid w:val="429BD72B"/>
    <w:rsid w:val="429FE2E2"/>
    <w:rsid w:val="42A49A97"/>
    <w:rsid w:val="42ACBC37"/>
    <w:rsid w:val="42B2EB56"/>
    <w:rsid w:val="42B3B0AF"/>
    <w:rsid w:val="42B41A46"/>
    <w:rsid w:val="42BD19F6"/>
    <w:rsid w:val="42C3AFB9"/>
    <w:rsid w:val="42C5882A"/>
    <w:rsid w:val="42CBE678"/>
    <w:rsid w:val="42D82965"/>
    <w:rsid w:val="42DB9715"/>
    <w:rsid w:val="42DE42E5"/>
    <w:rsid w:val="42DFDBE4"/>
    <w:rsid w:val="42E607B8"/>
    <w:rsid w:val="42EA6FB9"/>
    <w:rsid w:val="42EB4E1E"/>
    <w:rsid w:val="43031B46"/>
    <w:rsid w:val="4304FCA9"/>
    <w:rsid w:val="4306D795"/>
    <w:rsid w:val="43089E00"/>
    <w:rsid w:val="430F01D3"/>
    <w:rsid w:val="430F17D6"/>
    <w:rsid w:val="4311DA3E"/>
    <w:rsid w:val="4311E06C"/>
    <w:rsid w:val="43140976"/>
    <w:rsid w:val="4314D1EE"/>
    <w:rsid w:val="431FAF7C"/>
    <w:rsid w:val="4325C1DC"/>
    <w:rsid w:val="43292A7A"/>
    <w:rsid w:val="4331B6A6"/>
    <w:rsid w:val="433225F0"/>
    <w:rsid w:val="433291BF"/>
    <w:rsid w:val="433514CF"/>
    <w:rsid w:val="43482285"/>
    <w:rsid w:val="4358EA3D"/>
    <w:rsid w:val="436969FD"/>
    <w:rsid w:val="436AFD43"/>
    <w:rsid w:val="4371101D"/>
    <w:rsid w:val="43760372"/>
    <w:rsid w:val="43767EF2"/>
    <w:rsid w:val="437692FD"/>
    <w:rsid w:val="4377ECC7"/>
    <w:rsid w:val="437CFE66"/>
    <w:rsid w:val="4382785C"/>
    <w:rsid w:val="4383B040"/>
    <w:rsid w:val="4384B81E"/>
    <w:rsid w:val="43851DAB"/>
    <w:rsid w:val="438AB489"/>
    <w:rsid w:val="439317B9"/>
    <w:rsid w:val="43933637"/>
    <w:rsid w:val="4396CE68"/>
    <w:rsid w:val="439B24DE"/>
    <w:rsid w:val="439CFB09"/>
    <w:rsid w:val="43AFDA4B"/>
    <w:rsid w:val="43B03C5B"/>
    <w:rsid w:val="43B07263"/>
    <w:rsid w:val="43B6DA39"/>
    <w:rsid w:val="43BCD5E3"/>
    <w:rsid w:val="43C1DB60"/>
    <w:rsid w:val="43C76DF3"/>
    <w:rsid w:val="43CF2D33"/>
    <w:rsid w:val="43CF9AAF"/>
    <w:rsid w:val="43D3BA42"/>
    <w:rsid w:val="43DABFA8"/>
    <w:rsid w:val="43EE0414"/>
    <w:rsid w:val="43F01EC6"/>
    <w:rsid w:val="43F3F891"/>
    <w:rsid w:val="43FC93CA"/>
    <w:rsid w:val="43FCC479"/>
    <w:rsid w:val="43FF5A2F"/>
    <w:rsid w:val="440D73E6"/>
    <w:rsid w:val="441B8BC0"/>
    <w:rsid w:val="441E5305"/>
    <w:rsid w:val="441E6503"/>
    <w:rsid w:val="442F4C8C"/>
    <w:rsid w:val="4435D959"/>
    <w:rsid w:val="443D66FB"/>
    <w:rsid w:val="4441663F"/>
    <w:rsid w:val="4445B8BB"/>
    <w:rsid w:val="444E16FA"/>
    <w:rsid w:val="4458E0C8"/>
    <w:rsid w:val="445A2021"/>
    <w:rsid w:val="445AD169"/>
    <w:rsid w:val="445DD39E"/>
    <w:rsid w:val="448C178A"/>
    <w:rsid w:val="4494763F"/>
    <w:rsid w:val="44978328"/>
    <w:rsid w:val="4498835F"/>
    <w:rsid w:val="449BEABF"/>
    <w:rsid w:val="44A1DFB6"/>
    <w:rsid w:val="44A530E2"/>
    <w:rsid w:val="44A76F28"/>
    <w:rsid w:val="44AF6D3A"/>
    <w:rsid w:val="44B9C63D"/>
    <w:rsid w:val="44BA0698"/>
    <w:rsid w:val="44BD9FCD"/>
    <w:rsid w:val="44C55E5F"/>
    <w:rsid w:val="44C66073"/>
    <w:rsid w:val="44C8EFA6"/>
    <w:rsid w:val="44DF0D49"/>
    <w:rsid w:val="44E2A24E"/>
    <w:rsid w:val="44E508D9"/>
    <w:rsid w:val="44E5A055"/>
    <w:rsid w:val="44FB6979"/>
    <w:rsid w:val="450B1DBC"/>
    <w:rsid w:val="450B49FA"/>
    <w:rsid w:val="451496C9"/>
    <w:rsid w:val="451F793C"/>
    <w:rsid w:val="45200994"/>
    <w:rsid w:val="452539F0"/>
    <w:rsid w:val="452E0346"/>
    <w:rsid w:val="4542D300"/>
    <w:rsid w:val="45471D3F"/>
    <w:rsid w:val="45483E37"/>
    <w:rsid w:val="454A5AA0"/>
    <w:rsid w:val="4557D98C"/>
    <w:rsid w:val="45593600"/>
    <w:rsid w:val="45596510"/>
    <w:rsid w:val="4567522E"/>
    <w:rsid w:val="456BD2F7"/>
    <w:rsid w:val="456CE786"/>
    <w:rsid w:val="4585727E"/>
    <w:rsid w:val="458B0963"/>
    <w:rsid w:val="458BEC36"/>
    <w:rsid w:val="45934F31"/>
    <w:rsid w:val="459EFD9A"/>
    <w:rsid w:val="45A1202F"/>
    <w:rsid w:val="45A92524"/>
    <w:rsid w:val="45B84B76"/>
    <w:rsid w:val="45BC5224"/>
    <w:rsid w:val="45BF6167"/>
    <w:rsid w:val="45C1D7A6"/>
    <w:rsid w:val="45C1ECA7"/>
    <w:rsid w:val="45C671C2"/>
    <w:rsid w:val="45C7DBFF"/>
    <w:rsid w:val="45C86CA0"/>
    <w:rsid w:val="45CB078B"/>
    <w:rsid w:val="45E3A4BE"/>
    <w:rsid w:val="45E43B43"/>
    <w:rsid w:val="45E848F7"/>
    <w:rsid w:val="45E8FC83"/>
    <w:rsid w:val="45FBC3AD"/>
    <w:rsid w:val="45FBE093"/>
    <w:rsid w:val="45FDF9AD"/>
    <w:rsid w:val="4600C77B"/>
    <w:rsid w:val="4603683B"/>
    <w:rsid w:val="4603B0C2"/>
    <w:rsid w:val="46058880"/>
    <w:rsid w:val="460841CA"/>
    <w:rsid w:val="460E3B49"/>
    <w:rsid w:val="46202FAD"/>
    <w:rsid w:val="4627DB17"/>
    <w:rsid w:val="462A1B27"/>
    <w:rsid w:val="462D5260"/>
    <w:rsid w:val="46307760"/>
    <w:rsid w:val="463088DA"/>
    <w:rsid w:val="46319459"/>
    <w:rsid w:val="464096D3"/>
    <w:rsid w:val="46414B2B"/>
    <w:rsid w:val="4643D9B7"/>
    <w:rsid w:val="4652E459"/>
    <w:rsid w:val="4656CC67"/>
    <w:rsid w:val="46612EC0"/>
    <w:rsid w:val="46644D85"/>
    <w:rsid w:val="466780C4"/>
    <w:rsid w:val="46683AAD"/>
    <w:rsid w:val="46693B58"/>
    <w:rsid w:val="467BB6C5"/>
    <w:rsid w:val="46925459"/>
    <w:rsid w:val="46933F55"/>
    <w:rsid w:val="469A2608"/>
    <w:rsid w:val="469C2E48"/>
    <w:rsid w:val="46A83710"/>
    <w:rsid w:val="46AEFD30"/>
    <w:rsid w:val="46AF249B"/>
    <w:rsid w:val="46B63CFA"/>
    <w:rsid w:val="46B7F2A6"/>
    <w:rsid w:val="46C7411E"/>
    <w:rsid w:val="46CB8208"/>
    <w:rsid w:val="46E32268"/>
    <w:rsid w:val="46E543C1"/>
    <w:rsid w:val="46E7CD97"/>
    <w:rsid w:val="46ECF0E3"/>
    <w:rsid w:val="46ED620C"/>
    <w:rsid w:val="46EE92CE"/>
    <w:rsid w:val="46F6BE9D"/>
    <w:rsid w:val="46F901C0"/>
    <w:rsid w:val="470325E6"/>
    <w:rsid w:val="470402CE"/>
    <w:rsid w:val="47069FCE"/>
    <w:rsid w:val="470B4150"/>
    <w:rsid w:val="470C82CD"/>
    <w:rsid w:val="4712BA01"/>
    <w:rsid w:val="4718CEFC"/>
    <w:rsid w:val="47212E54"/>
    <w:rsid w:val="472DA6FB"/>
    <w:rsid w:val="4733DBD0"/>
    <w:rsid w:val="4733EB3D"/>
    <w:rsid w:val="47344304"/>
    <w:rsid w:val="47347D96"/>
    <w:rsid w:val="4741F8B6"/>
    <w:rsid w:val="474A3881"/>
    <w:rsid w:val="474A80FD"/>
    <w:rsid w:val="474C9722"/>
    <w:rsid w:val="474F7D78"/>
    <w:rsid w:val="474F9BB2"/>
    <w:rsid w:val="474FFFEA"/>
    <w:rsid w:val="476A6105"/>
    <w:rsid w:val="477260BF"/>
    <w:rsid w:val="4780AE3A"/>
    <w:rsid w:val="478B80F3"/>
    <w:rsid w:val="478F93CF"/>
    <w:rsid w:val="478F9C6C"/>
    <w:rsid w:val="47926FCD"/>
    <w:rsid w:val="4792722B"/>
    <w:rsid w:val="47A8BE9B"/>
    <w:rsid w:val="47A97716"/>
    <w:rsid w:val="47AC08A0"/>
    <w:rsid w:val="47ADFB54"/>
    <w:rsid w:val="47B64F77"/>
    <w:rsid w:val="47B750D7"/>
    <w:rsid w:val="47B79E4C"/>
    <w:rsid w:val="47BB3B90"/>
    <w:rsid w:val="47BC007E"/>
    <w:rsid w:val="47BEC54A"/>
    <w:rsid w:val="47C35115"/>
    <w:rsid w:val="47C469B0"/>
    <w:rsid w:val="47CCC664"/>
    <w:rsid w:val="47CE4C12"/>
    <w:rsid w:val="47D2748D"/>
    <w:rsid w:val="47D699B6"/>
    <w:rsid w:val="47D85CFE"/>
    <w:rsid w:val="47D861F9"/>
    <w:rsid w:val="47E59AD1"/>
    <w:rsid w:val="47EBCCFB"/>
    <w:rsid w:val="47EE2FBE"/>
    <w:rsid w:val="47F0DAC5"/>
    <w:rsid w:val="47F69409"/>
    <w:rsid w:val="47FCFBE9"/>
    <w:rsid w:val="4803B224"/>
    <w:rsid w:val="480BA6C6"/>
    <w:rsid w:val="480E37FA"/>
    <w:rsid w:val="4811F592"/>
    <w:rsid w:val="48126770"/>
    <w:rsid w:val="48156272"/>
    <w:rsid w:val="48158E18"/>
    <w:rsid w:val="4819E9A5"/>
    <w:rsid w:val="481BAA8A"/>
    <w:rsid w:val="481E356E"/>
    <w:rsid w:val="48224FA7"/>
    <w:rsid w:val="482CA86B"/>
    <w:rsid w:val="482D5471"/>
    <w:rsid w:val="483A2A03"/>
    <w:rsid w:val="4841CE7D"/>
    <w:rsid w:val="4842820E"/>
    <w:rsid w:val="484728B0"/>
    <w:rsid w:val="4848196B"/>
    <w:rsid w:val="484A980C"/>
    <w:rsid w:val="485062A6"/>
    <w:rsid w:val="4852AAFD"/>
    <w:rsid w:val="4853AE46"/>
    <w:rsid w:val="4859EED6"/>
    <w:rsid w:val="4864A9A7"/>
    <w:rsid w:val="4868CA52"/>
    <w:rsid w:val="48721AA9"/>
    <w:rsid w:val="48738231"/>
    <w:rsid w:val="4878E1D7"/>
    <w:rsid w:val="487AD869"/>
    <w:rsid w:val="487F53AA"/>
    <w:rsid w:val="48848E78"/>
    <w:rsid w:val="4887B0D6"/>
    <w:rsid w:val="489045B4"/>
    <w:rsid w:val="4893CA25"/>
    <w:rsid w:val="48968A56"/>
    <w:rsid w:val="4897A867"/>
    <w:rsid w:val="4897FC16"/>
    <w:rsid w:val="48A22CD7"/>
    <w:rsid w:val="48AA1117"/>
    <w:rsid w:val="48AAB7B9"/>
    <w:rsid w:val="48B6A5BB"/>
    <w:rsid w:val="48B86994"/>
    <w:rsid w:val="48B8FB23"/>
    <w:rsid w:val="48C4F056"/>
    <w:rsid w:val="48D10975"/>
    <w:rsid w:val="48D3EB74"/>
    <w:rsid w:val="48D48D33"/>
    <w:rsid w:val="48D6E818"/>
    <w:rsid w:val="48D7D952"/>
    <w:rsid w:val="48DD87EA"/>
    <w:rsid w:val="48DE6F9B"/>
    <w:rsid w:val="48E1255E"/>
    <w:rsid w:val="48E16B82"/>
    <w:rsid w:val="48E42D8C"/>
    <w:rsid w:val="48E6157E"/>
    <w:rsid w:val="48E7B726"/>
    <w:rsid w:val="48EAAF5F"/>
    <w:rsid w:val="4908FFC4"/>
    <w:rsid w:val="4912FA80"/>
    <w:rsid w:val="491C6440"/>
    <w:rsid w:val="491E91F7"/>
    <w:rsid w:val="492A6C58"/>
    <w:rsid w:val="492B0C97"/>
    <w:rsid w:val="492D4930"/>
    <w:rsid w:val="492D494D"/>
    <w:rsid w:val="492E768B"/>
    <w:rsid w:val="493144C1"/>
    <w:rsid w:val="49321BEA"/>
    <w:rsid w:val="493BE5E4"/>
    <w:rsid w:val="494399C5"/>
    <w:rsid w:val="494D5227"/>
    <w:rsid w:val="49538A15"/>
    <w:rsid w:val="49552278"/>
    <w:rsid w:val="495AB2AD"/>
    <w:rsid w:val="495C2BFC"/>
    <w:rsid w:val="495F79F9"/>
    <w:rsid w:val="49624A6B"/>
    <w:rsid w:val="496F1803"/>
    <w:rsid w:val="49749957"/>
    <w:rsid w:val="497507DA"/>
    <w:rsid w:val="497B1184"/>
    <w:rsid w:val="497D61FE"/>
    <w:rsid w:val="497E894B"/>
    <w:rsid w:val="49845338"/>
    <w:rsid w:val="499467F2"/>
    <w:rsid w:val="4994A2BF"/>
    <w:rsid w:val="499FE72C"/>
    <w:rsid w:val="49A2C82D"/>
    <w:rsid w:val="49A7E56A"/>
    <w:rsid w:val="49A9019E"/>
    <w:rsid w:val="49AD36E0"/>
    <w:rsid w:val="49B641F5"/>
    <w:rsid w:val="49BA26A3"/>
    <w:rsid w:val="49BB104C"/>
    <w:rsid w:val="49C4A01A"/>
    <w:rsid w:val="49C75B3B"/>
    <w:rsid w:val="49CBCCFB"/>
    <w:rsid w:val="49D2E574"/>
    <w:rsid w:val="49D96729"/>
    <w:rsid w:val="49E0C027"/>
    <w:rsid w:val="49ED7284"/>
    <w:rsid w:val="49EDDDBC"/>
    <w:rsid w:val="49EF54C6"/>
    <w:rsid w:val="49EFF2AD"/>
    <w:rsid w:val="49F97B2F"/>
    <w:rsid w:val="49FA2D66"/>
    <w:rsid w:val="49FAE4A3"/>
    <w:rsid w:val="4A0229DA"/>
    <w:rsid w:val="4A026AC8"/>
    <w:rsid w:val="4A07EAEC"/>
    <w:rsid w:val="4A0B6A20"/>
    <w:rsid w:val="4A136048"/>
    <w:rsid w:val="4A18C71B"/>
    <w:rsid w:val="4A1FDDAC"/>
    <w:rsid w:val="4A2502CE"/>
    <w:rsid w:val="4A2C1615"/>
    <w:rsid w:val="4A2FED9B"/>
    <w:rsid w:val="4A3927AD"/>
    <w:rsid w:val="4A3CC983"/>
    <w:rsid w:val="4A46D685"/>
    <w:rsid w:val="4A523C6F"/>
    <w:rsid w:val="4A54DFC0"/>
    <w:rsid w:val="4A570F20"/>
    <w:rsid w:val="4A5D46B8"/>
    <w:rsid w:val="4A60C215"/>
    <w:rsid w:val="4A675A62"/>
    <w:rsid w:val="4A698AD2"/>
    <w:rsid w:val="4A6E9C01"/>
    <w:rsid w:val="4A77E936"/>
    <w:rsid w:val="4A7ACF74"/>
    <w:rsid w:val="4A802D05"/>
    <w:rsid w:val="4AA3D85C"/>
    <w:rsid w:val="4AAB6B4C"/>
    <w:rsid w:val="4AAC3B65"/>
    <w:rsid w:val="4AAC7E49"/>
    <w:rsid w:val="4AB17759"/>
    <w:rsid w:val="4AB7B691"/>
    <w:rsid w:val="4AB7F4F0"/>
    <w:rsid w:val="4AC12670"/>
    <w:rsid w:val="4ACBC277"/>
    <w:rsid w:val="4ACED1FC"/>
    <w:rsid w:val="4AD1446F"/>
    <w:rsid w:val="4AD55719"/>
    <w:rsid w:val="4ADABAC0"/>
    <w:rsid w:val="4AE36DA3"/>
    <w:rsid w:val="4AE69437"/>
    <w:rsid w:val="4AE72A60"/>
    <w:rsid w:val="4AF14210"/>
    <w:rsid w:val="4AF85770"/>
    <w:rsid w:val="4AFBD13D"/>
    <w:rsid w:val="4AFCFE80"/>
    <w:rsid w:val="4B03E57A"/>
    <w:rsid w:val="4B058721"/>
    <w:rsid w:val="4B0596B6"/>
    <w:rsid w:val="4B07BB6A"/>
    <w:rsid w:val="4B177310"/>
    <w:rsid w:val="4B1F5300"/>
    <w:rsid w:val="4B201102"/>
    <w:rsid w:val="4B268637"/>
    <w:rsid w:val="4B298487"/>
    <w:rsid w:val="4B2C4B18"/>
    <w:rsid w:val="4B3AF26B"/>
    <w:rsid w:val="4B3D0E93"/>
    <w:rsid w:val="4B3F0C34"/>
    <w:rsid w:val="4B44CA5F"/>
    <w:rsid w:val="4B478A04"/>
    <w:rsid w:val="4B4E3E70"/>
    <w:rsid w:val="4B4F18AD"/>
    <w:rsid w:val="4B5106D0"/>
    <w:rsid w:val="4B52F1D9"/>
    <w:rsid w:val="4B575651"/>
    <w:rsid w:val="4B5C5458"/>
    <w:rsid w:val="4B5C793D"/>
    <w:rsid w:val="4B5D6D71"/>
    <w:rsid w:val="4B5FE76D"/>
    <w:rsid w:val="4B61112D"/>
    <w:rsid w:val="4B6826BE"/>
    <w:rsid w:val="4B6CBE70"/>
    <w:rsid w:val="4B740C9E"/>
    <w:rsid w:val="4B7A0CCF"/>
    <w:rsid w:val="4B7A36B2"/>
    <w:rsid w:val="4B7C47FB"/>
    <w:rsid w:val="4B9246FC"/>
    <w:rsid w:val="4B99CD33"/>
    <w:rsid w:val="4BA03C27"/>
    <w:rsid w:val="4BA17073"/>
    <w:rsid w:val="4BA98765"/>
    <w:rsid w:val="4BAA6F5E"/>
    <w:rsid w:val="4BAEE213"/>
    <w:rsid w:val="4BB154BC"/>
    <w:rsid w:val="4BB43258"/>
    <w:rsid w:val="4BB95530"/>
    <w:rsid w:val="4BC3C05E"/>
    <w:rsid w:val="4BC6681A"/>
    <w:rsid w:val="4BC95D05"/>
    <w:rsid w:val="4BCC21B0"/>
    <w:rsid w:val="4BCFA01E"/>
    <w:rsid w:val="4BD02C06"/>
    <w:rsid w:val="4BD0F215"/>
    <w:rsid w:val="4BD22580"/>
    <w:rsid w:val="4BD27E67"/>
    <w:rsid w:val="4BDCDE54"/>
    <w:rsid w:val="4BE3060E"/>
    <w:rsid w:val="4BEC9540"/>
    <w:rsid w:val="4BEF0728"/>
    <w:rsid w:val="4BF8280E"/>
    <w:rsid w:val="4BFB8FA9"/>
    <w:rsid w:val="4C020A43"/>
    <w:rsid w:val="4C0D0D1B"/>
    <w:rsid w:val="4C1091E3"/>
    <w:rsid w:val="4C122319"/>
    <w:rsid w:val="4C172F9A"/>
    <w:rsid w:val="4C3AE8D3"/>
    <w:rsid w:val="4C451092"/>
    <w:rsid w:val="4C484B45"/>
    <w:rsid w:val="4C5176D4"/>
    <w:rsid w:val="4C578FDE"/>
    <w:rsid w:val="4C5A89D6"/>
    <w:rsid w:val="4C5D8B37"/>
    <w:rsid w:val="4C60F55E"/>
    <w:rsid w:val="4C648C1B"/>
    <w:rsid w:val="4C64E9ED"/>
    <w:rsid w:val="4C6C5421"/>
    <w:rsid w:val="4C6CE0B5"/>
    <w:rsid w:val="4C7033AE"/>
    <w:rsid w:val="4C71C405"/>
    <w:rsid w:val="4C7215F5"/>
    <w:rsid w:val="4C75D36E"/>
    <w:rsid w:val="4C7BCF34"/>
    <w:rsid w:val="4C7E34C5"/>
    <w:rsid w:val="4C84139A"/>
    <w:rsid w:val="4C965D8D"/>
    <w:rsid w:val="4C970CD9"/>
    <w:rsid w:val="4C9DFC32"/>
    <w:rsid w:val="4C9F3D9C"/>
    <w:rsid w:val="4CA2D717"/>
    <w:rsid w:val="4CA2FB34"/>
    <w:rsid w:val="4CB3CBD8"/>
    <w:rsid w:val="4CB78D90"/>
    <w:rsid w:val="4CBAFDB7"/>
    <w:rsid w:val="4CBBE163"/>
    <w:rsid w:val="4CD2F4ED"/>
    <w:rsid w:val="4CDCDF9D"/>
    <w:rsid w:val="4CDD0496"/>
    <w:rsid w:val="4CE15033"/>
    <w:rsid w:val="4CE1BAFB"/>
    <w:rsid w:val="4CE37DDA"/>
    <w:rsid w:val="4CE68D4E"/>
    <w:rsid w:val="4CEE9CA8"/>
    <w:rsid w:val="4CEF0CC4"/>
    <w:rsid w:val="4CF0508E"/>
    <w:rsid w:val="4CF162D3"/>
    <w:rsid w:val="4CF22B59"/>
    <w:rsid w:val="4CFB86BD"/>
    <w:rsid w:val="4D047B53"/>
    <w:rsid w:val="4D16E1D8"/>
    <w:rsid w:val="4D1C4295"/>
    <w:rsid w:val="4D1DE65B"/>
    <w:rsid w:val="4D1E398B"/>
    <w:rsid w:val="4D1F754E"/>
    <w:rsid w:val="4D1FF228"/>
    <w:rsid w:val="4D2388D4"/>
    <w:rsid w:val="4D24255F"/>
    <w:rsid w:val="4D36527F"/>
    <w:rsid w:val="4D41EC12"/>
    <w:rsid w:val="4D48EE9B"/>
    <w:rsid w:val="4D4A411D"/>
    <w:rsid w:val="4D4A9E59"/>
    <w:rsid w:val="4D532A40"/>
    <w:rsid w:val="4D5C8B6A"/>
    <w:rsid w:val="4D5EE20D"/>
    <w:rsid w:val="4D637D37"/>
    <w:rsid w:val="4D64755A"/>
    <w:rsid w:val="4D6EA717"/>
    <w:rsid w:val="4D7189B1"/>
    <w:rsid w:val="4D74AD33"/>
    <w:rsid w:val="4D74C3F5"/>
    <w:rsid w:val="4D75AFD3"/>
    <w:rsid w:val="4D76A8C5"/>
    <w:rsid w:val="4D7E7747"/>
    <w:rsid w:val="4D84F758"/>
    <w:rsid w:val="4D89B430"/>
    <w:rsid w:val="4D8F3031"/>
    <w:rsid w:val="4D8F6AB1"/>
    <w:rsid w:val="4D8FA628"/>
    <w:rsid w:val="4D94E563"/>
    <w:rsid w:val="4D955A84"/>
    <w:rsid w:val="4D9848DF"/>
    <w:rsid w:val="4DA78451"/>
    <w:rsid w:val="4DAC3ACB"/>
    <w:rsid w:val="4DAF4842"/>
    <w:rsid w:val="4DB12CA8"/>
    <w:rsid w:val="4DB75D91"/>
    <w:rsid w:val="4DB8CFA4"/>
    <w:rsid w:val="4DC0AF2B"/>
    <w:rsid w:val="4DC0C83E"/>
    <w:rsid w:val="4DC466E8"/>
    <w:rsid w:val="4DCC150A"/>
    <w:rsid w:val="4DDB4532"/>
    <w:rsid w:val="4DDF8419"/>
    <w:rsid w:val="4DE55D96"/>
    <w:rsid w:val="4DE652B0"/>
    <w:rsid w:val="4DF67E89"/>
    <w:rsid w:val="4DF7D0BB"/>
    <w:rsid w:val="4E026A8E"/>
    <w:rsid w:val="4E05D7DE"/>
    <w:rsid w:val="4E0874F2"/>
    <w:rsid w:val="4E0DCF1A"/>
    <w:rsid w:val="4E0E385A"/>
    <w:rsid w:val="4E19F03D"/>
    <w:rsid w:val="4E1BE147"/>
    <w:rsid w:val="4E1F7880"/>
    <w:rsid w:val="4E283163"/>
    <w:rsid w:val="4E2A4153"/>
    <w:rsid w:val="4E2DDDC1"/>
    <w:rsid w:val="4E306C4F"/>
    <w:rsid w:val="4E42041A"/>
    <w:rsid w:val="4E478FA0"/>
    <w:rsid w:val="4E4A7D94"/>
    <w:rsid w:val="4E540C01"/>
    <w:rsid w:val="4E612DCC"/>
    <w:rsid w:val="4E61A1E3"/>
    <w:rsid w:val="4E66816E"/>
    <w:rsid w:val="4E6A383A"/>
    <w:rsid w:val="4E6CB556"/>
    <w:rsid w:val="4E755CE3"/>
    <w:rsid w:val="4E7C6B21"/>
    <w:rsid w:val="4E7ED2E9"/>
    <w:rsid w:val="4E7F292F"/>
    <w:rsid w:val="4E80DE0D"/>
    <w:rsid w:val="4E892627"/>
    <w:rsid w:val="4E89B318"/>
    <w:rsid w:val="4E8CE10A"/>
    <w:rsid w:val="4EA46C85"/>
    <w:rsid w:val="4EBA08BC"/>
    <w:rsid w:val="4EBC9CF6"/>
    <w:rsid w:val="4EBFC13A"/>
    <w:rsid w:val="4ECA0A04"/>
    <w:rsid w:val="4ED08118"/>
    <w:rsid w:val="4EE1BAE4"/>
    <w:rsid w:val="4EE5DE8F"/>
    <w:rsid w:val="4EEEC827"/>
    <w:rsid w:val="4EF60C30"/>
    <w:rsid w:val="4EF9C8CA"/>
    <w:rsid w:val="4EFA1A6C"/>
    <w:rsid w:val="4F00D0E0"/>
    <w:rsid w:val="4F0BD35C"/>
    <w:rsid w:val="4F10839E"/>
    <w:rsid w:val="4F127926"/>
    <w:rsid w:val="4F18282C"/>
    <w:rsid w:val="4F191B11"/>
    <w:rsid w:val="4F1CF388"/>
    <w:rsid w:val="4F1E83D2"/>
    <w:rsid w:val="4F22D23A"/>
    <w:rsid w:val="4F24C026"/>
    <w:rsid w:val="4F29BA1C"/>
    <w:rsid w:val="4F332898"/>
    <w:rsid w:val="4F336C22"/>
    <w:rsid w:val="4F3A7CDD"/>
    <w:rsid w:val="4F3B1AA7"/>
    <w:rsid w:val="4F3CE9C6"/>
    <w:rsid w:val="4F42E644"/>
    <w:rsid w:val="4F43B69C"/>
    <w:rsid w:val="4F451CE3"/>
    <w:rsid w:val="4F6E9C65"/>
    <w:rsid w:val="4F71F52C"/>
    <w:rsid w:val="4F77CDD4"/>
    <w:rsid w:val="4F78D23D"/>
    <w:rsid w:val="4F7C704B"/>
    <w:rsid w:val="4F81D614"/>
    <w:rsid w:val="4F826E39"/>
    <w:rsid w:val="4F83F9DC"/>
    <w:rsid w:val="4F88F27A"/>
    <w:rsid w:val="4F8A9A3F"/>
    <w:rsid w:val="4F8C147F"/>
    <w:rsid w:val="4F8CF4DC"/>
    <w:rsid w:val="4F8ED637"/>
    <w:rsid w:val="4F8F762C"/>
    <w:rsid w:val="4F91D2EA"/>
    <w:rsid w:val="4F94010A"/>
    <w:rsid w:val="4FA0F1C0"/>
    <w:rsid w:val="4FA326C0"/>
    <w:rsid w:val="4FA7609C"/>
    <w:rsid w:val="4FB10656"/>
    <w:rsid w:val="4FB488FB"/>
    <w:rsid w:val="4FB4F2BC"/>
    <w:rsid w:val="4FB7B1A8"/>
    <w:rsid w:val="4FC65865"/>
    <w:rsid w:val="4FCA429C"/>
    <w:rsid w:val="4FCD50CC"/>
    <w:rsid w:val="4FD26814"/>
    <w:rsid w:val="4FD85735"/>
    <w:rsid w:val="4FD8E6F7"/>
    <w:rsid w:val="4FDB225D"/>
    <w:rsid w:val="4FDD95A7"/>
    <w:rsid w:val="4FDFEE70"/>
    <w:rsid w:val="4FE2646C"/>
    <w:rsid w:val="4FEC8713"/>
    <w:rsid w:val="4FF0AC60"/>
    <w:rsid w:val="4FF38225"/>
    <w:rsid w:val="500005CE"/>
    <w:rsid w:val="50014F73"/>
    <w:rsid w:val="50074E35"/>
    <w:rsid w:val="50127BA4"/>
    <w:rsid w:val="501E401E"/>
    <w:rsid w:val="502BBEBF"/>
    <w:rsid w:val="502E83FC"/>
    <w:rsid w:val="503474B5"/>
    <w:rsid w:val="50385CE2"/>
    <w:rsid w:val="50402F93"/>
    <w:rsid w:val="5044671D"/>
    <w:rsid w:val="50481B09"/>
    <w:rsid w:val="5049167E"/>
    <w:rsid w:val="504C6A16"/>
    <w:rsid w:val="504E6729"/>
    <w:rsid w:val="50503A5F"/>
    <w:rsid w:val="50513BCF"/>
    <w:rsid w:val="50563FBD"/>
    <w:rsid w:val="505B6E32"/>
    <w:rsid w:val="506780CE"/>
    <w:rsid w:val="506EC7B7"/>
    <w:rsid w:val="5070A8E4"/>
    <w:rsid w:val="507233EF"/>
    <w:rsid w:val="507657E4"/>
    <w:rsid w:val="5080A11C"/>
    <w:rsid w:val="5082FDE9"/>
    <w:rsid w:val="5083A1BC"/>
    <w:rsid w:val="508661B5"/>
    <w:rsid w:val="50888EA2"/>
    <w:rsid w:val="508BC60E"/>
    <w:rsid w:val="50973181"/>
    <w:rsid w:val="509AD030"/>
    <w:rsid w:val="509F2690"/>
    <w:rsid w:val="50A053D8"/>
    <w:rsid w:val="50A3728B"/>
    <w:rsid w:val="50A90E69"/>
    <w:rsid w:val="50AA078B"/>
    <w:rsid w:val="50B5B47F"/>
    <w:rsid w:val="50BC429A"/>
    <w:rsid w:val="50BD1191"/>
    <w:rsid w:val="50C2784B"/>
    <w:rsid w:val="50C2F405"/>
    <w:rsid w:val="50CDCFA5"/>
    <w:rsid w:val="50D01C16"/>
    <w:rsid w:val="50D0BD73"/>
    <w:rsid w:val="50D11C28"/>
    <w:rsid w:val="50D21B7B"/>
    <w:rsid w:val="50D21E39"/>
    <w:rsid w:val="50DDC72B"/>
    <w:rsid w:val="50E223A7"/>
    <w:rsid w:val="50E94AA8"/>
    <w:rsid w:val="50EDB437"/>
    <w:rsid w:val="50F123EC"/>
    <w:rsid w:val="50F4E887"/>
    <w:rsid w:val="50FB094F"/>
    <w:rsid w:val="50FD29B8"/>
    <w:rsid w:val="5108FB8D"/>
    <w:rsid w:val="510F4FDB"/>
    <w:rsid w:val="5112AACD"/>
    <w:rsid w:val="5118CF05"/>
    <w:rsid w:val="5118F3AC"/>
    <w:rsid w:val="511C9C16"/>
    <w:rsid w:val="511E45BA"/>
    <w:rsid w:val="5125983F"/>
    <w:rsid w:val="512D2026"/>
    <w:rsid w:val="51337D8C"/>
    <w:rsid w:val="51357AF5"/>
    <w:rsid w:val="51362123"/>
    <w:rsid w:val="5137FE9C"/>
    <w:rsid w:val="514A8B00"/>
    <w:rsid w:val="514F8DC7"/>
    <w:rsid w:val="51602468"/>
    <w:rsid w:val="517258DE"/>
    <w:rsid w:val="5176C878"/>
    <w:rsid w:val="51807AC3"/>
    <w:rsid w:val="51847453"/>
    <w:rsid w:val="518E2267"/>
    <w:rsid w:val="51974D5C"/>
    <w:rsid w:val="519AE82D"/>
    <w:rsid w:val="519B9EA5"/>
    <w:rsid w:val="51A2C281"/>
    <w:rsid w:val="51AFCD8D"/>
    <w:rsid w:val="51B108FB"/>
    <w:rsid w:val="51B229E6"/>
    <w:rsid w:val="51B33094"/>
    <w:rsid w:val="51BB0E5A"/>
    <w:rsid w:val="51BED134"/>
    <w:rsid w:val="51C05454"/>
    <w:rsid w:val="51C8F0F9"/>
    <w:rsid w:val="51D18162"/>
    <w:rsid w:val="51DDFC4E"/>
    <w:rsid w:val="51E1CB15"/>
    <w:rsid w:val="51F53701"/>
    <w:rsid w:val="51F9AEEB"/>
    <w:rsid w:val="52072D26"/>
    <w:rsid w:val="52137175"/>
    <w:rsid w:val="521B3594"/>
    <w:rsid w:val="521D3437"/>
    <w:rsid w:val="5220B8DE"/>
    <w:rsid w:val="52222C65"/>
    <w:rsid w:val="52233FF5"/>
    <w:rsid w:val="52235996"/>
    <w:rsid w:val="5237D666"/>
    <w:rsid w:val="523B1B06"/>
    <w:rsid w:val="523F1580"/>
    <w:rsid w:val="5240974C"/>
    <w:rsid w:val="5242ABD9"/>
    <w:rsid w:val="52430642"/>
    <w:rsid w:val="52438C61"/>
    <w:rsid w:val="5246C948"/>
    <w:rsid w:val="5247DB92"/>
    <w:rsid w:val="524A332C"/>
    <w:rsid w:val="52569F20"/>
    <w:rsid w:val="52576D2D"/>
    <w:rsid w:val="526644D9"/>
    <w:rsid w:val="5268F70B"/>
    <w:rsid w:val="526AF44B"/>
    <w:rsid w:val="527671AB"/>
    <w:rsid w:val="5277830F"/>
    <w:rsid w:val="5277AE0C"/>
    <w:rsid w:val="528779DF"/>
    <w:rsid w:val="528F196F"/>
    <w:rsid w:val="5293CCB2"/>
    <w:rsid w:val="52955F33"/>
    <w:rsid w:val="529D9C40"/>
    <w:rsid w:val="52A27241"/>
    <w:rsid w:val="52A38164"/>
    <w:rsid w:val="52A7D096"/>
    <w:rsid w:val="52AB0A57"/>
    <w:rsid w:val="52B8455F"/>
    <w:rsid w:val="52B8FC5E"/>
    <w:rsid w:val="52BCCBDC"/>
    <w:rsid w:val="52BF6637"/>
    <w:rsid w:val="52C3B541"/>
    <w:rsid w:val="52C4ED34"/>
    <w:rsid w:val="52C8AD1E"/>
    <w:rsid w:val="52D6E90D"/>
    <w:rsid w:val="52D89282"/>
    <w:rsid w:val="52D97416"/>
    <w:rsid w:val="52DF8C66"/>
    <w:rsid w:val="52DF9E67"/>
    <w:rsid w:val="52E59A35"/>
    <w:rsid w:val="52EF6F89"/>
    <w:rsid w:val="52F07B05"/>
    <w:rsid w:val="52F0DA1E"/>
    <w:rsid w:val="52F6B9D0"/>
    <w:rsid w:val="52FCA717"/>
    <w:rsid w:val="52FDBD15"/>
    <w:rsid w:val="52FE408A"/>
    <w:rsid w:val="5300BB99"/>
    <w:rsid w:val="530E7ED9"/>
    <w:rsid w:val="530FE93B"/>
    <w:rsid w:val="53148ED2"/>
    <w:rsid w:val="531DED20"/>
    <w:rsid w:val="5320EB1A"/>
    <w:rsid w:val="5324F30C"/>
    <w:rsid w:val="5325C356"/>
    <w:rsid w:val="5327E3E3"/>
    <w:rsid w:val="532B31F8"/>
    <w:rsid w:val="532C80CD"/>
    <w:rsid w:val="53304D1D"/>
    <w:rsid w:val="53316D90"/>
    <w:rsid w:val="5336CAF4"/>
    <w:rsid w:val="533BE6B6"/>
    <w:rsid w:val="533E5F93"/>
    <w:rsid w:val="5340326E"/>
    <w:rsid w:val="53455CF2"/>
    <w:rsid w:val="534C3813"/>
    <w:rsid w:val="534D0179"/>
    <w:rsid w:val="535A495D"/>
    <w:rsid w:val="535C9076"/>
    <w:rsid w:val="535CB130"/>
    <w:rsid w:val="535D61B4"/>
    <w:rsid w:val="53698660"/>
    <w:rsid w:val="537222BA"/>
    <w:rsid w:val="53728B5B"/>
    <w:rsid w:val="53743548"/>
    <w:rsid w:val="5374DB5A"/>
    <w:rsid w:val="538612B2"/>
    <w:rsid w:val="538ABA1E"/>
    <w:rsid w:val="5392D6A8"/>
    <w:rsid w:val="539597B7"/>
    <w:rsid w:val="53A1E224"/>
    <w:rsid w:val="53AC6B1E"/>
    <w:rsid w:val="53B5A9E6"/>
    <w:rsid w:val="53BBCF29"/>
    <w:rsid w:val="53C6F724"/>
    <w:rsid w:val="53CAF6F3"/>
    <w:rsid w:val="53CB3FD2"/>
    <w:rsid w:val="53D1193A"/>
    <w:rsid w:val="53D8F21F"/>
    <w:rsid w:val="53EB6E0A"/>
    <w:rsid w:val="53EDDFED"/>
    <w:rsid w:val="53EF1E28"/>
    <w:rsid w:val="53F001B5"/>
    <w:rsid w:val="53FA190D"/>
    <w:rsid w:val="53FB7BC7"/>
    <w:rsid w:val="53FFC172"/>
    <w:rsid w:val="5400DD12"/>
    <w:rsid w:val="5406EA57"/>
    <w:rsid w:val="540D078A"/>
    <w:rsid w:val="5417D67B"/>
    <w:rsid w:val="541F3EDD"/>
    <w:rsid w:val="542ACD4F"/>
    <w:rsid w:val="542D8913"/>
    <w:rsid w:val="5438886A"/>
    <w:rsid w:val="543943A0"/>
    <w:rsid w:val="543E42A2"/>
    <w:rsid w:val="5441FCC2"/>
    <w:rsid w:val="544BDA2B"/>
    <w:rsid w:val="544D47E1"/>
    <w:rsid w:val="544D85BC"/>
    <w:rsid w:val="5450AF8B"/>
    <w:rsid w:val="5452B430"/>
    <w:rsid w:val="5457C9FA"/>
    <w:rsid w:val="545A661A"/>
    <w:rsid w:val="54735952"/>
    <w:rsid w:val="547B0F44"/>
    <w:rsid w:val="5480B430"/>
    <w:rsid w:val="54922F6D"/>
    <w:rsid w:val="5494B85A"/>
    <w:rsid w:val="54A4A144"/>
    <w:rsid w:val="54B2710E"/>
    <w:rsid w:val="54B38DAA"/>
    <w:rsid w:val="54BC70E3"/>
    <w:rsid w:val="54BCFAD4"/>
    <w:rsid w:val="54BFC153"/>
    <w:rsid w:val="54C48455"/>
    <w:rsid w:val="54C4C78C"/>
    <w:rsid w:val="54C5B11F"/>
    <w:rsid w:val="54C95DF7"/>
    <w:rsid w:val="54D4191D"/>
    <w:rsid w:val="54D79711"/>
    <w:rsid w:val="54F2AF1C"/>
    <w:rsid w:val="54F9379A"/>
    <w:rsid w:val="54F938F3"/>
    <w:rsid w:val="54FABC83"/>
    <w:rsid w:val="54FE9BF7"/>
    <w:rsid w:val="5505209A"/>
    <w:rsid w:val="5518EFD8"/>
    <w:rsid w:val="55224334"/>
    <w:rsid w:val="5524CE55"/>
    <w:rsid w:val="552EBFC0"/>
    <w:rsid w:val="5530674D"/>
    <w:rsid w:val="553C8D6C"/>
    <w:rsid w:val="5544746C"/>
    <w:rsid w:val="55509975"/>
    <w:rsid w:val="555712DF"/>
    <w:rsid w:val="55585084"/>
    <w:rsid w:val="555E6F57"/>
    <w:rsid w:val="555EECFD"/>
    <w:rsid w:val="55680D7C"/>
    <w:rsid w:val="556973F9"/>
    <w:rsid w:val="556D16AD"/>
    <w:rsid w:val="556D626E"/>
    <w:rsid w:val="556F31FB"/>
    <w:rsid w:val="557EC76C"/>
    <w:rsid w:val="55829378"/>
    <w:rsid w:val="5582A346"/>
    <w:rsid w:val="558A5E37"/>
    <w:rsid w:val="559224E8"/>
    <w:rsid w:val="5599EAE6"/>
    <w:rsid w:val="55A7AE9D"/>
    <w:rsid w:val="55BD329A"/>
    <w:rsid w:val="55C7C891"/>
    <w:rsid w:val="55D552E6"/>
    <w:rsid w:val="55D65CC6"/>
    <w:rsid w:val="55D85F5C"/>
    <w:rsid w:val="55D89AEB"/>
    <w:rsid w:val="55E7F5C7"/>
    <w:rsid w:val="55EDE46C"/>
    <w:rsid w:val="55F46D42"/>
    <w:rsid w:val="561854D7"/>
    <w:rsid w:val="5618F069"/>
    <w:rsid w:val="561B8942"/>
    <w:rsid w:val="561D811D"/>
    <w:rsid w:val="56240220"/>
    <w:rsid w:val="5626BD66"/>
    <w:rsid w:val="562DFB88"/>
    <w:rsid w:val="562E4703"/>
    <w:rsid w:val="5639AB42"/>
    <w:rsid w:val="563D7726"/>
    <w:rsid w:val="563EBD19"/>
    <w:rsid w:val="563EC3E9"/>
    <w:rsid w:val="5642A256"/>
    <w:rsid w:val="5645E04C"/>
    <w:rsid w:val="564FF525"/>
    <w:rsid w:val="5656EBE2"/>
    <w:rsid w:val="565742C4"/>
    <w:rsid w:val="565884E2"/>
    <w:rsid w:val="565AE0AD"/>
    <w:rsid w:val="565B67A6"/>
    <w:rsid w:val="565E0C7B"/>
    <w:rsid w:val="566F6D07"/>
    <w:rsid w:val="5670936B"/>
    <w:rsid w:val="56732A55"/>
    <w:rsid w:val="56755AAE"/>
    <w:rsid w:val="56767983"/>
    <w:rsid w:val="567A637D"/>
    <w:rsid w:val="5682C88F"/>
    <w:rsid w:val="568A6AD4"/>
    <w:rsid w:val="568B15C1"/>
    <w:rsid w:val="568F4B18"/>
    <w:rsid w:val="569256F2"/>
    <w:rsid w:val="56985B5C"/>
    <w:rsid w:val="5699AFAF"/>
    <w:rsid w:val="5699BB9C"/>
    <w:rsid w:val="569C11AE"/>
    <w:rsid w:val="569E8574"/>
    <w:rsid w:val="569F8515"/>
    <w:rsid w:val="56A14B39"/>
    <w:rsid w:val="56ACB966"/>
    <w:rsid w:val="56B0E7C5"/>
    <w:rsid w:val="56B2633D"/>
    <w:rsid w:val="56BC421A"/>
    <w:rsid w:val="56C0B7EE"/>
    <w:rsid w:val="56C4E2FA"/>
    <w:rsid w:val="56C87CB6"/>
    <w:rsid w:val="56CC1460"/>
    <w:rsid w:val="56CD17D7"/>
    <w:rsid w:val="56CFBFEC"/>
    <w:rsid w:val="56DA3813"/>
    <w:rsid w:val="56E50614"/>
    <w:rsid w:val="56E93108"/>
    <w:rsid w:val="56EC8A17"/>
    <w:rsid w:val="56F2E340"/>
    <w:rsid w:val="56F796C1"/>
    <w:rsid w:val="56FBBFE7"/>
    <w:rsid w:val="56FDF9F7"/>
    <w:rsid w:val="5702BFB8"/>
    <w:rsid w:val="5710211B"/>
    <w:rsid w:val="5716E541"/>
    <w:rsid w:val="57189047"/>
    <w:rsid w:val="5718AD07"/>
    <w:rsid w:val="57270224"/>
    <w:rsid w:val="573C4DA6"/>
    <w:rsid w:val="573D3494"/>
    <w:rsid w:val="573E656E"/>
    <w:rsid w:val="57458A24"/>
    <w:rsid w:val="5748366A"/>
    <w:rsid w:val="575B1668"/>
    <w:rsid w:val="575D89CC"/>
    <w:rsid w:val="575E026A"/>
    <w:rsid w:val="575F114A"/>
    <w:rsid w:val="5760A452"/>
    <w:rsid w:val="5762C3F5"/>
    <w:rsid w:val="5763DAC6"/>
    <w:rsid w:val="576C7B6B"/>
    <w:rsid w:val="577ABE35"/>
    <w:rsid w:val="5785A8CC"/>
    <w:rsid w:val="579468DC"/>
    <w:rsid w:val="5795AC5A"/>
    <w:rsid w:val="5799B76A"/>
    <w:rsid w:val="57A3A630"/>
    <w:rsid w:val="57A88D78"/>
    <w:rsid w:val="57A91B05"/>
    <w:rsid w:val="57B4404D"/>
    <w:rsid w:val="57C0B595"/>
    <w:rsid w:val="57C0FC00"/>
    <w:rsid w:val="57C1052B"/>
    <w:rsid w:val="57CA7BC7"/>
    <w:rsid w:val="57D14B12"/>
    <w:rsid w:val="57D21C87"/>
    <w:rsid w:val="57D6C042"/>
    <w:rsid w:val="57DDC8D4"/>
    <w:rsid w:val="57DF512E"/>
    <w:rsid w:val="57DFFCFF"/>
    <w:rsid w:val="57E7FF0B"/>
    <w:rsid w:val="57E91B81"/>
    <w:rsid w:val="57E9A39F"/>
    <w:rsid w:val="57F36FDE"/>
    <w:rsid w:val="57F53D76"/>
    <w:rsid w:val="57FD2113"/>
    <w:rsid w:val="580ED8D0"/>
    <w:rsid w:val="58118B48"/>
    <w:rsid w:val="5811A99C"/>
    <w:rsid w:val="582F0DB5"/>
    <w:rsid w:val="582FEC0C"/>
    <w:rsid w:val="5830E14A"/>
    <w:rsid w:val="58351B0F"/>
    <w:rsid w:val="5837B7CB"/>
    <w:rsid w:val="584F421A"/>
    <w:rsid w:val="585450B4"/>
    <w:rsid w:val="5862A4D9"/>
    <w:rsid w:val="586931EA"/>
    <w:rsid w:val="586D9FC2"/>
    <w:rsid w:val="5872B074"/>
    <w:rsid w:val="587519B4"/>
    <w:rsid w:val="587A1258"/>
    <w:rsid w:val="58811C00"/>
    <w:rsid w:val="58856DA6"/>
    <w:rsid w:val="58891B09"/>
    <w:rsid w:val="588E69CC"/>
    <w:rsid w:val="588F89BF"/>
    <w:rsid w:val="589156B7"/>
    <w:rsid w:val="5893A087"/>
    <w:rsid w:val="5899A588"/>
    <w:rsid w:val="58A02E26"/>
    <w:rsid w:val="58A7D5D7"/>
    <w:rsid w:val="58B2B5A2"/>
    <w:rsid w:val="58B461D3"/>
    <w:rsid w:val="58B96249"/>
    <w:rsid w:val="58BA370B"/>
    <w:rsid w:val="58BA45D3"/>
    <w:rsid w:val="58C08474"/>
    <w:rsid w:val="58C29998"/>
    <w:rsid w:val="58C446E3"/>
    <w:rsid w:val="58CF5214"/>
    <w:rsid w:val="58D13CEC"/>
    <w:rsid w:val="58DA35CF"/>
    <w:rsid w:val="58E406CB"/>
    <w:rsid w:val="58EB785A"/>
    <w:rsid w:val="58EED0CB"/>
    <w:rsid w:val="58FC8E58"/>
    <w:rsid w:val="59021036"/>
    <w:rsid w:val="59026969"/>
    <w:rsid w:val="5903D434"/>
    <w:rsid w:val="5910DF59"/>
    <w:rsid w:val="59137A30"/>
    <w:rsid w:val="59168D74"/>
    <w:rsid w:val="5927CECA"/>
    <w:rsid w:val="5929726A"/>
    <w:rsid w:val="592C17AC"/>
    <w:rsid w:val="5930B7B3"/>
    <w:rsid w:val="5943F3CA"/>
    <w:rsid w:val="594759D3"/>
    <w:rsid w:val="5948E39D"/>
    <w:rsid w:val="594A145F"/>
    <w:rsid w:val="5951C2E5"/>
    <w:rsid w:val="595305BA"/>
    <w:rsid w:val="5956A4EF"/>
    <w:rsid w:val="595F30BC"/>
    <w:rsid w:val="5968A173"/>
    <w:rsid w:val="59748190"/>
    <w:rsid w:val="59828F62"/>
    <w:rsid w:val="598D6668"/>
    <w:rsid w:val="598D74E5"/>
    <w:rsid w:val="59942483"/>
    <w:rsid w:val="5994C545"/>
    <w:rsid w:val="599528BE"/>
    <w:rsid w:val="59966890"/>
    <w:rsid w:val="599B764F"/>
    <w:rsid w:val="59A1F746"/>
    <w:rsid w:val="59A2DA99"/>
    <w:rsid w:val="59A78A40"/>
    <w:rsid w:val="59B2951D"/>
    <w:rsid w:val="59B7CAB4"/>
    <w:rsid w:val="59BDECBF"/>
    <w:rsid w:val="59BE8144"/>
    <w:rsid w:val="59C0EF0B"/>
    <w:rsid w:val="59C4760D"/>
    <w:rsid w:val="59C73C46"/>
    <w:rsid w:val="59C8DC91"/>
    <w:rsid w:val="59C95B3A"/>
    <w:rsid w:val="59CC65BF"/>
    <w:rsid w:val="59D156C5"/>
    <w:rsid w:val="59D3B0BD"/>
    <w:rsid w:val="59D5EB60"/>
    <w:rsid w:val="59DBF66E"/>
    <w:rsid w:val="59DC8EB0"/>
    <w:rsid w:val="59DD3C2F"/>
    <w:rsid w:val="59E2E206"/>
    <w:rsid w:val="59E48CFE"/>
    <w:rsid w:val="59EFBB1B"/>
    <w:rsid w:val="59F0DFDF"/>
    <w:rsid w:val="59F59125"/>
    <w:rsid w:val="59F75749"/>
    <w:rsid w:val="59FA4888"/>
    <w:rsid w:val="59FD2B49"/>
    <w:rsid w:val="59FD42F1"/>
    <w:rsid w:val="5A04CC06"/>
    <w:rsid w:val="5A117FA5"/>
    <w:rsid w:val="5A35D9E9"/>
    <w:rsid w:val="5A39432D"/>
    <w:rsid w:val="5A396F41"/>
    <w:rsid w:val="5A3CF99A"/>
    <w:rsid w:val="5A3D12A9"/>
    <w:rsid w:val="5A4CD427"/>
    <w:rsid w:val="5A52ED77"/>
    <w:rsid w:val="5A54DB3D"/>
    <w:rsid w:val="5A5B4A95"/>
    <w:rsid w:val="5A5D5063"/>
    <w:rsid w:val="5A649E37"/>
    <w:rsid w:val="5A6B1CAC"/>
    <w:rsid w:val="5A6C15D4"/>
    <w:rsid w:val="5A769E8F"/>
    <w:rsid w:val="5A804370"/>
    <w:rsid w:val="5A83BB23"/>
    <w:rsid w:val="5A849A57"/>
    <w:rsid w:val="5A878396"/>
    <w:rsid w:val="5A971A87"/>
    <w:rsid w:val="5A986D76"/>
    <w:rsid w:val="5AA45B83"/>
    <w:rsid w:val="5AACE45B"/>
    <w:rsid w:val="5AAE5ABE"/>
    <w:rsid w:val="5AB2688A"/>
    <w:rsid w:val="5AB32F4E"/>
    <w:rsid w:val="5AB741B1"/>
    <w:rsid w:val="5ABB769C"/>
    <w:rsid w:val="5ABFC637"/>
    <w:rsid w:val="5AC0D5E8"/>
    <w:rsid w:val="5AC9CF06"/>
    <w:rsid w:val="5ACCC287"/>
    <w:rsid w:val="5AD60356"/>
    <w:rsid w:val="5AD653C3"/>
    <w:rsid w:val="5ADBBC9B"/>
    <w:rsid w:val="5ADDF64B"/>
    <w:rsid w:val="5AE0CCB3"/>
    <w:rsid w:val="5AE7E02E"/>
    <w:rsid w:val="5AE98BDD"/>
    <w:rsid w:val="5AED2073"/>
    <w:rsid w:val="5AEF5FFD"/>
    <w:rsid w:val="5AF1AD6A"/>
    <w:rsid w:val="5AF4B664"/>
    <w:rsid w:val="5AF6FED6"/>
    <w:rsid w:val="5B00F99F"/>
    <w:rsid w:val="5B04CB60"/>
    <w:rsid w:val="5B07D4AC"/>
    <w:rsid w:val="5B0CF7F6"/>
    <w:rsid w:val="5B0D29A1"/>
    <w:rsid w:val="5B0F31BC"/>
    <w:rsid w:val="5B137813"/>
    <w:rsid w:val="5B18150A"/>
    <w:rsid w:val="5B18AE5D"/>
    <w:rsid w:val="5B21BC00"/>
    <w:rsid w:val="5B21D45F"/>
    <w:rsid w:val="5B21DAE3"/>
    <w:rsid w:val="5B22F8CC"/>
    <w:rsid w:val="5B24D2D8"/>
    <w:rsid w:val="5B2EC5CB"/>
    <w:rsid w:val="5B311709"/>
    <w:rsid w:val="5B32220F"/>
    <w:rsid w:val="5B37E69E"/>
    <w:rsid w:val="5B39EAC8"/>
    <w:rsid w:val="5B4A724D"/>
    <w:rsid w:val="5B4DEFA7"/>
    <w:rsid w:val="5B52E283"/>
    <w:rsid w:val="5B5C0E05"/>
    <w:rsid w:val="5B607A35"/>
    <w:rsid w:val="5B60E289"/>
    <w:rsid w:val="5B6A804B"/>
    <w:rsid w:val="5B6B3AB8"/>
    <w:rsid w:val="5B72346F"/>
    <w:rsid w:val="5B7D421E"/>
    <w:rsid w:val="5B88DA74"/>
    <w:rsid w:val="5B944BAF"/>
    <w:rsid w:val="5B9D9635"/>
    <w:rsid w:val="5B9EB9DF"/>
    <w:rsid w:val="5B9F96DC"/>
    <w:rsid w:val="5BA03EBF"/>
    <w:rsid w:val="5BA6AE89"/>
    <w:rsid w:val="5BADBB9B"/>
    <w:rsid w:val="5BAFB378"/>
    <w:rsid w:val="5BB0E8D1"/>
    <w:rsid w:val="5BB531F7"/>
    <w:rsid w:val="5BB64364"/>
    <w:rsid w:val="5BB82665"/>
    <w:rsid w:val="5BBA5163"/>
    <w:rsid w:val="5BBCBF36"/>
    <w:rsid w:val="5BBE6793"/>
    <w:rsid w:val="5BC894F3"/>
    <w:rsid w:val="5BCADBA7"/>
    <w:rsid w:val="5BD2FD5E"/>
    <w:rsid w:val="5BD3D8BB"/>
    <w:rsid w:val="5BD8AC9F"/>
    <w:rsid w:val="5BDC617B"/>
    <w:rsid w:val="5BDE29D0"/>
    <w:rsid w:val="5BE7E83A"/>
    <w:rsid w:val="5BE9A866"/>
    <w:rsid w:val="5BEBEAC9"/>
    <w:rsid w:val="5BF00083"/>
    <w:rsid w:val="5BF156B0"/>
    <w:rsid w:val="5BF71AF6"/>
    <w:rsid w:val="5BF7C924"/>
    <w:rsid w:val="5BFBC1FD"/>
    <w:rsid w:val="5BFCFFF2"/>
    <w:rsid w:val="5BFE6072"/>
    <w:rsid w:val="5C004F85"/>
    <w:rsid w:val="5C0F9EF9"/>
    <w:rsid w:val="5C1120DB"/>
    <w:rsid w:val="5C155636"/>
    <w:rsid w:val="5C16676D"/>
    <w:rsid w:val="5C19EBA6"/>
    <w:rsid w:val="5C1EAF91"/>
    <w:rsid w:val="5C1ED15C"/>
    <w:rsid w:val="5C22111B"/>
    <w:rsid w:val="5C23685C"/>
    <w:rsid w:val="5C2501C0"/>
    <w:rsid w:val="5C2F2473"/>
    <w:rsid w:val="5C34EEA8"/>
    <w:rsid w:val="5C382324"/>
    <w:rsid w:val="5C38F5FF"/>
    <w:rsid w:val="5C393200"/>
    <w:rsid w:val="5C3B68F5"/>
    <w:rsid w:val="5C3BADEE"/>
    <w:rsid w:val="5C452904"/>
    <w:rsid w:val="5C4AFAE2"/>
    <w:rsid w:val="5C50A570"/>
    <w:rsid w:val="5C525A83"/>
    <w:rsid w:val="5C569EA2"/>
    <w:rsid w:val="5C5933FC"/>
    <w:rsid w:val="5C5C53AA"/>
    <w:rsid w:val="5C5F6F8C"/>
    <w:rsid w:val="5C64CBFC"/>
    <w:rsid w:val="5C657FA2"/>
    <w:rsid w:val="5C686118"/>
    <w:rsid w:val="5C6B1F72"/>
    <w:rsid w:val="5C769A0D"/>
    <w:rsid w:val="5C79A58D"/>
    <w:rsid w:val="5C7C8C28"/>
    <w:rsid w:val="5C8A5C6E"/>
    <w:rsid w:val="5C8AF978"/>
    <w:rsid w:val="5C8B835E"/>
    <w:rsid w:val="5C8BCB21"/>
    <w:rsid w:val="5C9135C3"/>
    <w:rsid w:val="5C94AB7C"/>
    <w:rsid w:val="5C9B332C"/>
    <w:rsid w:val="5CA172A5"/>
    <w:rsid w:val="5CA7AA8C"/>
    <w:rsid w:val="5CB1918F"/>
    <w:rsid w:val="5CB22823"/>
    <w:rsid w:val="5CB3C15A"/>
    <w:rsid w:val="5CC1AF3E"/>
    <w:rsid w:val="5CC78835"/>
    <w:rsid w:val="5CCA962C"/>
    <w:rsid w:val="5CCBD2DB"/>
    <w:rsid w:val="5CCC6047"/>
    <w:rsid w:val="5CD031B8"/>
    <w:rsid w:val="5CD1E71B"/>
    <w:rsid w:val="5CD3653A"/>
    <w:rsid w:val="5CD491DE"/>
    <w:rsid w:val="5CD5CFA8"/>
    <w:rsid w:val="5CDAA529"/>
    <w:rsid w:val="5CE2B71A"/>
    <w:rsid w:val="5CE60FC7"/>
    <w:rsid w:val="5CE9F396"/>
    <w:rsid w:val="5CF09603"/>
    <w:rsid w:val="5CFEC9DB"/>
    <w:rsid w:val="5D06FA51"/>
    <w:rsid w:val="5D0A420B"/>
    <w:rsid w:val="5D1236B2"/>
    <w:rsid w:val="5D15219B"/>
    <w:rsid w:val="5D1C09D6"/>
    <w:rsid w:val="5D1DA054"/>
    <w:rsid w:val="5D2BC804"/>
    <w:rsid w:val="5D2E033C"/>
    <w:rsid w:val="5D2EDF61"/>
    <w:rsid w:val="5D3F29E3"/>
    <w:rsid w:val="5D40814E"/>
    <w:rsid w:val="5D43BA2A"/>
    <w:rsid w:val="5D45C575"/>
    <w:rsid w:val="5D4F4B2B"/>
    <w:rsid w:val="5D55996E"/>
    <w:rsid w:val="5D566371"/>
    <w:rsid w:val="5D5ACC12"/>
    <w:rsid w:val="5D6511A9"/>
    <w:rsid w:val="5D7DC6AB"/>
    <w:rsid w:val="5D80CD4C"/>
    <w:rsid w:val="5D880326"/>
    <w:rsid w:val="5D89148C"/>
    <w:rsid w:val="5D8E7630"/>
    <w:rsid w:val="5D94DEF2"/>
    <w:rsid w:val="5D95FD66"/>
    <w:rsid w:val="5D9F21BA"/>
    <w:rsid w:val="5D9F6A9E"/>
    <w:rsid w:val="5D9F6DB4"/>
    <w:rsid w:val="5DA1C692"/>
    <w:rsid w:val="5DB2812A"/>
    <w:rsid w:val="5DB5FEE2"/>
    <w:rsid w:val="5DBB88A9"/>
    <w:rsid w:val="5DBE5339"/>
    <w:rsid w:val="5DCB29AC"/>
    <w:rsid w:val="5DCD8844"/>
    <w:rsid w:val="5DD81BA3"/>
    <w:rsid w:val="5DD9381B"/>
    <w:rsid w:val="5DDBFBEE"/>
    <w:rsid w:val="5DEB57B2"/>
    <w:rsid w:val="5DF546FD"/>
    <w:rsid w:val="5DF902E5"/>
    <w:rsid w:val="5E051290"/>
    <w:rsid w:val="5E109DE7"/>
    <w:rsid w:val="5E15EBA8"/>
    <w:rsid w:val="5E1A70C8"/>
    <w:rsid w:val="5E1B4169"/>
    <w:rsid w:val="5E2BE06A"/>
    <w:rsid w:val="5E2CEFAE"/>
    <w:rsid w:val="5E340DC4"/>
    <w:rsid w:val="5E3C7985"/>
    <w:rsid w:val="5E403B5B"/>
    <w:rsid w:val="5E46EF0B"/>
    <w:rsid w:val="5E4C47E5"/>
    <w:rsid w:val="5E51017D"/>
    <w:rsid w:val="5E51BC84"/>
    <w:rsid w:val="5E52A88D"/>
    <w:rsid w:val="5E621AB0"/>
    <w:rsid w:val="5E6978F9"/>
    <w:rsid w:val="5E6AEBCC"/>
    <w:rsid w:val="5E6B7072"/>
    <w:rsid w:val="5E7037D0"/>
    <w:rsid w:val="5E75CC61"/>
    <w:rsid w:val="5E789E71"/>
    <w:rsid w:val="5E916EF8"/>
    <w:rsid w:val="5EA28F8B"/>
    <w:rsid w:val="5EA78679"/>
    <w:rsid w:val="5EAA6BF5"/>
    <w:rsid w:val="5EAAA742"/>
    <w:rsid w:val="5EAB8D3F"/>
    <w:rsid w:val="5EB5841F"/>
    <w:rsid w:val="5EB6BB46"/>
    <w:rsid w:val="5EBBC183"/>
    <w:rsid w:val="5EBF5745"/>
    <w:rsid w:val="5EC1B484"/>
    <w:rsid w:val="5EC85794"/>
    <w:rsid w:val="5ECB5133"/>
    <w:rsid w:val="5ED5A701"/>
    <w:rsid w:val="5EDC9681"/>
    <w:rsid w:val="5EE3EE58"/>
    <w:rsid w:val="5EE9CC1A"/>
    <w:rsid w:val="5EF396A0"/>
    <w:rsid w:val="5EF52823"/>
    <w:rsid w:val="5EFA7F42"/>
    <w:rsid w:val="5EFF5C2A"/>
    <w:rsid w:val="5EFF9BE8"/>
    <w:rsid w:val="5EFFC222"/>
    <w:rsid w:val="5F013F74"/>
    <w:rsid w:val="5F014D36"/>
    <w:rsid w:val="5F0151C9"/>
    <w:rsid w:val="5F052E15"/>
    <w:rsid w:val="5F08DDB6"/>
    <w:rsid w:val="5F09F313"/>
    <w:rsid w:val="5F0B9A6C"/>
    <w:rsid w:val="5F0CF895"/>
    <w:rsid w:val="5F17A3DD"/>
    <w:rsid w:val="5F1A24B1"/>
    <w:rsid w:val="5F1B6F38"/>
    <w:rsid w:val="5F2D81AD"/>
    <w:rsid w:val="5F2DB31E"/>
    <w:rsid w:val="5F2E095C"/>
    <w:rsid w:val="5F2E200D"/>
    <w:rsid w:val="5F3FD403"/>
    <w:rsid w:val="5F41BE89"/>
    <w:rsid w:val="5F500B86"/>
    <w:rsid w:val="5F52A5C1"/>
    <w:rsid w:val="5F52BD93"/>
    <w:rsid w:val="5F5418E9"/>
    <w:rsid w:val="5F59B2CB"/>
    <w:rsid w:val="5F5CE153"/>
    <w:rsid w:val="5F60E3C4"/>
    <w:rsid w:val="5F617385"/>
    <w:rsid w:val="5F6376E9"/>
    <w:rsid w:val="5F641A98"/>
    <w:rsid w:val="5F642272"/>
    <w:rsid w:val="5F6564EF"/>
    <w:rsid w:val="5F6602C6"/>
    <w:rsid w:val="5F6629EC"/>
    <w:rsid w:val="5F683A16"/>
    <w:rsid w:val="5F6AF3CD"/>
    <w:rsid w:val="5F755E03"/>
    <w:rsid w:val="5F769E07"/>
    <w:rsid w:val="5F772976"/>
    <w:rsid w:val="5F7A3A7C"/>
    <w:rsid w:val="5F7B61F6"/>
    <w:rsid w:val="5F7E6D72"/>
    <w:rsid w:val="5F816D8B"/>
    <w:rsid w:val="5F83D7CA"/>
    <w:rsid w:val="5F841FCB"/>
    <w:rsid w:val="5F84D88E"/>
    <w:rsid w:val="5F852789"/>
    <w:rsid w:val="5F8EF631"/>
    <w:rsid w:val="5F9399D5"/>
    <w:rsid w:val="5F985700"/>
    <w:rsid w:val="5F9A3EF2"/>
    <w:rsid w:val="5F9EF367"/>
    <w:rsid w:val="5F9F2AFB"/>
    <w:rsid w:val="5FA085F1"/>
    <w:rsid w:val="5FA8F425"/>
    <w:rsid w:val="5FAC45B4"/>
    <w:rsid w:val="5FAF0E51"/>
    <w:rsid w:val="5FBD7CF4"/>
    <w:rsid w:val="5FBDB86D"/>
    <w:rsid w:val="5FC0ECA0"/>
    <w:rsid w:val="5FC3D427"/>
    <w:rsid w:val="5FC51E8D"/>
    <w:rsid w:val="5FC90928"/>
    <w:rsid w:val="5FF0B12C"/>
    <w:rsid w:val="5FF6466E"/>
    <w:rsid w:val="6004EEC1"/>
    <w:rsid w:val="600F67B9"/>
    <w:rsid w:val="60120722"/>
    <w:rsid w:val="601E171E"/>
    <w:rsid w:val="601F0EAB"/>
    <w:rsid w:val="60200F7D"/>
    <w:rsid w:val="60205FF6"/>
    <w:rsid w:val="6020E3B0"/>
    <w:rsid w:val="6026BE2C"/>
    <w:rsid w:val="602FAA6B"/>
    <w:rsid w:val="60392984"/>
    <w:rsid w:val="6040B5D5"/>
    <w:rsid w:val="60424918"/>
    <w:rsid w:val="6043420E"/>
    <w:rsid w:val="604798CF"/>
    <w:rsid w:val="6056D917"/>
    <w:rsid w:val="605DE1D3"/>
    <w:rsid w:val="6065361F"/>
    <w:rsid w:val="60783546"/>
    <w:rsid w:val="607DE66F"/>
    <w:rsid w:val="608641B6"/>
    <w:rsid w:val="60896DDC"/>
    <w:rsid w:val="608AE7D7"/>
    <w:rsid w:val="608F503C"/>
    <w:rsid w:val="6090A903"/>
    <w:rsid w:val="6094F091"/>
    <w:rsid w:val="6099FB96"/>
    <w:rsid w:val="609A4634"/>
    <w:rsid w:val="609AAAEA"/>
    <w:rsid w:val="609B3817"/>
    <w:rsid w:val="60A07803"/>
    <w:rsid w:val="60A3EFE1"/>
    <w:rsid w:val="60A46954"/>
    <w:rsid w:val="60A4751E"/>
    <w:rsid w:val="60A8F7A4"/>
    <w:rsid w:val="60AB4C14"/>
    <w:rsid w:val="60B48320"/>
    <w:rsid w:val="60C814FD"/>
    <w:rsid w:val="60C81DAD"/>
    <w:rsid w:val="60C82170"/>
    <w:rsid w:val="60CC1F57"/>
    <w:rsid w:val="60CDA297"/>
    <w:rsid w:val="60DF5781"/>
    <w:rsid w:val="60E59832"/>
    <w:rsid w:val="60F79771"/>
    <w:rsid w:val="610B0EEB"/>
    <w:rsid w:val="610F353C"/>
    <w:rsid w:val="610F4C47"/>
    <w:rsid w:val="6113F13A"/>
    <w:rsid w:val="6119CB82"/>
    <w:rsid w:val="611D2720"/>
    <w:rsid w:val="611FA82B"/>
    <w:rsid w:val="611FC5E1"/>
    <w:rsid w:val="61208244"/>
    <w:rsid w:val="61272DBE"/>
    <w:rsid w:val="612769DE"/>
    <w:rsid w:val="612BD6DD"/>
    <w:rsid w:val="61345C75"/>
    <w:rsid w:val="6135257D"/>
    <w:rsid w:val="613E0707"/>
    <w:rsid w:val="6144C486"/>
    <w:rsid w:val="61508E9A"/>
    <w:rsid w:val="615373C4"/>
    <w:rsid w:val="61560DF5"/>
    <w:rsid w:val="615F18E4"/>
    <w:rsid w:val="616015E8"/>
    <w:rsid w:val="61623185"/>
    <w:rsid w:val="61631558"/>
    <w:rsid w:val="616560BF"/>
    <w:rsid w:val="6165B324"/>
    <w:rsid w:val="6165BC80"/>
    <w:rsid w:val="6166F0C8"/>
    <w:rsid w:val="616806C2"/>
    <w:rsid w:val="616A5B64"/>
    <w:rsid w:val="616A6525"/>
    <w:rsid w:val="61743273"/>
    <w:rsid w:val="617DBC03"/>
    <w:rsid w:val="6187729A"/>
    <w:rsid w:val="618F1FA4"/>
    <w:rsid w:val="619A1418"/>
    <w:rsid w:val="619B9D2B"/>
    <w:rsid w:val="619C6CF1"/>
    <w:rsid w:val="61A24F3B"/>
    <w:rsid w:val="61A9BE13"/>
    <w:rsid w:val="61AF5266"/>
    <w:rsid w:val="61B5BE80"/>
    <w:rsid w:val="61B7BD01"/>
    <w:rsid w:val="61C8CAB1"/>
    <w:rsid w:val="61CA5E8B"/>
    <w:rsid w:val="61CCADE9"/>
    <w:rsid w:val="61D0F2A3"/>
    <w:rsid w:val="61D21D33"/>
    <w:rsid w:val="61D31C1D"/>
    <w:rsid w:val="61EEDB62"/>
    <w:rsid w:val="61F3E781"/>
    <w:rsid w:val="61F46217"/>
    <w:rsid w:val="61F616BC"/>
    <w:rsid w:val="61FD875E"/>
    <w:rsid w:val="61FD9520"/>
    <w:rsid w:val="6205A0EF"/>
    <w:rsid w:val="620AA8D0"/>
    <w:rsid w:val="620ACCE4"/>
    <w:rsid w:val="620E5AD2"/>
    <w:rsid w:val="6211294D"/>
    <w:rsid w:val="621177C6"/>
    <w:rsid w:val="62127293"/>
    <w:rsid w:val="621CB24D"/>
    <w:rsid w:val="621E8D69"/>
    <w:rsid w:val="621EC278"/>
    <w:rsid w:val="6220991A"/>
    <w:rsid w:val="622479DF"/>
    <w:rsid w:val="6226CEA3"/>
    <w:rsid w:val="622CE115"/>
    <w:rsid w:val="622DE97A"/>
    <w:rsid w:val="62305050"/>
    <w:rsid w:val="62359302"/>
    <w:rsid w:val="624C538B"/>
    <w:rsid w:val="6253497D"/>
    <w:rsid w:val="6253A124"/>
    <w:rsid w:val="6259F51E"/>
    <w:rsid w:val="625FBF06"/>
    <w:rsid w:val="6261A265"/>
    <w:rsid w:val="6264BC9D"/>
    <w:rsid w:val="6264BF81"/>
    <w:rsid w:val="6265E8FF"/>
    <w:rsid w:val="6274A103"/>
    <w:rsid w:val="627776F7"/>
    <w:rsid w:val="6279E10B"/>
    <w:rsid w:val="627A9078"/>
    <w:rsid w:val="627E0F5A"/>
    <w:rsid w:val="627EE758"/>
    <w:rsid w:val="6283E1FC"/>
    <w:rsid w:val="628B6F08"/>
    <w:rsid w:val="62988636"/>
    <w:rsid w:val="62994BCA"/>
    <w:rsid w:val="62A9B4B7"/>
    <w:rsid w:val="62AB15B7"/>
    <w:rsid w:val="62B388DE"/>
    <w:rsid w:val="62B59BE3"/>
    <w:rsid w:val="62BDB3AF"/>
    <w:rsid w:val="62C58B4A"/>
    <w:rsid w:val="62CA0C8A"/>
    <w:rsid w:val="62CD65F7"/>
    <w:rsid w:val="62DAA42B"/>
    <w:rsid w:val="62DBC13F"/>
    <w:rsid w:val="62DD4DE9"/>
    <w:rsid w:val="62E649F0"/>
    <w:rsid w:val="62E97468"/>
    <w:rsid w:val="62EBBDA1"/>
    <w:rsid w:val="62EFBD94"/>
    <w:rsid w:val="62F52D4D"/>
    <w:rsid w:val="62F71AE1"/>
    <w:rsid w:val="63054B2D"/>
    <w:rsid w:val="6306A69E"/>
    <w:rsid w:val="6321BE1F"/>
    <w:rsid w:val="6325D720"/>
    <w:rsid w:val="632C7668"/>
    <w:rsid w:val="632CDBEF"/>
    <w:rsid w:val="6331FF19"/>
    <w:rsid w:val="63370945"/>
    <w:rsid w:val="6338485B"/>
    <w:rsid w:val="633937C9"/>
    <w:rsid w:val="63429FB9"/>
    <w:rsid w:val="634936FF"/>
    <w:rsid w:val="634D41F5"/>
    <w:rsid w:val="6353E294"/>
    <w:rsid w:val="6354A3E8"/>
    <w:rsid w:val="6362972A"/>
    <w:rsid w:val="636365CF"/>
    <w:rsid w:val="6367B762"/>
    <w:rsid w:val="63685152"/>
    <w:rsid w:val="636E4252"/>
    <w:rsid w:val="63727044"/>
    <w:rsid w:val="637F1EA5"/>
    <w:rsid w:val="637F685C"/>
    <w:rsid w:val="638F60B2"/>
    <w:rsid w:val="639199B9"/>
    <w:rsid w:val="63966DE4"/>
    <w:rsid w:val="639746B2"/>
    <w:rsid w:val="639F74B5"/>
    <w:rsid w:val="63A17150"/>
    <w:rsid w:val="63A32EDA"/>
    <w:rsid w:val="63A68885"/>
    <w:rsid w:val="63AD28FC"/>
    <w:rsid w:val="63AF0EBF"/>
    <w:rsid w:val="63BB96DE"/>
    <w:rsid w:val="63C612D6"/>
    <w:rsid w:val="63C89946"/>
    <w:rsid w:val="63D1FE9D"/>
    <w:rsid w:val="63D40264"/>
    <w:rsid w:val="63D5849D"/>
    <w:rsid w:val="63DD0F2C"/>
    <w:rsid w:val="63E53F3C"/>
    <w:rsid w:val="63E60E1E"/>
    <w:rsid w:val="63E7B216"/>
    <w:rsid w:val="63FC05EA"/>
    <w:rsid w:val="63FC85B7"/>
    <w:rsid w:val="6400B96B"/>
    <w:rsid w:val="64029589"/>
    <w:rsid w:val="6408BDA5"/>
    <w:rsid w:val="64191938"/>
    <w:rsid w:val="641BEBB5"/>
    <w:rsid w:val="641F47B9"/>
    <w:rsid w:val="6420AD7F"/>
    <w:rsid w:val="64250B17"/>
    <w:rsid w:val="64267BDF"/>
    <w:rsid w:val="642A0510"/>
    <w:rsid w:val="642AE225"/>
    <w:rsid w:val="64334D64"/>
    <w:rsid w:val="64344F94"/>
    <w:rsid w:val="643EEDCC"/>
    <w:rsid w:val="6445CD39"/>
    <w:rsid w:val="644A619C"/>
    <w:rsid w:val="644A9A99"/>
    <w:rsid w:val="6455CCBA"/>
    <w:rsid w:val="64573659"/>
    <w:rsid w:val="6457C2AD"/>
    <w:rsid w:val="645F4EB4"/>
    <w:rsid w:val="6469851F"/>
    <w:rsid w:val="646C6845"/>
    <w:rsid w:val="646E623E"/>
    <w:rsid w:val="64707C73"/>
    <w:rsid w:val="6486A19D"/>
    <w:rsid w:val="64878CB6"/>
    <w:rsid w:val="648D5DCA"/>
    <w:rsid w:val="648DAFB9"/>
    <w:rsid w:val="649ACBF1"/>
    <w:rsid w:val="649F494F"/>
    <w:rsid w:val="649FEF2A"/>
    <w:rsid w:val="64A0FA02"/>
    <w:rsid w:val="64A15526"/>
    <w:rsid w:val="64AA63BD"/>
    <w:rsid w:val="64BB6D9F"/>
    <w:rsid w:val="64C0FE08"/>
    <w:rsid w:val="64C331A3"/>
    <w:rsid w:val="64C55F35"/>
    <w:rsid w:val="64C9266D"/>
    <w:rsid w:val="64CFF034"/>
    <w:rsid w:val="64DA2C44"/>
    <w:rsid w:val="64DCF7AA"/>
    <w:rsid w:val="64E782C6"/>
    <w:rsid w:val="64F5800C"/>
    <w:rsid w:val="64FCE916"/>
    <w:rsid w:val="64FE91E9"/>
    <w:rsid w:val="651154E7"/>
    <w:rsid w:val="6514E167"/>
    <w:rsid w:val="6515D003"/>
    <w:rsid w:val="6519347C"/>
    <w:rsid w:val="65249694"/>
    <w:rsid w:val="652C0932"/>
    <w:rsid w:val="6531A6E6"/>
    <w:rsid w:val="6538A04B"/>
    <w:rsid w:val="653A1799"/>
    <w:rsid w:val="653C188C"/>
    <w:rsid w:val="653FFA7A"/>
    <w:rsid w:val="65405716"/>
    <w:rsid w:val="65456086"/>
    <w:rsid w:val="6550F360"/>
    <w:rsid w:val="6551E6EA"/>
    <w:rsid w:val="6553FFAB"/>
    <w:rsid w:val="65549171"/>
    <w:rsid w:val="6556B1C5"/>
    <w:rsid w:val="6557CDD6"/>
    <w:rsid w:val="65582FFA"/>
    <w:rsid w:val="655A9F17"/>
    <w:rsid w:val="6566A6FB"/>
    <w:rsid w:val="65696744"/>
    <w:rsid w:val="656F8B97"/>
    <w:rsid w:val="657217A7"/>
    <w:rsid w:val="657BEEEA"/>
    <w:rsid w:val="6586A7B6"/>
    <w:rsid w:val="658DB13C"/>
    <w:rsid w:val="6592BA82"/>
    <w:rsid w:val="6598FF14"/>
    <w:rsid w:val="6599EAE0"/>
    <w:rsid w:val="659A0225"/>
    <w:rsid w:val="659B8620"/>
    <w:rsid w:val="659F18CF"/>
    <w:rsid w:val="65A10F4B"/>
    <w:rsid w:val="65A4333C"/>
    <w:rsid w:val="65A64ADA"/>
    <w:rsid w:val="65A83260"/>
    <w:rsid w:val="65B1F58F"/>
    <w:rsid w:val="65B4A2DA"/>
    <w:rsid w:val="65B7CEA2"/>
    <w:rsid w:val="65C5D571"/>
    <w:rsid w:val="65C61254"/>
    <w:rsid w:val="65CCC503"/>
    <w:rsid w:val="65CCDD84"/>
    <w:rsid w:val="65CCE9EC"/>
    <w:rsid w:val="65D2F885"/>
    <w:rsid w:val="65D92CEE"/>
    <w:rsid w:val="65DAA793"/>
    <w:rsid w:val="65DCA7C1"/>
    <w:rsid w:val="65E0AA5E"/>
    <w:rsid w:val="65E3CE32"/>
    <w:rsid w:val="65E9843A"/>
    <w:rsid w:val="65F1BF2C"/>
    <w:rsid w:val="65F2689A"/>
    <w:rsid w:val="65FC95D9"/>
    <w:rsid w:val="6607CDB6"/>
    <w:rsid w:val="660F9F5F"/>
    <w:rsid w:val="66107FDA"/>
    <w:rsid w:val="6612E929"/>
    <w:rsid w:val="66158D38"/>
    <w:rsid w:val="6619962F"/>
    <w:rsid w:val="6622F309"/>
    <w:rsid w:val="6626F587"/>
    <w:rsid w:val="6628ACB6"/>
    <w:rsid w:val="66318640"/>
    <w:rsid w:val="6636FD1D"/>
    <w:rsid w:val="66371FF6"/>
    <w:rsid w:val="663E2F79"/>
    <w:rsid w:val="6640DDD6"/>
    <w:rsid w:val="6643DD59"/>
    <w:rsid w:val="664527DC"/>
    <w:rsid w:val="664A262D"/>
    <w:rsid w:val="664DD913"/>
    <w:rsid w:val="66587113"/>
    <w:rsid w:val="6663CAD8"/>
    <w:rsid w:val="666619BB"/>
    <w:rsid w:val="666B3BC8"/>
    <w:rsid w:val="667832ED"/>
    <w:rsid w:val="667DB328"/>
    <w:rsid w:val="6684ADB3"/>
    <w:rsid w:val="6684F00A"/>
    <w:rsid w:val="668579D8"/>
    <w:rsid w:val="66877A14"/>
    <w:rsid w:val="668BAC6E"/>
    <w:rsid w:val="668DB92F"/>
    <w:rsid w:val="6690901F"/>
    <w:rsid w:val="6699BABF"/>
    <w:rsid w:val="669FC9DA"/>
    <w:rsid w:val="66A75F99"/>
    <w:rsid w:val="66A7DD33"/>
    <w:rsid w:val="66AD3EAB"/>
    <w:rsid w:val="66B6280B"/>
    <w:rsid w:val="66B788C5"/>
    <w:rsid w:val="66D0F881"/>
    <w:rsid w:val="66D717D5"/>
    <w:rsid w:val="66DA3B66"/>
    <w:rsid w:val="66DB9B26"/>
    <w:rsid w:val="66EE8DFA"/>
    <w:rsid w:val="66F4BCDF"/>
    <w:rsid w:val="66FC16C9"/>
    <w:rsid w:val="6705E0E5"/>
    <w:rsid w:val="670AFFB8"/>
    <w:rsid w:val="6713A7FE"/>
    <w:rsid w:val="6716AF5E"/>
    <w:rsid w:val="67173178"/>
    <w:rsid w:val="671C93A8"/>
    <w:rsid w:val="671CB3B7"/>
    <w:rsid w:val="671D8F1F"/>
    <w:rsid w:val="672239C8"/>
    <w:rsid w:val="67274031"/>
    <w:rsid w:val="6728C276"/>
    <w:rsid w:val="672D2850"/>
    <w:rsid w:val="672D9D13"/>
    <w:rsid w:val="672E6E7D"/>
    <w:rsid w:val="672F9006"/>
    <w:rsid w:val="6739713E"/>
    <w:rsid w:val="673974AF"/>
    <w:rsid w:val="673A77BD"/>
    <w:rsid w:val="673FA261"/>
    <w:rsid w:val="67413F6F"/>
    <w:rsid w:val="67421E1C"/>
    <w:rsid w:val="67430753"/>
    <w:rsid w:val="6748A3D6"/>
    <w:rsid w:val="674DE570"/>
    <w:rsid w:val="675944B0"/>
    <w:rsid w:val="67696A2C"/>
    <w:rsid w:val="676F7678"/>
    <w:rsid w:val="6774CABB"/>
    <w:rsid w:val="67779FA4"/>
    <w:rsid w:val="677D723B"/>
    <w:rsid w:val="6789DD8A"/>
    <w:rsid w:val="678C4CFD"/>
    <w:rsid w:val="678E38FB"/>
    <w:rsid w:val="67926911"/>
    <w:rsid w:val="67967CF7"/>
    <w:rsid w:val="679983A5"/>
    <w:rsid w:val="67A46FDD"/>
    <w:rsid w:val="67AAF2C6"/>
    <w:rsid w:val="67AEB0CB"/>
    <w:rsid w:val="67B19035"/>
    <w:rsid w:val="67B70815"/>
    <w:rsid w:val="67BC4C1A"/>
    <w:rsid w:val="67BE8985"/>
    <w:rsid w:val="67C5A80D"/>
    <w:rsid w:val="67C72C6C"/>
    <w:rsid w:val="67C87CFF"/>
    <w:rsid w:val="67D00C29"/>
    <w:rsid w:val="67D0A034"/>
    <w:rsid w:val="67DB45A5"/>
    <w:rsid w:val="67E5CBCC"/>
    <w:rsid w:val="67E837DC"/>
    <w:rsid w:val="67F44436"/>
    <w:rsid w:val="67F47684"/>
    <w:rsid w:val="6801B2F5"/>
    <w:rsid w:val="6805B857"/>
    <w:rsid w:val="6805FB2B"/>
    <w:rsid w:val="6817C084"/>
    <w:rsid w:val="681AE4A7"/>
    <w:rsid w:val="6821627B"/>
    <w:rsid w:val="6822D9C5"/>
    <w:rsid w:val="682717A0"/>
    <w:rsid w:val="682E2D68"/>
    <w:rsid w:val="6835ADBF"/>
    <w:rsid w:val="683D6870"/>
    <w:rsid w:val="683E94C9"/>
    <w:rsid w:val="6844A33B"/>
    <w:rsid w:val="6846531B"/>
    <w:rsid w:val="68467BC3"/>
    <w:rsid w:val="68488300"/>
    <w:rsid w:val="684E398D"/>
    <w:rsid w:val="68510CE1"/>
    <w:rsid w:val="6851564D"/>
    <w:rsid w:val="68549252"/>
    <w:rsid w:val="6858B570"/>
    <w:rsid w:val="6860465C"/>
    <w:rsid w:val="68675E8E"/>
    <w:rsid w:val="686863D8"/>
    <w:rsid w:val="686F55A2"/>
    <w:rsid w:val="68738EC4"/>
    <w:rsid w:val="687BBFB1"/>
    <w:rsid w:val="687F4C81"/>
    <w:rsid w:val="6883AD37"/>
    <w:rsid w:val="688895B8"/>
    <w:rsid w:val="688B8030"/>
    <w:rsid w:val="688D8C61"/>
    <w:rsid w:val="688E6C10"/>
    <w:rsid w:val="6890164E"/>
    <w:rsid w:val="689EBC31"/>
    <w:rsid w:val="68A1A243"/>
    <w:rsid w:val="68A1E3C1"/>
    <w:rsid w:val="68A4FBD8"/>
    <w:rsid w:val="68A55819"/>
    <w:rsid w:val="68A56FC0"/>
    <w:rsid w:val="68AA870B"/>
    <w:rsid w:val="68BAD8A8"/>
    <w:rsid w:val="68BAE660"/>
    <w:rsid w:val="68C01325"/>
    <w:rsid w:val="68C37400"/>
    <w:rsid w:val="68CABFF8"/>
    <w:rsid w:val="68D0E3E9"/>
    <w:rsid w:val="68D2EA75"/>
    <w:rsid w:val="68D326E2"/>
    <w:rsid w:val="68D714C0"/>
    <w:rsid w:val="68D8BD62"/>
    <w:rsid w:val="68DB24CF"/>
    <w:rsid w:val="68DEF3D1"/>
    <w:rsid w:val="68E3E054"/>
    <w:rsid w:val="691E08D2"/>
    <w:rsid w:val="69202468"/>
    <w:rsid w:val="692C9CD6"/>
    <w:rsid w:val="692CD592"/>
    <w:rsid w:val="692FEDA2"/>
    <w:rsid w:val="6932311C"/>
    <w:rsid w:val="69334EB5"/>
    <w:rsid w:val="69357FED"/>
    <w:rsid w:val="6935F2AE"/>
    <w:rsid w:val="693F8747"/>
    <w:rsid w:val="6942ECFC"/>
    <w:rsid w:val="69469707"/>
    <w:rsid w:val="694BF63A"/>
    <w:rsid w:val="6950E049"/>
    <w:rsid w:val="6950F862"/>
    <w:rsid w:val="695559CE"/>
    <w:rsid w:val="695A6C5D"/>
    <w:rsid w:val="695B7A41"/>
    <w:rsid w:val="695BF29F"/>
    <w:rsid w:val="69788089"/>
    <w:rsid w:val="697A9A5D"/>
    <w:rsid w:val="697B98B4"/>
    <w:rsid w:val="69854A6F"/>
    <w:rsid w:val="6988E329"/>
    <w:rsid w:val="698C75C1"/>
    <w:rsid w:val="69907729"/>
    <w:rsid w:val="699BC229"/>
    <w:rsid w:val="69A0F7A6"/>
    <w:rsid w:val="69A7DB76"/>
    <w:rsid w:val="69AC303F"/>
    <w:rsid w:val="69BFAA3F"/>
    <w:rsid w:val="69C6F7FB"/>
    <w:rsid w:val="69C8F6EF"/>
    <w:rsid w:val="69CBA7AE"/>
    <w:rsid w:val="69D36263"/>
    <w:rsid w:val="69D59754"/>
    <w:rsid w:val="69DA83C8"/>
    <w:rsid w:val="69DB9A80"/>
    <w:rsid w:val="69DD6CCE"/>
    <w:rsid w:val="69E16B9A"/>
    <w:rsid w:val="69E41F27"/>
    <w:rsid w:val="69E76820"/>
    <w:rsid w:val="69EB9600"/>
    <w:rsid w:val="69EC747C"/>
    <w:rsid w:val="69F3C049"/>
    <w:rsid w:val="69FA0695"/>
    <w:rsid w:val="6A161754"/>
    <w:rsid w:val="6A1859D8"/>
    <w:rsid w:val="6A1B0C2D"/>
    <w:rsid w:val="6A2462E7"/>
    <w:rsid w:val="6A26ECB3"/>
    <w:rsid w:val="6A29A5E5"/>
    <w:rsid w:val="6A2F3E41"/>
    <w:rsid w:val="6A3248C9"/>
    <w:rsid w:val="6A32FB51"/>
    <w:rsid w:val="6A3961F1"/>
    <w:rsid w:val="6A43E51D"/>
    <w:rsid w:val="6A4594B2"/>
    <w:rsid w:val="6A459A19"/>
    <w:rsid w:val="6A468284"/>
    <w:rsid w:val="6A4DD1F3"/>
    <w:rsid w:val="6A5BB558"/>
    <w:rsid w:val="6A61AE17"/>
    <w:rsid w:val="6A634597"/>
    <w:rsid w:val="6A66DB9A"/>
    <w:rsid w:val="6A67AA55"/>
    <w:rsid w:val="6A691141"/>
    <w:rsid w:val="6A6E4384"/>
    <w:rsid w:val="6A78DFAE"/>
    <w:rsid w:val="6A7AA815"/>
    <w:rsid w:val="6A7AC432"/>
    <w:rsid w:val="6A7ACA28"/>
    <w:rsid w:val="6A7ACB38"/>
    <w:rsid w:val="6A8166A9"/>
    <w:rsid w:val="6A89A31C"/>
    <w:rsid w:val="6A937E87"/>
    <w:rsid w:val="6A9E9444"/>
    <w:rsid w:val="6AA55A0B"/>
    <w:rsid w:val="6AB87A35"/>
    <w:rsid w:val="6AC5D9BD"/>
    <w:rsid w:val="6AC60889"/>
    <w:rsid w:val="6AC64DFB"/>
    <w:rsid w:val="6ACEF45E"/>
    <w:rsid w:val="6AD006FC"/>
    <w:rsid w:val="6AD0B98E"/>
    <w:rsid w:val="6AD7D039"/>
    <w:rsid w:val="6ADDC820"/>
    <w:rsid w:val="6ADE68FB"/>
    <w:rsid w:val="6ADF6A9B"/>
    <w:rsid w:val="6AF4222D"/>
    <w:rsid w:val="6AF72B6A"/>
    <w:rsid w:val="6AFB9AAB"/>
    <w:rsid w:val="6B0A0C3A"/>
    <w:rsid w:val="6B0A8556"/>
    <w:rsid w:val="6B0E39A2"/>
    <w:rsid w:val="6B23F6CF"/>
    <w:rsid w:val="6B252826"/>
    <w:rsid w:val="6B276DF3"/>
    <w:rsid w:val="6B28BA97"/>
    <w:rsid w:val="6B2A474C"/>
    <w:rsid w:val="6B2C182F"/>
    <w:rsid w:val="6B2ED227"/>
    <w:rsid w:val="6B31CF82"/>
    <w:rsid w:val="6B345AE9"/>
    <w:rsid w:val="6B404665"/>
    <w:rsid w:val="6B47B3A3"/>
    <w:rsid w:val="6B6BCF35"/>
    <w:rsid w:val="6B6DEE48"/>
    <w:rsid w:val="6B7479F4"/>
    <w:rsid w:val="6B761F96"/>
    <w:rsid w:val="6B7E69A7"/>
    <w:rsid w:val="6B833780"/>
    <w:rsid w:val="6B836102"/>
    <w:rsid w:val="6B86018C"/>
    <w:rsid w:val="6B89B22C"/>
    <w:rsid w:val="6B9002A5"/>
    <w:rsid w:val="6BA2259C"/>
    <w:rsid w:val="6BB7A03F"/>
    <w:rsid w:val="6BBB4DF9"/>
    <w:rsid w:val="6BBD1A3D"/>
    <w:rsid w:val="6BBD8A40"/>
    <w:rsid w:val="6BBF2248"/>
    <w:rsid w:val="6BC651F4"/>
    <w:rsid w:val="6BC6B35B"/>
    <w:rsid w:val="6BD61F6B"/>
    <w:rsid w:val="6BE7CD3F"/>
    <w:rsid w:val="6BE7F704"/>
    <w:rsid w:val="6BEA0DE0"/>
    <w:rsid w:val="6BEA4B34"/>
    <w:rsid w:val="6BF2796A"/>
    <w:rsid w:val="6BF422C7"/>
    <w:rsid w:val="6BF59F1F"/>
    <w:rsid w:val="6BF928C0"/>
    <w:rsid w:val="6C00E593"/>
    <w:rsid w:val="6C04CD65"/>
    <w:rsid w:val="6C0B1F2E"/>
    <w:rsid w:val="6C116749"/>
    <w:rsid w:val="6C167876"/>
    <w:rsid w:val="6C170322"/>
    <w:rsid w:val="6C18C9B8"/>
    <w:rsid w:val="6C26F32C"/>
    <w:rsid w:val="6C2BE772"/>
    <w:rsid w:val="6C2E237E"/>
    <w:rsid w:val="6C2ECCD5"/>
    <w:rsid w:val="6C354778"/>
    <w:rsid w:val="6C370A23"/>
    <w:rsid w:val="6C3F6B37"/>
    <w:rsid w:val="6C4A119A"/>
    <w:rsid w:val="6C56D590"/>
    <w:rsid w:val="6C5D36F4"/>
    <w:rsid w:val="6C602B00"/>
    <w:rsid w:val="6C6C5B61"/>
    <w:rsid w:val="6C6F1F91"/>
    <w:rsid w:val="6C776D05"/>
    <w:rsid w:val="6C7B2C42"/>
    <w:rsid w:val="6C80804F"/>
    <w:rsid w:val="6C828E23"/>
    <w:rsid w:val="6C842D27"/>
    <w:rsid w:val="6C8E6E11"/>
    <w:rsid w:val="6C99007B"/>
    <w:rsid w:val="6CA2745E"/>
    <w:rsid w:val="6CA62D49"/>
    <w:rsid w:val="6CB509DF"/>
    <w:rsid w:val="6CB6FC12"/>
    <w:rsid w:val="6CB87537"/>
    <w:rsid w:val="6CBB3504"/>
    <w:rsid w:val="6CBBC644"/>
    <w:rsid w:val="6CC32BB9"/>
    <w:rsid w:val="6CC6E747"/>
    <w:rsid w:val="6CCA616F"/>
    <w:rsid w:val="6CCFA2DF"/>
    <w:rsid w:val="6CD695E0"/>
    <w:rsid w:val="6CD6B626"/>
    <w:rsid w:val="6CDD5644"/>
    <w:rsid w:val="6CE73BF0"/>
    <w:rsid w:val="6CEB31A7"/>
    <w:rsid w:val="6CEC2C6B"/>
    <w:rsid w:val="6CED7B6B"/>
    <w:rsid w:val="6CEDEAC1"/>
    <w:rsid w:val="6CF05C8C"/>
    <w:rsid w:val="6CF0EDB5"/>
    <w:rsid w:val="6CFC9A26"/>
    <w:rsid w:val="6CFCD337"/>
    <w:rsid w:val="6D06083D"/>
    <w:rsid w:val="6D0796BA"/>
    <w:rsid w:val="6D0CD422"/>
    <w:rsid w:val="6D0F32F5"/>
    <w:rsid w:val="6D171EB7"/>
    <w:rsid w:val="6D192074"/>
    <w:rsid w:val="6D1AF7B1"/>
    <w:rsid w:val="6D1FF6D4"/>
    <w:rsid w:val="6D23CAAB"/>
    <w:rsid w:val="6D241472"/>
    <w:rsid w:val="6D3D73A4"/>
    <w:rsid w:val="6D3F4CFA"/>
    <w:rsid w:val="6D41861C"/>
    <w:rsid w:val="6D42C0E2"/>
    <w:rsid w:val="6D4D6B24"/>
    <w:rsid w:val="6D53926C"/>
    <w:rsid w:val="6D540FEE"/>
    <w:rsid w:val="6D5B1B21"/>
    <w:rsid w:val="6D64676A"/>
    <w:rsid w:val="6D6B3B16"/>
    <w:rsid w:val="6D75053D"/>
    <w:rsid w:val="6D7C0E06"/>
    <w:rsid w:val="6D7DF82E"/>
    <w:rsid w:val="6D7E71E4"/>
    <w:rsid w:val="6D8014E9"/>
    <w:rsid w:val="6D856219"/>
    <w:rsid w:val="6D8ACFAB"/>
    <w:rsid w:val="6D8D5BF7"/>
    <w:rsid w:val="6D8FA116"/>
    <w:rsid w:val="6D98CEBB"/>
    <w:rsid w:val="6D993599"/>
    <w:rsid w:val="6D9D17BB"/>
    <w:rsid w:val="6D9DA100"/>
    <w:rsid w:val="6DA00B13"/>
    <w:rsid w:val="6DA24775"/>
    <w:rsid w:val="6DA8D65E"/>
    <w:rsid w:val="6DAC2F78"/>
    <w:rsid w:val="6DAE529D"/>
    <w:rsid w:val="6DAF44B9"/>
    <w:rsid w:val="6DB2D383"/>
    <w:rsid w:val="6DB36356"/>
    <w:rsid w:val="6DC25AA7"/>
    <w:rsid w:val="6DC79262"/>
    <w:rsid w:val="6DD1DA77"/>
    <w:rsid w:val="6DD5F582"/>
    <w:rsid w:val="6DDB4016"/>
    <w:rsid w:val="6DDBEBEA"/>
    <w:rsid w:val="6DE64BE1"/>
    <w:rsid w:val="6DE66FB0"/>
    <w:rsid w:val="6DF0CB73"/>
    <w:rsid w:val="6DF1E722"/>
    <w:rsid w:val="6DF2F2F3"/>
    <w:rsid w:val="6DF36AF5"/>
    <w:rsid w:val="6E00D425"/>
    <w:rsid w:val="6E060D19"/>
    <w:rsid w:val="6E098961"/>
    <w:rsid w:val="6E09CBCD"/>
    <w:rsid w:val="6E10E7A9"/>
    <w:rsid w:val="6E14853B"/>
    <w:rsid w:val="6E223217"/>
    <w:rsid w:val="6E302DF9"/>
    <w:rsid w:val="6E35B5DC"/>
    <w:rsid w:val="6E35D208"/>
    <w:rsid w:val="6E3619AD"/>
    <w:rsid w:val="6E385826"/>
    <w:rsid w:val="6E3E41DB"/>
    <w:rsid w:val="6E40EDB4"/>
    <w:rsid w:val="6E42EBFD"/>
    <w:rsid w:val="6E46BA55"/>
    <w:rsid w:val="6E4D3E20"/>
    <w:rsid w:val="6E5511B8"/>
    <w:rsid w:val="6E5A9C8E"/>
    <w:rsid w:val="6E633874"/>
    <w:rsid w:val="6E68649B"/>
    <w:rsid w:val="6E6D4249"/>
    <w:rsid w:val="6E7091AA"/>
    <w:rsid w:val="6E7DE9C1"/>
    <w:rsid w:val="6E810E10"/>
    <w:rsid w:val="6E859288"/>
    <w:rsid w:val="6E872FB0"/>
    <w:rsid w:val="6E873C1C"/>
    <w:rsid w:val="6E8AADF3"/>
    <w:rsid w:val="6E8EBB5D"/>
    <w:rsid w:val="6E90B068"/>
    <w:rsid w:val="6E9B9D49"/>
    <w:rsid w:val="6E9C4D8A"/>
    <w:rsid w:val="6E9CEC70"/>
    <w:rsid w:val="6EBAB68C"/>
    <w:rsid w:val="6EC2771E"/>
    <w:rsid w:val="6EC2E573"/>
    <w:rsid w:val="6EC9011A"/>
    <w:rsid w:val="6ECBA8EA"/>
    <w:rsid w:val="6ECF79CD"/>
    <w:rsid w:val="6ED121FD"/>
    <w:rsid w:val="6EDB1D5B"/>
    <w:rsid w:val="6EDE22F7"/>
    <w:rsid w:val="6EE1B1D7"/>
    <w:rsid w:val="6EE77B89"/>
    <w:rsid w:val="6EEB979C"/>
    <w:rsid w:val="6EF0DEDF"/>
    <w:rsid w:val="6EF18711"/>
    <w:rsid w:val="6EF51D07"/>
    <w:rsid w:val="6EF5FEF4"/>
    <w:rsid w:val="6EF86EE9"/>
    <w:rsid w:val="6EFB6CED"/>
    <w:rsid w:val="6EFB73B7"/>
    <w:rsid w:val="6EFDDDE2"/>
    <w:rsid w:val="6F1143A2"/>
    <w:rsid w:val="6F12A517"/>
    <w:rsid w:val="6F166A32"/>
    <w:rsid w:val="6F1F4FC9"/>
    <w:rsid w:val="6F20239B"/>
    <w:rsid w:val="6F21A44A"/>
    <w:rsid w:val="6F25B7E7"/>
    <w:rsid w:val="6F2E30F9"/>
    <w:rsid w:val="6F2E5BBE"/>
    <w:rsid w:val="6F3AF9FD"/>
    <w:rsid w:val="6F3B3096"/>
    <w:rsid w:val="6F3C2685"/>
    <w:rsid w:val="6F4192CC"/>
    <w:rsid w:val="6F43A577"/>
    <w:rsid w:val="6F4772D2"/>
    <w:rsid w:val="6F4C7D38"/>
    <w:rsid w:val="6F54FB6B"/>
    <w:rsid w:val="6F550AF6"/>
    <w:rsid w:val="6F6B6FD6"/>
    <w:rsid w:val="6F6C3032"/>
    <w:rsid w:val="6F6F0F62"/>
    <w:rsid w:val="6F7C76F7"/>
    <w:rsid w:val="6F8772C8"/>
    <w:rsid w:val="6F8A8DC5"/>
    <w:rsid w:val="6F944768"/>
    <w:rsid w:val="6F9D1BE7"/>
    <w:rsid w:val="6FA03C71"/>
    <w:rsid w:val="6FA1E61D"/>
    <w:rsid w:val="6FA39997"/>
    <w:rsid w:val="6FAD813F"/>
    <w:rsid w:val="6FAEC56F"/>
    <w:rsid w:val="6FBA9B3F"/>
    <w:rsid w:val="6FBC4EF2"/>
    <w:rsid w:val="6FCD8845"/>
    <w:rsid w:val="6FCE45BA"/>
    <w:rsid w:val="6FD3D245"/>
    <w:rsid w:val="6FD696A2"/>
    <w:rsid w:val="6FD824E0"/>
    <w:rsid w:val="6FEF2EFA"/>
    <w:rsid w:val="6FEF36AA"/>
    <w:rsid w:val="6FF2D5C6"/>
    <w:rsid w:val="6FF2E695"/>
    <w:rsid w:val="6FFF163A"/>
    <w:rsid w:val="70007E7E"/>
    <w:rsid w:val="70064C4C"/>
    <w:rsid w:val="700745B4"/>
    <w:rsid w:val="7007D5BB"/>
    <w:rsid w:val="70085C90"/>
    <w:rsid w:val="700E56E8"/>
    <w:rsid w:val="700FD21A"/>
    <w:rsid w:val="7018FFEF"/>
    <w:rsid w:val="701FB287"/>
    <w:rsid w:val="70230011"/>
    <w:rsid w:val="702B90F4"/>
    <w:rsid w:val="702C7460"/>
    <w:rsid w:val="702C93F5"/>
    <w:rsid w:val="70312520"/>
    <w:rsid w:val="703730AE"/>
    <w:rsid w:val="703A8243"/>
    <w:rsid w:val="7040C4F9"/>
    <w:rsid w:val="704343BF"/>
    <w:rsid w:val="704DCCD2"/>
    <w:rsid w:val="704F246E"/>
    <w:rsid w:val="70516430"/>
    <w:rsid w:val="7056E2CA"/>
    <w:rsid w:val="705CDC3C"/>
    <w:rsid w:val="7067109A"/>
    <w:rsid w:val="706F3972"/>
    <w:rsid w:val="7071B3A9"/>
    <w:rsid w:val="7072324F"/>
    <w:rsid w:val="70724DF1"/>
    <w:rsid w:val="7076EDBC"/>
    <w:rsid w:val="707EE316"/>
    <w:rsid w:val="709789F7"/>
    <w:rsid w:val="709E7F59"/>
    <w:rsid w:val="70AF0FCB"/>
    <w:rsid w:val="70AF8647"/>
    <w:rsid w:val="70B43315"/>
    <w:rsid w:val="70B92133"/>
    <w:rsid w:val="70BE51DC"/>
    <w:rsid w:val="70CD0A04"/>
    <w:rsid w:val="70D2FD8D"/>
    <w:rsid w:val="70D32876"/>
    <w:rsid w:val="70D33786"/>
    <w:rsid w:val="70DB1BC7"/>
    <w:rsid w:val="70DB1F52"/>
    <w:rsid w:val="70E097DB"/>
    <w:rsid w:val="70EC07A5"/>
    <w:rsid w:val="70F51D23"/>
    <w:rsid w:val="70F7F6F1"/>
    <w:rsid w:val="70FA5A27"/>
    <w:rsid w:val="70FF9562"/>
    <w:rsid w:val="710CB4DF"/>
    <w:rsid w:val="712A385C"/>
    <w:rsid w:val="7130ED23"/>
    <w:rsid w:val="71376883"/>
    <w:rsid w:val="7139F8E2"/>
    <w:rsid w:val="71447008"/>
    <w:rsid w:val="7144BF27"/>
    <w:rsid w:val="7144F9A4"/>
    <w:rsid w:val="714916F7"/>
    <w:rsid w:val="71595586"/>
    <w:rsid w:val="7165010A"/>
    <w:rsid w:val="7166E098"/>
    <w:rsid w:val="7168F3A6"/>
    <w:rsid w:val="716E0EB2"/>
    <w:rsid w:val="7174B6D5"/>
    <w:rsid w:val="7174D006"/>
    <w:rsid w:val="717974AE"/>
    <w:rsid w:val="717E0D5D"/>
    <w:rsid w:val="7181405D"/>
    <w:rsid w:val="718432F5"/>
    <w:rsid w:val="718AC4FF"/>
    <w:rsid w:val="718EB2C3"/>
    <w:rsid w:val="719021BB"/>
    <w:rsid w:val="71A4C790"/>
    <w:rsid w:val="71A57C7B"/>
    <w:rsid w:val="71AC0495"/>
    <w:rsid w:val="71AD81A3"/>
    <w:rsid w:val="71AE7F26"/>
    <w:rsid w:val="71B20269"/>
    <w:rsid w:val="71B43D32"/>
    <w:rsid w:val="71B6ED72"/>
    <w:rsid w:val="71C3E557"/>
    <w:rsid w:val="71C8EB25"/>
    <w:rsid w:val="71D0D2DB"/>
    <w:rsid w:val="71D88425"/>
    <w:rsid w:val="71DCAE0B"/>
    <w:rsid w:val="71E7837A"/>
    <w:rsid w:val="71E843A3"/>
    <w:rsid w:val="71F0980B"/>
    <w:rsid w:val="71F5C8EB"/>
    <w:rsid w:val="71F64D99"/>
    <w:rsid w:val="71F70026"/>
    <w:rsid w:val="71FB8193"/>
    <w:rsid w:val="71FE4221"/>
    <w:rsid w:val="720523E3"/>
    <w:rsid w:val="7208B93E"/>
    <w:rsid w:val="72096221"/>
    <w:rsid w:val="720A285B"/>
    <w:rsid w:val="720F191A"/>
    <w:rsid w:val="72115D5E"/>
    <w:rsid w:val="72155BBD"/>
    <w:rsid w:val="7215C39E"/>
    <w:rsid w:val="7217E61C"/>
    <w:rsid w:val="721F44ED"/>
    <w:rsid w:val="722515BA"/>
    <w:rsid w:val="7225E14D"/>
    <w:rsid w:val="722E13FB"/>
    <w:rsid w:val="72348D9C"/>
    <w:rsid w:val="723778AE"/>
    <w:rsid w:val="723D839B"/>
    <w:rsid w:val="723F903F"/>
    <w:rsid w:val="72428F42"/>
    <w:rsid w:val="7242BF44"/>
    <w:rsid w:val="724800BA"/>
    <w:rsid w:val="724BAE0E"/>
    <w:rsid w:val="725ED6C0"/>
    <w:rsid w:val="72642072"/>
    <w:rsid w:val="72651D00"/>
    <w:rsid w:val="7266CFA8"/>
    <w:rsid w:val="726D630E"/>
    <w:rsid w:val="7276DC78"/>
    <w:rsid w:val="727ACD89"/>
    <w:rsid w:val="727F2544"/>
    <w:rsid w:val="728220ED"/>
    <w:rsid w:val="72929055"/>
    <w:rsid w:val="729D09B0"/>
    <w:rsid w:val="729DBCF3"/>
    <w:rsid w:val="72A1AECE"/>
    <w:rsid w:val="72A29866"/>
    <w:rsid w:val="72A65FBB"/>
    <w:rsid w:val="72A6E306"/>
    <w:rsid w:val="72AC5913"/>
    <w:rsid w:val="72B4ED7C"/>
    <w:rsid w:val="72B5136E"/>
    <w:rsid w:val="72BB7F13"/>
    <w:rsid w:val="72BC0DE9"/>
    <w:rsid w:val="72BCD38A"/>
    <w:rsid w:val="72C1906F"/>
    <w:rsid w:val="72C27DB6"/>
    <w:rsid w:val="72C50EC2"/>
    <w:rsid w:val="72C73F43"/>
    <w:rsid w:val="72D107EF"/>
    <w:rsid w:val="72D332FE"/>
    <w:rsid w:val="72E63480"/>
    <w:rsid w:val="72F4A317"/>
    <w:rsid w:val="72FA4BA0"/>
    <w:rsid w:val="72FB94AA"/>
    <w:rsid w:val="72FE8488"/>
    <w:rsid w:val="730503CE"/>
    <w:rsid w:val="730708AB"/>
    <w:rsid w:val="730F6AB8"/>
    <w:rsid w:val="731176D1"/>
    <w:rsid w:val="7311B2FE"/>
    <w:rsid w:val="7314483F"/>
    <w:rsid w:val="731DD2F3"/>
    <w:rsid w:val="733A1929"/>
    <w:rsid w:val="734585F7"/>
    <w:rsid w:val="734AFE79"/>
    <w:rsid w:val="734E9354"/>
    <w:rsid w:val="73519294"/>
    <w:rsid w:val="73554E59"/>
    <w:rsid w:val="7358FCB3"/>
    <w:rsid w:val="73692991"/>
    <w:rsid w:val="736D22E1"/>
    <w:rsid w:val="73711BDC"/>
    <w:rsid w:val="738787A4"/>
    <w:rsid w:val="73904607"/>
    <w:rsid w:val="7397FE54"/>
    <w:rsid w:val="739A7317"/>
    <w:rsid w:val="739AB49D"/>
    <w:rsid w:val="73A63BDD"/>
    <w:rsid w:val="73B1668B"/>
    <w:rsid w:val="73B75054"/>
    <w:rsid w:val="73B8659E"/>
    <w:rsid w:val="73BC4AFF"/>
    <w:rsid w:val="73DE53AD"/>
    <w:rsid w:val="73DF4375"/>
    <w:rsid w:val="73DF8DAC"/>
    <w:rsid w:val="73E16B87"/>
    <w:rsid w:val="73E6F6B7"/>
    <w:rsid w:val="73EE33F6"/>
    <w:rsid w:val="73F49583"/>
    <w:rsid w:val="73F78580"/>
    <w:rsid w:val="74023A57"/>
    <w:rsid w:val="740519C8"/>
    <w:rsid w:val="7405E6DE"/>
    <w:rsid w:val="740E61B9"/>
    <w:rsid w:val="74215BB0"/>
    <w:rsid w:val="7423D10C"/>
    <w:rsid w:val="74262EE1"/>
    <w:rsid w:val="742A6E4C"/>
    <w:rsid w:val="742F18EE"/>
    <w:rsid w:val="743868D2"/>
    <w:rsid w:val="743F6919"/>
    <w:rsid w:val="74479606"/>
    <w:rsid w:val="7450BDDD"/>
    <w:rsid w:val="74559922"/>
    <w:rsid w:val="7456FD15"/>
    <w:rsid w:val="745CB1D0"/>
    <w:rsid w:val="745CD043"/>
    <w:rsid w:val="74630457"/>
    <w:rsid w:val="746620A7"/>
    <w:rsid w:val="7467018B"/>
    <w:rsid w:val="7468F117"/>
    <w:rsid w:val="746B0A77"/>
    <w:rsid w:val="7474B0AD"/>
    <w:rsid w:val="747ECB21"/>
    <w:rsid w:val="7489531F"/>
    <w:rsid w:val="749193D5"/>
    <w:rsid w:val="74984DC1"/>
    <w:rsid w:val="7498BAC6"/>
    <w:rsid w:val="74A09468"/>
    <w:rsid w:val="74B8DFFB"/>
    <w:rsid w:val="74BA32FC"/>
    <w:rsid w:val="74BA6C69"/>
    <w:rsid w:val="74C47429"/>
    <w:rsid w:val="74C47996"/>
    <w:rsid w:val="74CCEB90"/>
    <w:rsid w:val="74CE1652"/>
    <w:rsid w:val="74E683BE"/>
    <w:rsid w:val="74F0741F"/>
    <w:rsid w:val="74F32BC5"/>
    <w:rsid w:val="74F505F3"/>
    <w:rsid w:val="74FBFA70"/>
    <w:rsid w:val="7502DA87"/>
    <w:rsid w:val="7503B67A"/>
    <w:rsid w:val="7507078E"/>
    <w:rsid w:val="750D31F7"/>
    <w:rsid w:val="7511030E"/>
    <w:rsid w:val="751BEDD9"/>
    <w:rsid w:val="7528CEFE"/>
    <w:rsid w:val="752A4348"/>
    <w:rsid w:val="753223E9"/>
    <w:rsid w:val="753811BE"/>
    <w:rsid w:val="7540CB7E"/>
    <w:rsid w:val="754DA113"/>
    <w:rsid w:val="75614CB1"/>
    <w:rsid w:val="7561E58F"/>
    <w:rsid w:val="75689E4D"/>
    <w:rsid w:val="756BBE69"/>
    <w:rsid w:val="75709DCB"/>
    <w:rsid w:val="7574748A"/>
    <w:rsid w:val="757AC06C"/>
    <w:rsid w:val="757FFB8E"/>
    <w:rsid w:val="75883F84"/>
    <w:rsid w:val="758C2CB8"/>
    <w:rsid w:val="7596C562"/>
    <w:rsid w:val="759B172A"/>
    <w:rsid w:val="759C5BDA"/>
    <w:rsid w:val="75A03C95"/>
    <w:rsid w:val="75A1F8F2"/>
    <w:rsid w:val="75A34928"/>
    <w:rsid w:val="75B2B72A"/>
    <w:rsid w:val="75B42159"/>
    <w:rsid w:val="75B64D4B"/>
    <w:rsid w:val="75B80608"/>
    <w:rsid w:val="75B90365"/>
    <w:rsid w:val="75BA6C1F"/>
    <w:rsid w:val="75BE5C17"/>
    <w:rsid w:val="75C06F0B"/>
    <w:rsid w:val="75C5ABCD"/>
    <w:rsid w:val="75EC055B"/>
    <w:rsid w:val="75EEB24D"/>
    <w:rsid w:val="75EFF170"/>
    <w:rsid w:val="760065BD"/>
    <w:rsid w:val="76052ED1"/>
    <w:rsid w:val="7606DAD8"/>
    <w:rsid w:val="761F7DA7"/>
    <w:rsid w:val="7623587E"/>
    <w:rsid w:val="7623678E"/>
    <w:rsid w:val="7627C77D"/>
    <w:rsid w:val="763591D7"/>
    <w:rsid w:val="76368D59"/>
    <w:rsid w:val="7638A705"/>
    <w:rsid w:val="763A4949"/>
    <w:rsid w:val="763C1D6D"/>
    <w:rsid w:val="763EABE5"/>
    <w:rsid w:val="764401B5"/>
    <w:rsid w:val="7650637D"/>
    <w:rsid w:val="76549AB6"/>
    <w:rsid w:val="76581CEB"/>
    <w:rsid w:val="765854E6"/>
    <w:rsid w:val="76613F58"/>
    <w:rsid w:val="7662C78E"/>
    <w:rsid w:val="766816AA"/>
    <w:rsid w:val="76751158"/>
    <w:rsid w:val="7676F4A5"/>
    <w:rsid w:val="767799F8"/>
    <w:rsid w:val="767870F9"/>
    <w:rsid w:val="767E988C"/>
    <w:rsid w:val="76825AFC"/>
    <w:rsid w:val="7682AE4C"/>
    <w:rsid w:val="76838DDA"/>
    <w:rsid w:val="768531D4"/>
    <w:rsid w:val="768B6B60"/>
    <w:rsid w:val="76995186"/>
    <w:rsid w:val="769EB1FE"/>
    <w:rsid w:val="76A1549B"/>
    <w:rsid w:val="76A5D10B"/>
    <w:rsid w:val="76A7867D"/>
    <w:rsid w:val="76A98A89"/>
    <w:rsid w:val="76ADB718"/>
    <w:rsid w:val="76AFB2C0"/>
    <w:rsid w:val="76B074C4"/>
    <w:rsid w:val="76B40824"/>
    <w:rsid w:val="76B74D5E"/>
    <w:rsid w:val="76B98C4C"/>
    <w:rsid w:val="76BDB77D"/>
    <w:rsid w:val="76C15D17"/>
    <w:rsid w:val="76C34749"/>
    <w:rsid w:val="76C42256"/>
    <w:rsid w:val="76C440AA"/>
    <w:rsid w:val="76C96B8D"/>
    <w:rsid w:val="76CC8F4E"/>
    <w:rsid w:val="76CE6BE7"/>
    <w:rsid w:val="76CEA3EF"/>
    <w:rsid w:val="76D28C06"/>
    <w:rsid w:val="76D510E0"/>
    <w:rsid w:val="76D58019"/>
    <w:rsid w:val="76D8467E"/>
    <w:rsid w:val="76DA8160"/>
    <w:rsid w:val="76DDD91E"/>
    <w:rsid w:val="76E26515"/>
    <w:rsid w:val="76E37EF9"/>
    <w:rsid w:val="76E4CBE2"/>
    <w:rsid w:val="76E7446B"/>
    <w:rsid w:val="76E8E2B3"/>
    <w:rsid w:val="76EA24E2"/>
    <w:rsid w:val="7705D700"/>
    <w:rsid w:val="77080A7A"/>
    <w:rsid w:val="77099F4B"/>
    <w:rsid w:val="77152E7E"/>
    <w:rsid w:val="771625E7"/>
    <w:rsid w:val="771FB404"/>
    <w:rsid w:val="77276EC7"/>
    <w:rsid w:val="7728BE02"/>
    <w:rsid w:val="772E3D32"/>
    <w:rsid w:val="772E9A1D"/>
    <w:rsid w:val="77300435"/>
    <w:rsid w:val="773542C8"/>
    <w:rsid w:val="77367B08"/>
    <w:rsid w:val="77372C62"/>
    <w:rsid w:val="774B7633"/>
    <w:rsid w:val="774CCA39"/>
    <w:rsid w:val="774F1C16"/>
    <w:rsid w:val="77540D98"/>
    <w:rsid w:val="7756CEFC"/>
    <w:rsid w:val="7757AB1C"/>
    <w:rsid w:val="775DF587"/>
    <w:rsid w:val="775EC128"/>
    <w:rsid w:val="7765098F"/>
    <w:rsid w:val="776639F3"/>
    <w:rsid w:val="7767D6FA"/>
    <w:rsid w:val="776E256A"/>
    <w:rsid w:val="77719359"/>
    <w:rsid w:val="77733E23"/>
    <w:rsid w:val="7776CBA8"/>
    <w:rsid w:val="7779B824"/>
    <w:rsid w:val="7783C9CC"/>
    <w:rsid w:val="7786D8F7"/>
    <w:rsid w:val="778B34D8"/>
    <w:rsid w:val="778FED8B"/>
    <w:rsid w:val="779327AB"/>
    <w:rsid w:val="7795F91F"/>
    <w:rsid w:val="77975B5E"/>
    <w:rsid w:val="77B40ECC"/>
    <w:rsid w:val="77BEE26E"/>
    <w:rsid w:val="77BF3DE2"/>
    <w:rsid w:val="77C50DAD"/>
    <w:rsid w:val="77CA3832"/>
    <w:rsid w:val="77CAD7FE"/>
    <w:rsid w:val="77CD76FC"/>
    <w:rsid w:val="77D80447"/>
    <w:rsid w:val="77E661A1"/>
    <w:rsid w:val="77EBA1B2"/>
    <w:rsid w:val="77F08557"/>
    <w:rsid w:val="77FCA54A"/>
    <w:rsid w:val="780A0E3A"/>
    <w:rsid w:val="780BC239"/>
    <w:rsid w:val="780E997B"/>
    <w:rsid w:val="780F5179"/>
    <w:rsid w:val="7814E999"/>
    <w:rsid w:val="7816D440"/>
    <w:rsid w:val="781B2735"/>
    <w:rsid w:val="782133A2"/>
    <w:rsid w:val="78251D79"/>
    <w:rsid w:val="782861E4"/>
    <w:rsid w:val="782B6FF5"/>
    <w:rsid w:val="782C1F3B"/>
    <w:rsid w:val="782D1F4D"/>
    <w:rsid w:val="782E6162"/>
    <w:rsid w:val="78374FAB"/>
    <w:rsid w:val="783B0165"/>
    <w:rsid w:val="784B5210"/>
    <w:rsid w:val="784CDC66"/>
    <w:rsid w:val="784E6EE0"/>
    <w:rsid w:val="7850A1AC"/>
    <w:rsid w:val="78513397"/>
    <w:rsid w:val="78568A23"/>
    <w:rsid w:val="7859D15E"/>
    <w:rsid w:val="7860FC6B"/>
    <w:rsid w:val="786E114E"/>
    <w:rsid w:val="786E53FC"/>
    <w:rsid w:val="786F64BC"/>
    <w:rsid w:val="787000CF"/>
    <w:rsid w:val="7870AC66"/>
    <w:rsid w:val="787E9C10"/>
    <w:rsid w:val="7888EFC7"/>
    <w:rsid w:val="788C3ADF"/>
    <w:rsid w:val="78A31A03"/>
    <w:rsid w:val="78A544BE"/>
    <w:rsid w:val="78A55677"/>
    <w:rsid w:val="78AA4D09"/>
    <w:rsid w:val="78ADE29F"/>
    <w:rsid w:val="78AFB0C2"/>
    <w:rsid w:val="78B09074"/>
    <w:rsid w:val="78B2A9CE"/>
    <w:rsid w:val="78BAD355"/>
    <w:rsid w:val="78BE5E06"/>
    <w:rsid w:val="78C0BC2B"/>
    <w:rsid w:val="78C28DCB"/>
    <w:rsid w:val="78C963C1"/>
    <w:rsid w:val="78D16CAC"/>
    <w:rsid w:val="78D42211"/>
    <w:rsid w:val="78D66867"/>
    <w:rsid w:val="78E7317C"/>
    <w:rsid w:val="78EDAA6F"/>
    <w:rsid w:val="78EF1F88"/>
    <w:rsid w:val="78F14475"/>
    <w:rsid w:val="78F2D29E"/>
    <w:rsid w:val="78F52045"/>
    <w:rsid w:val="78F69493"/>
    <w:rsid w:val="78FACB18"/>
    <w:rsid w:val="79018F47"/>
    <w:rsid w:val="790FE1E8"/>
    <w:rsid w:val="79118395"/>
    <w:rsid w:val="79125436"/>
    <w:rsid w:val="791A1387"/>
    <w:rsid w:val="791C8A1D"/>
    <w:rsid w:val="79276C93"/>
    <w:rsid w:val="792D045E"/>
    <w:rsid w:val="79301457"/>
    <w:rsid w:val="7938C8D3"/>
    <w:rsid w:val="793F650E"/>
    <w:rsid w:val="7940A179"/>
    <w:rsid w:val="794F7ADD"/>
    <w:rsid w:val="7951C281"/>
    <w:rsid w:val="7959BC27"/>
    <w:rsid w:val="795B0A8D"/>
    <w:rsid w:val="795C03E4"/>
    <w:rsid w:val="795FDC49"/>
    <w:rsid w:val="79600D1F"/>
    <w:rsid w:val="7967CF09"/>
    <w:rsid w:val="796B1786"/>
    <w:rsid w:val="796DA646"/>
    <w:rsid w:val="7974EDA1"/>
    <w:rsid w:val="7979A659"/>
    <w:rsid w:val="797AD6FE"/>
    <w:rsid w:val="797C27DB"/>
    <w:rsid w:val="797D867E"/>
    <w:rsid w:val="797EAA97"/>
    <w:rsid w:val="79815244"/>
    <w:rsid w:val="79816C80"/>
    <w:rsid w:val="79820B70"/>
    <w:rsid w:val="7986ADF4"/>
    <w:rsid w:val="798ECFF1"/>
    <w:rsid w:val="7997698B"/>
    <w:rsid w:val="799CC8F2"/>
    <w:rsid w:val="799E406D"/>
    <w:rsid w:val="799F0738"/>
    <w:rsid w:val="79A318CF"/>
    <w:rsid w:val="79A7F765"/>
    <w:rsid w:val="79B5392E"/>
    <w:rsid w:val="79B682D6"/>
    <w:rsid w:val="79B8F1AD"/>
    <w:rsid w:val="79BBFEC0"/>
    <w:rsid w:val="79BCC2BB"/>
    <w:rsid w:val="79BEEE20"/>
    <w:rsid w:val="79C3745F"/>
    <w:rsid w:val="79C58AA7"/>
    <w:rsid w:val="79C61847"/>
    <w:rsid w:val="79C7C4AB"/>
    <w:rsid w:val="79CB6F41"/>
    <w:rsid w:val="79D1505D"/>
    <w:rsid w:val="79D36269"/>
    <w:rsid w:val="79DA86BC"/>
    <w:rsid w:val="79F52425"/>
    <w:rsid w:val="79FDABD5"/>
    <w:rsid w:val="79FE94E6"/>
    <w:rsid w:val="7A010C4F"/>
    <w:rsid w:val="7A020B95"/>
    <w:rsid w:val="7A043010"/>
    <w:rsid w:val="7A084F98"/>
    <w:rsid w:val="7A089D09"/>
    <w:rsid w:val="7A09B49B"/>
    <w:rsid w:val="7A0AF9EE"/>
    <w:rsid w:val="7A1D31F9"/>
    <w:rsid w:val="7A23AF17"/>
    <w:rsid w:val="7A23C0B8"/>
    <w:rsid w:val="7A24007F"/>
    <w:rsid w:val="7A265DAB"/>
    <w:rsid w:val="7A2C0221"/>
    <w:rsid w:val="7A2F891A"/>
    <w:rsid w:val="7A37B715"/>
    <w:rsid w:val="7A382697"/>
    <w:rsid w:val="7A38E3EF"/>
    <w:rsid w:val="7A398DB7"/>
    <w:rsid w:val="7A3CEB14"/>
    <w:rsid w:val="7A3D275E"/>
    <w:rsid w:val="7A4B683B"/>
    <w:rsid w:val="7A4E9980"/>
    <w:rsid w:val="7A64CF15"/>
    <w:rsid w:val="7A6BFB6F"/>
    <w:rsid w:val="7A6D1676"/>
    <w:rsid w:val="7A6F45C1"/>
    <w:rsid w:val="7A706BC0"/>
    <w:rsid w:val="7A7A6609"/>
    <w:rsid w:val="7A7CF9F5"/>
    <w:rsid w:val="7A82E628"/>
    <w:rsid w:val="7A903029"/>
    <w:rsid w:val="7A90D030"/>
    <w:rsid w:val="7AAB99B3"/>
    <w:rsid w:val="7AAC0934"/>
    <w:rsid w:val="7AAD3B65"/>
    <w:rsid w:val="7AB4C198"/>
    <w:rsid w:val="7AB5B7C4"/>
    <w:rsid w:val="7AB5CAC3"/>
    <w:rsid w:val="7AB7A742"/>
    <w:rsid w:val="7ABD245C"/>
    <w:rsid w:val="7AD27C83"/>
    <w:rsid w:val="7ADBB929"/>
    <w:rsid w:val="7ADDA08B"/>
    <w:rsid w:val="7ADFCBE8"/>
    <w:rsid w:val="7AE0796A"/>
    <w:rsid w:val="7AE0F23C"/>
    <w:rsid w:val="7AEA7FD5"/>
    <w:rsid w:val="7AEEFC1E"/>
    <w:rsid w:val="7AFBACAA"/>
    <w:rsid w:val="7AFE583D"/>
    <w:rsid w:val="7B00FBE8"/>
    <w:rsid w:val="7B0330FA"/>
    <w:rsid w:val="7B07A26E"/>
    <w:rsid w:val="7B087AF5"/>
    <w:rsid w:val="7B148E50"/>
    <w:rsid w:val="7B1B96C2"/>
    <w:rsid w:val="7B26215E"/>
    <w:rsid w:val="7B4262A3"/>
    <w:rsid w:val="7B427923"/>
    <w:rsid w:val="7B476864"/>
    <w:rsid w:val="7B487BE0"/>
    <w:rsid w:val="7B49013A"/>
    <w:rsid w:val="7B4DEEB5"/>
    <w:rsid w:val="7B5DDB6F"/>
    <w:rsid w:val="7B68B7A2"/>
    <w:rsid w:val="7B6B6A4F"/>
    <w:rsid w:val="7B7EAD01"/>
    <w:rsid w:val="7B9087FC"/>
    <w:rsid w:val="7B91D557"/>
    <w:rsid w:val="7B91F478"/>
    <w:rsid w:val="7B93436E"/>
    <w:rsid w:val="7B950988"/>
    <w:rsid w:val="7B9CDCB0"/>
    <w:rsid w:val="7B9EFEAD"/>
    <w:rsid w:val="7B9FCE29"/>
    <w:rsid w:val="7BA3F8F6"/>
    <w:rsid w:val="7BA77243"/>
    <w:rsid w:val="7BA8A981"/>
    <w:rsid w:val="7BABA3C2"/>
    <w:rsid w:val="7BB4E4B5"/>
    <w:rsid w:val="7BB62315"/>
    <w:rsid w:val="7BC20535"/>
    <w:rsid w:val="7BC23B41"/>
    <w:rsid w:val="7BC8A85B"/>
    <w:rsid w:val="7BD2603F"/>
    <w:rsid w:val="7BD6586F"/>
    <w:rsid w:val="7BEB6802"/>
    <w:rsid w:val="7BED07C2"/>
    <w:rsid w:val="7BEEF919"/>
    <w:rsid w:val="7BF7E452"/>
    <w:rsid w:val="7BF8E84A"/>
    <w:rsid w:val="7C00256C"/>
    <w:rsid w:val="7C056916"/>
    <w:rsid w:val="7C07DF34"/>
    <w:rsid w:val="7C11A329"/>
    <w:rsid w:val="7C1B439B"/>
    <w:rsid w:val="7C1F1E43"/>
    <w:rsid w:val="7C29970E"/>
    <w:rsid w:val="7C30DDC5"/>
    <w:rsid w:val="7C33997C"/>
    <w:rsid w:val="7C3483B9"/>
    <w:rsid w:val="7C36A88D"/>
    <w:rsid w:val="7C3B02DE"/>
    <w:rsid w:val="7C3B4126"/>
    <w:rsid w:val="7C3CF3CB"/>
    <w:rsid w:val="7C45047C"/>
    <w:rsid w:val="7C47507B"/>
    <w:rsid w:val="7C4F1BFD"/>
    <w:rsid w:val="7C51644C"/>
    <w:rsid w:val="7C51A869"/>
    <w:rsid w:val="7C6806EF"/>
    <w:rsid w:val="7C6C5760"/>
    <w:rsid w:val="7C77725F"/>
    <w:rsid w:val="7C77E226"/>
    <w:rsid w:val="7C79F29A"/>
    <w:rsid w:val="7C7AEF4F"/>
    <w:rsid w:val="7C8083E2"/>
    <w:rsid w:val="7C80DEF5"/>
    <w:rsid w:val="7C8587C9"/>
    <w:rsid w:val="7CA16EF9"/>
    <w:rsid w:val="7CA2B3D1"/>
    <w:rsid w:val="7CA6925B"/>
    <w:rsid w:val="7CB6631E"/>
    <w:rsid w:val="7CB9B824"/>
    <w:rsid w:val="7CC3B55C"/>
    <w:rsid w:val="7CC4789F"/>
    <w:rsid w:val="7CC96324"/>
    <w:rsid w:val="7CCA4DA9"/>
    <w:rsid w:val="7CCA6B98"/>
    <w:rsid w:val="7CCB950D"/>
    <w:rsid w:val="7CCDCF0E"/>
    <w:rsid w:val="7CCEF1D2"/>
    <w:rsid w:val="7CCF5EFA"/>
    <w:rsid w:val="7CD77799"/>
    <w:rsid w:val="7CDDFA90"/>
    <w:rsid w:val="7CDE4984"/>
    <w:rsid w:val="7CE34D6F"/>
    <w:rsid w:val="7CE6BF67"/>
    <w:rsid w:val="7CEC1B21"/>
    <w:rsid w:val="7CECD87B"/>
    <w:rsid w:val="7CED8DDE"/>
    <w:rsid w:val="7CFD8D88"/>
    <w:rsid w:val="7D034846"/>
    <w:rsid w:val="7D09AEE8"/>
    <w:rsid w:val="7D0F9622"/>
    <w:rsid w:val="7D0FBFD8"/>
    <w:rsid w:val="7D1242DE"/>
    <w:rsid w:val="7D14697A"/>
    <w:rsid w:val="7D19EB29"/>
    <w:rsid w:val="7D352916"/>
    <w:rsid w:val="7D375EB0"/>
    <w:rsid w:val="7D38AFC6"/>
    <w:rsid w:val="7D38D3FD"/>
    <w:rsid w:val="7D3C7A4E"/>
    <w:rsid w:val="7D3C7FC9"/>
    <w:rsid w:val="7D447005"/>
    <w:rsid w:val="7D461F87"/>
    <w:rsid w:val="7D4AF1CE"/>
    <w:rsid w:val="7D52687E"/>
    <w:rsid w:val="7D52905E"/>
    <w:rsid w:val="7D5747D0"/>
    <w:rsid w:val="7D5D4EB1"/>
    <w:rsid w:val="7D5DAB47"/>
    <w:rsid w:val="7D611F7E"/>
    <w:rsid w:val="7D63801F"/>
    <w:rsid w:val="7D676079"/>
    <w:rsid w:val="7D755229"/>
    <w:rsid w:val="7D7C8719"/>
    <w:rsid w:val="7D8AA704"/>
    <w:rsid w:val="7D928857"/>
    <w:rsid w:val="7DA0BC93"/>
    <w:rsid w:val="7DAF343D"/>
    <w:rsid w:val="7DB38F58"/>
    <w:rsid w:val="7DB6FA80"/>
    <w:rsid w:val="7DBA42AA"/>
    <w:rsid w:val="7DBEBB9A"/>
    <w:rsid w:val="7DC853B7"/>
    <w:rsid w:val="7DC8F791"/>
    <w:rsid w:val="7DC9241A"/>
    <w:rsid w:val="7DCE91A7"/>
    <w:rsid w:val="7DCED00E"/>
    <w:rsid w:val="7DD0299F"/>
    <w:rsid w:val="7DD2D48C"/>
    <w:rsid w:val="7DD43029"/>
    <w:rsid w:val="7DD578DB"/>
    <w:rsid w:val="7DD5F6AA"/>
    <w:rsid w:val="7DDEA921"/>
    <w:rsid w:val="7DE1BC80"/>
    <w:rsid w:val="7DE85D5B"/>
    <w:rsid w:val="7DEDAC87"/>
    <w:rsid w:val="7DEE4F36"/>
    <w:rsid w:val="7DEF5799"/>
    <w:rsid w:val="7DF8E456"/>
    <w:rsid w:val="7DFDF676"/>
    <w:rsid w:val="7DFE1A24"/>
    <w:rsid w:val="7DFFA80F"/>
    <w:rsid w:val="7E000173"/>
    <w:rsid w:val="7E052A43"/>
    <w:rsid w:val="7E093460"/>
    <w:rsid w:val="7E0C90B1"/>
    <w:rsid w:val="7E0CA6F5"/>
    <w:rsid w:val="7E0E2876"/>
    <w:rsid w:val="7E0F3624"/>
    <w:rsid w:val="7E117943"/>
    <w:rsid w:val="7E12A76F"/>
    <w:rsid w:val="7E160423"/>
    <w:rsid w:val="7E162A5A"/>
    <w:rsid w:val="7E1B215F"/>
    <w:rsid w:val="7E261CA4"/>
    <w:rsid w:val="7E26BDC3"/>
    <w:rsid w:val="7E314C84"/>
    <w:rsid w:val="7E341B06"/>
    <w:rsid w:val="7E36964D"/>
    <w:rsid w:val="7E37F3F6"/>
    <w:rsid w:val="7E3A4FAB"/>
    <w:rsid w:val="7E3C04C1"/>
    <w:rsid w:val="7E457A8A"/>
    <w:rsid w:val="7E4F7201"/>
    <w:rsid w:val="7E502354"/>
    <w:rsid w:val="7E52337F"/>
    <w:rsid w:val="7E5488C9"/>
    <w:rsid w:val="7E55399D"/>
    <w:rsid w:val="7E5E5601"/>
    <w:rsid w:val="7E615C1B"/>
    <w:rsid w:val="7E61DB2C"/>
    <w:rsid w:val="7E61F69F"/>
    <w:rsid w:val="7E62FC5A"/>
    <w:rsid w:val="7E686EAD"/>
    <w:rsid w:val="7E757032"/>
    <w:rsid w:val="7E7A1944"/>
    <w:rsid w:val="7E7A3CB5"/>
    <w:rsid w:val="7E7DB4A4"/>
    <w:rsid w:val="7E7E3F4C"/>
    <w:rsid w:val="7E846D96"/>
    <w:rsid w:val="7E90AD4D"/>
    <w:rsid w:val="7E92C8C3"/>
    <w:rsid w:val="7E95136C"/>
    <w:rsid w:val="7E95BBE9"/>
    <w:rsid w:val="7E999FDA"/>
    <w:rsid w:val="7E9BC11E"/>
    <w:rsid w:val="7E9E7868"/>
    <w:rsid w:val="7EA82177"/>
    <w:rsid w:val="7EA8746F"/>
    <w:rsid w:val="7EAA4EC6"/>
    <w:rsid w:val="7EB3718D"/>
    <w:rsid w:val="7EB38C5B"/>
    <w:rsid w:val="7EB54653"/>
    <w:rsid w:val="7EB5892E"/>
    <w:rsid w:val="7EC6DC7F"/>
    <w:rsid w:val="7EC912E2"/>
    <w:rsid w:val="7ECA147A"/>
    <w:rsid w:val="7ECBC4DA"/>
    <w:rsid w:val="7ECFC591"/>
    <w:rsid w:val="7ED0BF49"/>
    <w:rsid w:val="7ED76397"/>
    <w:rsid w:val="7EDC60E3"/>
    <w:rsid w:val="7EDF8B20"/>
    <w:rsid w:val="7EE1FA7A"/>
    <w:rsid w:val="7EE55412"/>
    <w:rsid w:val="7EEFEA28"/>
    <w:rsid w:val="7EFF1714"/>
    <w:rsid w:val="7F00C5E0"/>
    <w:rsid w:val="7F077D89"/>
    <w:rsid w:val="7F091C10"/>
    <w:rsid w:val="7F0ABAE2"/>
    <w:rsid w:val="7F0D1EC8"/>
    <w:rsid w:val="7F101810"/>
    <w:rsid w:val="7F189945"/>
    <w:rsid w:val="7F19E1A3"/>
    <w:rsid w:val="7F2C8E67"/>
    <w:rsid w:val="7F2E397B"/>
    <w:rsid w:val="7F2EA5A6"/>
    <w:rsid w:val="7F37A047"/>
    <w:rsid w:val="7F37E0D8"/>
    <w:rsid w:val="7F497EB6"/>
    <w:rsid w:val="7F4E868E"/>
    <w:rsid w:val="7F58E96E"/>
    <w:rsid w:val="7F5D451E"/>
    <w:rsid w:val="7F602D6C"/>
    <w:rsid w:val="7F652E88"/>
    <w:rsid w:val="7F67A385"/>
    <w:rsid w:val="7F6EA4ED"/>
    <w:rsid w:val="7F70008A"/>
    <w:rsid w:val="7F71DC88"/>
    <w:rsid w:val="7F72307E"/>
    <w:rsid w:val="7F723168"/>
    <w:rsid w:val="7F797A8A"/>
    <w:rsid w:val="7F7A7982"/>
    <w:rsid w:val="7F7D8C7B"/>
    <w:rsid w:val="7F8B71BF"/>
    <w:rsid w:val="7F8F4E67"/>
    <w:rsid w:val="7F9907DE"/>
    <w:rsid w:val="7FA03EA8"/>
    <w:rsid w:val="7FA5D533"/>
    <w:rsid w:val="7FA71468"/>
    <w:rsid w:val="7FAA8CD4"/>
    <w:rsid w:val="7FAC241B"/>
    <w:rsid w:val="7FAD721C"/>
    <w:rsid w:val="7FB47CE5"/>
    <w:rsid w:val="7FB73FB4"/>
    <w:rsid w:val="7FB989F5"/>
    <w:rsid w:val="7FBD3ACA"/>
    <w:rsid w:val="7FBD552E"/>
    <w:rsid w:val="7FD34504"/>
    <w:rsid w:val="7FD355FA"/>
    <w:rsid w:val="7FD415FB"/>
    <w:rsid w:val="7FDE331D"/>
    <w:rsid w:val="7FE2FC68"/>
    <w:rsid w:val="7FE32AC2"/>
    <w:rsid w:val="7FEFCE27"/>
    <w:rsid w:val="7FF2A0A9"/>
    <w:rsid w:val="7FF6533F"/>
    <w:rsid w:val="7FFF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587A"/>
  <w15:chartTrackingRefBased/>
  <w15:docId w15:val="{F3AF5169-0A11-4C82-8551-71C59092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7E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EF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B7EFC"/>
    <w:pPr>
      <w:spacing w:after="0" w:line="240" w:lineRule="auto"/>
    </w:pPr>
  </w:style>
  <w:style w:type="character" w:customStyle="1" w:styleId="Heading1Char">
    <w:name w:val="Heading 1 Char"/>
    <w:basedOn w:val="DefaultParagraphFont"/>
    <w:link w:val="Heading1"/>
    <w:uiPriority w:val="9"/>
    <w:rsid w:val="00BB7EF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B7E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EF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94981"/>
    <w:rPr>
      <w:sz w:val="16"/>
      <w:szCs w:val="16"/>
    </w:rPr>
  </w:style>
  <w:style w:type="paragraph" w:styleId="CommentText">
    <w:name w:val="annotation text"/>
    <w:basedOn w:val="Normal"/>
    <w:link w:val="CommentTextChar"/>
    <w:uiPriority w:val="99"/>
    <w:semiHidden/>
    <w:unhideWhenUsed/>
    <w:rsid w:val="00394981"/>
    <w:pPr>
      <w:spacing w:line="240" w:lineRule="auto"/>
    </w:pPr>
    <w:rPr>
      <w:sz w:val="20"/>
      <w:szCs w:val="20"/>
    </w:rPr>
  </w:style>
  <w:style w:type="character" w:customStyle="1" w:styleId="CommentTextChar">
    <w:name w:val="Comment Text Char"/>
    <w:basedOn w:val="DefaultParagraphFont"/>
    <w:link w:val="CommentText"/>
    <w:uiPriority w:val="99"/>
    <w:semiHidden/>
    <w:rsid w:val="00394981"/>
    <w:rPr>
      <w:sz w:val="20"/>
      <w:szCs w:val="20"/>
    </w:rPr>
  </w:style>
  <w:style w:type="paragraph" w:styleId="CommentSubject">
    <w:name w:val="annotation subject"/>
    <w:basedOn w:val="CommentText"/>
    <w:next w:val="CommentText"/>
    <w:link w:val="CommentSubjectChar"/>
    <w:uiPriority w:val="99"/>
    <w:semiHidden/>
    <w:unhideWhenUsed/>
    <w:rsid w:val="00394981"/>
    <w:rPr>
      <w:b/>
      <w:bCs/>
    </w:rPr>
  </w:style>
  <w:style w:type="character" w:customStyle="1" w:styleId="CommentSubjectChar">
    <w:name w:val="Comment Subject Char"/>
    <w:basedOn w:val="CommentTextChar"/>
    <w:link w:val="CommentSubject"/>
    <w:uiPriority w:val="99"/>
    <w:semiHidden/>
    <w:rsid w:val="00394981"/>
    <w:rPr>
      <w:b/>
      <w:bCs/>
      <w:sz w:val="20"/>
      <w:szCs w:val="20"/>
    </w:rPr>
  </w:style>
  <w:style w:type="paragraph" w:styleId="BalloonText">
    <w:name w:val="Balloon Text"/>
    <w:basedOn w:val="Normal"/>
    <w:link w:val="BalloonTextChar"/>
    <w:uiPriority w:val="99"/>
    <w:semiHidden/>
    <w:unhideWhenUsed/>
    <w:rsid w:val="0039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81"/>
    <w:rPr>
      <w:rFonts w:ascii="Segoe UI" w:hAnsi="Segoe UI" w:cs="Segoe UI"/>
      <w:sz w:val="18"/>
      <w:szCs w:val="18"/>
    </w:rPr>
  </w:style>
  <w:style w:type="paragraph" w:styleId="ListParagraph">
    <w:name w:val="List Paragraph"/>
    <w:basedOn w:val="Normal"/>
    <w:uiPriority w:val="34"/>
    <w:qFormat/>
    <w:rsid w:val="003670B6"/>
    <w:pPr>
      <w:ind w:left="720"/>
      <w:contextualSpacing/>
    </w:pPr>
  </w:style>
  <w:style w:type="paragraph" w:customStyle="1" w:styleId="paragraph">
    <w:name w:val="paragraph"/>
    <w:basedOn w:val="Normal"/>
    <w:rsid w:val="00055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550C"/>
  </w:style>
  <w:style w:type="character" w:customStyle="1" w:styleId="eop">
    <w:name w:val="eop"/>
    <w:basedOn w:val="DefaultParagraphFont"/>
    <w:rsid w:val="0005550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9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036">
      <w:marLeft w:val="0"/>
      <w:marRight w:val="0"/>
      <w:marTop w:val="0"/>
      <w:marBottom w:val="0"/>
      <w:divBdr>
        <w:top w:val="none" w:sz="0" w:space="0" w:color="auto"/>
        <w:left w:val="none" w:sz="0" w:space="0" w:color="auto"/>
        <w:bottom w:val="none" w:sz="0" w:space="0" w:color="auto"/>
        <w:right w:val="none" w:sz="0" w:space="0" w:color="auto"/>
      </w:divBdr>
      <w:divsChild>
        <w:div w:id="409617803">
          <w:marLeft w:val="0"/>
          <w:marRight w:val="0"/>
          <w:marTop w:val="0"/>
          <w:marBottom w:val="0"/>
          <w:divBdr>
            <w:top w:val="none" w:sz="0" w:space="0" w:color="auto"/>
            <w:left w:val="none" w:sz="0" w:space="0" w:color="auto"/>
            <w:bottom w:val="none" w:sz="0" w:space="0" w:color="auto"/>
            <w:right w:val="none" w:sz="0" w:space="0" w:color="auto"/>
          </w:divBdr>
        </w:div>
      </w:divsChild>
    </w:div>
    <w:div w:id="82917698">
      <w:marLeft w:val="0"/>
      <w:marRight w:val="0"/>
      <w:marTop w:val="0"/>
      <w:marBottom w:val="0"/>
      <w:divBdr>
        <w:top w:val="none" w:sz="0" w:space="0" w:color="auto"/>
        <w:left w:val="none" w:sz="0" w:space="0" w:color="auto"/>
        <w:bottom w:val="none" w:sz="0" w:space="0" w:color="auto"/>
        <w:right w:val="none" w:sz="0" w:space="0" w:color="auto"/>
      </w:divBdr>
      <w:divsChild>
        <w:div w:id="1371690981">
          <w:marLeft w:val="0"/>
          <w:marRight w:val="0"/>
          <w:marTop w:val="0"/>
          <w:marBottom w:val="0"/>
          <w:divBdr>
            <w:top w:val="none" w:sz="0" w:space="0" w:color="auto"/>
            <w:left w:val="none" w:sz="0" w:space="0" w:color="auto"/>
            <w:bottom w:val="none" w:sz="0" w:space="0" w:color="auto"/>
            <w:right w:val="none" w:sz="0" w:space="0" w:color="auto"/>
          </w:divBdr>
        </w:div>
      </w:divsChild>
    </w:div>
    <w:div w:id="155731318">
      <w:marLeft w:val="0"/>
      <w:marRight w:val="0"/>
      <w:marTop w:val="0"/>
      <w:marBottom w:val="0"/>
      <w:divBdr>
        <w:top w:val="none" w:sz="0" w:space="0" w:color="auto"/>
        <w:left w:val="none" w:sz="0" w:space="0" w:color="auto"/>
        <w:bottom w:val="none" w:sz="0" w:space="0" w:color="auto"/>
        <w:right w:val="none" w:sz="0" w:space="0" w:color="auto"/>
      </w:divBdr>
      <w:divsChild>
        <w:div w:id="994795640">
          <w:marLeft w:val="0"/>
          <w:marRight w:val="0"/>
          <w:marTop w:val="0"/>
          <w:marBottom w:val="0"/>
          <w:divBdr>
            <w:top w:val="none" w:sz="0" w:space="0" w:color="auto"/>
            <w:left w:val="none" w:sz="0" w:space="0" w:color="auto"/>
            <w:bottom w:val="none" w:sz="0" w:space="0" w:color="auto"/>
            <w:right w:val="none" w:sz="0" w:space="0" w:color="auto"/>
          </w:divBdr>
        </w:div>
      </w:divsChild>
    </w:div>
    <w:div w:id="174922537">
      <w:marLeft w:val="0"/>
      <w:marRight w:val="0"/>
      <w:marTop w:val="0"/>
      <w:marBottom w:val="0"/>
      <w:divBdr>
        <w:top w:val="none" w:sz="0" w:space="0" w:color="auto"/>
        <w:left w:val="none" w:sz="0" w:space="0" w:color="auto"/>
        <w:bottom w:val="none" w:sz="0" w:space="0" w:color="auto"/>
        <w:right w:val="none" w:sz="0" w:space="0" w:color="auto"/>
      </w:divBdr>
      <w:divsChild>
        <w:div w:id="2014448804">
          <w:marLeft w:val="0"/>
          <w:marRight w:val="0"/>
          <w:marTop w:val="0"/>
          <w:marBottom w:val="0"/>
          <w:divBdr>
            <w:top w:val="none" w:sz="0" w:space="0" w:color="auto"/>
            <w:left w:val="none" w:sz="0" w:space="0" w:color="auto"/>
            <w:bottom w:val="none" w:sz="0" w:space="0" w:color="auto"/>
            <w:right w:val="none" w:sz="0" w:space="0" w:color="auto"/>
          </w:divBdr>
        </w:div>
      </w:divsChild>
    </w:div>
    <w:div w:id="208418117">
      <w:marLeft w:val="0"/>
      <w:marRight w:val="0"/>
      <w:marTop w:val="0"/>
      <w:marBottom w:val="0"/>
      <w:divBdr>
        <w:top w:val="none" w:sz="0" w:space="0" w:color="auto"/>
        <w:left w:val="none" w:sz="0" w:space="0" w:color="auto"/>
        <w:bottom w:val="none" w:sz="0" w:space="0" w:color="auto"/>
        <w:right w:val="none" w:sz="0" w:space="0" w:color="auto"/>
      </w:divBdr>
      <w:divsChild>
        <w:div w:id="2092384171">
          <w:marLeft w:val="0"/>
          <w:marRight w:val="0"/>
          <w:marTop w:val="0"/>
          <w:marBottom w:val="0"/>
          <w:divBdr>
            <w:top w:val="none" w:sz="0" w:space="0" w:color="auto"/>
            <w:left w:val="none" w:sz="0" w:space="0" w:color="auto"/>
            <w:bottom w:val="none" w:sz="0" w:space="0" w:color="auto"/>
            <w:right w:val="none" w:sz="0" w:space="0" w:color="auto"/>
          </w:divBdr>
        </w:div>
      </w:divsChild>
    </w:div>
    <w:div w:id="214196951">
      <w:marLeft w:val="0"/>
      <w:marRight w:val="0"/>
      <w:marTop w:val="0"/>
      <w:marBottom w:val="0"/>
      <w:divBdr>
        <w:top w:val="none" w:sz="0" w:space="0" w:color="auto"/>
        <w:left w:val="none" w:sz="0" w:space="0" w:color="auto"/>
        <w:bottom w:val="none" w:sz="0" w:space="0" w:color="auto"/>
        <w:right w:val="none" w:sz="0" w:space="0" w:color="auto"/>
      </w:divBdr>
      <w:divsChild>
        <w:div w:id="853498703">
          <w:marLeft w:val="0"/>
          <w:marRight w:val="0"/>
          <w:marTop w:val="0"/>
          <w:marBottom w:val="0"/>
          <w:divBdr>
            <w:top w:val="none" w:sz="0" w:space="0" w:color="auto"/>
            <w:left w:val="none" w:sz="0" w:space="0" w:color="auto"/>
            <w:bottom w:val="none" w:sz="0" w:space="0" w:color="auto"/>
            <w:right w:val="none" w:sz="0" w:space="0" w:color="auto"/>
          </w:divBdr>
        </w:div>
      </w:divsChild>
    </w:div>
    <w:div w:id="253713923">
      <w:bodyDiv w:val="1"/>
      <w:marLeft w:val="0"/>
      <w:marRight w:val="0"/>
      <w:marTop w:val="0"/>
      <w:marBottom w:val="0"/>
      <w:divBdr>
        <w:top w:val="none" w:sz="0" w:space="0" w:color="auto"/>
        <w:left w:val="none" w:sz="0" w:space="0" w:color="auto"/>
        <w:bottom w:val="none" w:sz="0" w:space="0" w:color="auto"/>
        <w:right w:val="none" w:sz="0" w:space="0" w:color="auto"/>
      </w:divBdr>
      <w:divsChild>
        <w:div w:id="655764146">
          <w:marLeft w:val="0"/>
          <w:marRight w:val="0"/>
          <w:marTop w:val="0"/>
          <w:marBottom w:val="0"/>
          <w:divBdr>
            <w:top w:val="none" w:sz="0" w:space="0" w:color="auto"/>
            <w:left w:val="none" w:sz="0" w:space="0" w:color="auto"/>
            <w:bottom w:val="none" w:sz="0" w:space="0" w:color="auto"/>
            <w:right w:val="none" w:sz="0" w:space="0" w:color="auto"/>
          </w:divBdr>
        </w:div>
      </w:divsChild>
    </w:div>
    <w:div w:id="308747193">
      <w:marLeft w:val="0"/>
      <w:marRight w:val="0"/>
      <w:marTop w:val="0"/>
      <w:marBottom w:val="0"/>
      <w:divBdr>
        <w:top w:val="none" w:sz="0" w:space="0" w:color="auto"/>
        <w:left w:val="none" w:sz="0" w:space="0" w:color="auto"/>
        <w:bottom w:val="none" w:sz="0" w:space="0" w:color="auto"/>
        <w:right w:val="none" w:sz="0" w:space="0" w:color="auto"/>
      </w:divBdr>
      <w:divsChild>
        <w:div w:id="1671980440">
          <w:marLeft w:val="0"/>
          <w:marRight w:val="0"/>
          <w:marTop w:val="0"/>
          <w:marBottom w:val="0"/>
          <w:divBdr>
            <w:top w:val="none" w:sz="0" w:space="0" w:color="auto"/>
            <w:left w:val="none" w:sz="0" w:space="0" w:color="auto"/>
            <w:bottom w:val="none" w:sz="0" w:space="0" w:color="auto"/>
            <w:right w:val="none" w:sz="0" w:space="0" w:color="auto"/>
          </w:divBdr>
        </w:div>
      </w:divsChild>
    </w:div>
    <w:div w:id="331879574">
      <w:marLeft w:val="0"/>
      <w:marRight w:val="0"/>
      <w:marTop w:val="0"/>
      <w:marBottom w:val="0"/>
      <w:divBdr>
        <w:top w:val="none" w:sz="0" w:space="0" w:color="auto"/>
        <w:left w:val="none" w:sz="0" w:space="0" w:color="auto"/>
        <w:bottom w:val="none" w:sz="0" w:space="0" w:color="auto"/>
        <w:right w:val="none" w:sz="0" w:space="0" w:color="auto"/>
      </w:divBdr>
      <w:divsChild>
        <w:div w:id="1316102474">
          <w:marLeft w:val="0"/>
          <w:marRight w:val="0"/>
          <w:marTop w:val="0"/>
          <w:marBottom w:val="0"/>
          <w:divBdr>
            <w:top w:val="none" w:sz="0" w:space="0" w:color="auto"/>
            <w:left w:val="none" w:sz="0" w:space="0" w:color="auto"/>
            <w:bottom w:val="none" w:sz="0" w:space="0" w:color="auto"/>
            <w:right w:val="none" w:sz="0" w:space="0" w:color="auto"/>
          </w:divBdr>
        </w:div>
      </w:divsChild>
    </w:div>
    <w:div w:id="383991768">
      <w:marLeft w:val="0"/>
      <w:marRight w:val="0"/>
      <w:marTop w:val="0"/>
      <w:marBottom w:val="0"/>
      <w:divBdr>
        <w:top w:val="none" w:sz="0" w:space="0" w:color="auto"/>
        <w:left w:val="none" w:sz="0" w:space="0" w:color="auto"/>
        <w:bottom w:val="none" w:sz="0" w:space="0" w:color="auto"/>
        <w:right w:val="none" w:sz="0" w:space="0" w:color="auto"/>
      </w:divBdr>
      <w:divsChild>
        <w:div w:id="1331372692">
          <w:marLeft w:val="0"/>
          <w:marRight w:val="0"/>
          <w:marTop w:val="0"/>
          <w:marBottom w:val="0"/>
          <w:divBdr>
            <w:top w:val="none" w:sz="0" w:space="0" w:color="auto"/>
            <w:left w:val="none" w:sz="0" w:space="0" w:color="auto"/>
            <w:bottom w:val="none" w:sz="0" w:space="0" w:color="auto"/>
            <w:right w:val="none" w:sz="0" w:space="0" w:color="auto"/>
          </w:divBdr>
        </w:div>
      </w:divsChild>
    </w:div>
    <w:div w:id="448009904">
      <w:marLeft w:val="0"/>
      <w:marRight w:val="0"/>
      <w:marTop w:val="0"/>
      <w:marBottom w:val="0"/>
      <w:divBdr>
        <w:top w:val="none" w:sz="0" w:space="0" w:color="auto"/>
        <w:left w:val="none" w:sz="0" w:space="0" w:color="auto"/>
        <w:bottom w:val="none" w:sz="0" w:space="0" w:color="auto"/>
        <w:right w:val="none" w:sz="0" w:space="0" w:color="auto"/>
      </w:divBdr>
      <w:divsChild>
        <w:div w:id="1813131084">
          <w:marLeft w:val="0"/>
          <w:marRight w:val="0"/>
          <w:marTop w:val="0"/>
          <w:marBottom w:val="0"/>
          <w:divBdr>
            <w:top w:val="none" w:sz="0" w:space="0" w:color="auto"/>
            <w:left w:val="none" w:sz="0" w:space="0" w:color="auto"/>
            <w:bottom w:val="none" w:sz="0" w:space="0" w:color="auto"/>
            <w:right w:val="none" w:sz="0" w:space="0" w:color="auto"/>
          </w:divBdr>
        </w:div>
      </w:divsChild>
    </w:div>
    <w:div w:id="474879094">
      <w:marLeft w:val="0"/>
      <w:marRight w:val="0"/>
      <w:marTop w:val="0"/>
      <w:marBottom w:val="0"/>
      <w:divBdr>
        <w:top w:val="none" w:sz="0" w:space="0" w:color="auto"/>
        <w:left w:val="none" w:sz="0" w:space="0" w:color="auto"/>
        <w:bottom w:val="none" w:sz="0" w:space="0" w:color="auto"/>
        <w:right w:val="none" w:sz="0" w:space="0" w:color="auto"/>
      </w:divBdr>
      <w:divsChild>
        <w:div w:id="553199946">
          <w:marLeft w:val="0"/>
          <w:marRight w:val="0"/>
          <w:marTop w:val="0"/>
          <w:marBottom w:val="0"/>
          <w:divBdr>
            <w:top w:val="none" w:sz="0" w:space="0" w:color="auto"/>
            <w:left w:val="none" w:sz="0" w:space="0" w:color="auto"/>
            <w:bottom w:val="none" w:sz="0" w:space="0" w:color="auto"/>
            <w:right w:val="none" w:sz="0" w:space="0" w:color="auto"/>
          </w:divBdr>
        </w:div>
      </w:divsChild>
    </w:div>
    <w:div w:id="485051428">
      <w:bodyDiv w:val="1"/>
      <w:marLeft w:val="0"/>
      <w:marRight w:val="0"/>
      <w:marTop w:val="0"/>
      <w:marBottom w:val="0"/>
      <w:divBdr>
        <w:top w:val="none" w:sz="0" w:space="0" w:color="auto"/>
        <w:left w:val="none" w:sz="0" w:space="0" w:color="auto"/>
        <w:bottom w:val="none" w:sz="0" w:space="0" w:color="auto"/>
        <w:right w:val="none" w:sz="0" w:space="0" w:color="auto"/>
      </w:divBdr>
      <w:divsChild>
        <w:div w:id="1941647331">
          <w:marLeft w:val="0"/>
          <w:marRight w:val="0"/>
          <w:marTop w:val="0"/>
          <w:marBottom w:val="0"/>
          <w:divBdr>
            <w:top w:val="none" w:sz="0" w:space="0" w:color="auto"/>
            <w:left w:val="none" w:sz="0" w:space="0" w:color="auto"/>
            <w:bottom w:val="none" w:sz="0" w:space="0" w:color="auto"/>
            <w:right w:val="none" w:sz="0" w:space="0" w:color="auto"/>
          </w:divBdr>
          <w:divsChild>
            <w:div w:id="405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3557">
      <w:marLeft w:val="0"/>
      <w:marRight w:val="0"/>
      <w:marTop w:val="0"/>
      <w:marBottom w:val="0"/>
      <w:divBdr>
        <w:top w:val="none" w:sz="0" w:space="0" w:color="auto"/>
        <w:left w:val="none" w:sz="0" w:space="0" w:color="auto"/>
        <w:bottom w:val="none" w:sz="0" w:space="0" w:color="auto"/>
        <w:right w:val="none" w:sz="0" w:space="0" w:color="auto"/>
      </w:divBdr>
      <w:divsChild>
        <w:div w:id="1871529359">
          <w:marLeft w:val="0"/>
          <w:marRight w:val="0"/>
          <w:marTop w:val="0"/>
          <w:marBottom w:val="0"/>
          <w:divBdr>
            <w:top w:val="none" w:sz="0" w:space="0" w:color="auto"/>
            <w:left w:val="none" w:sz="0" w:space="0" w:color="auto"/>
            <w:bottom w:val="none" w:sz="0" w:space="0" w:color="auto"/>
            <w:right w:val="none" w:sz="0" w:space="0" w:color="auto"/>
          </w:divBdr>
        </w:div>
      </w:divsChild>
    </w:div>
    <w:div w:id="541986799">
      <w:marLeft w:val="0"/>
      <w:marRight w:val="0"/>
      <w:marTop w:val="0"/>
      <w:marBottom w:val="0"/>
      <w:divBdr>
        <w:top w:val="none" w:sz="0" w:space="0" w:color="auto"/>
        <w:left w:val="none" w:sz="0" w:space="0" w:color="auto"/>
        <w:bottom w:val="none" w:sz="0" w:space="0" w:color="auto"/>
        <w:right w:val="none" w:sz="0" w:space="0" w:color="auto"/>
      </w:divBdr>
      <w:divsChild>
        <w:div w:id="1414157545">
          <w:marLeft w:val="0"/>
          <w:marRight w:val="0"/>
          <w:marTop w:val="0"/>
          <w:marBottom w:val="0"/>
          <w:divBdr>
            <w:top w:val="none" w:sz="0" w:space="0" w:color="auto"/>
            <w:left w:val="none" w:sz="0" w:space="0" w:color="auto"/>
            <w:bottom w:val="none" w:sz="0" w:space="0" w:color="auto"/>
            <w:right w:val="none" w:sz="0" w:space="0" w:color="auto"/>
          </w:divBdr>
        </w:div>
      </w:divsChild>
    </w:div>
    <w:div w:id="545021060">
      <w:marLeft w:val="0"/>
      <w:marRight w:val="0"/>
      <w:marTop w:val="0"/>
      <w:marBottom w:val="0"/>
      <w:divBdr>
        <w:top w:val="none" w:sz="0" w:space="0" w:color="auto"/>
        <w:left w:val="none" w:sz="0" w:space="0" w:color="auto"/>
        <w:bottom w:val="none" w:sz="0" w:space="0" w:color="auto"/>
        <w:right w:val="none" w:sz="0" w:space="0" w:color="auto"/>
      </w:divBdr>
      <w:divsChild>
        <w:div w:id="2064599623">
          <w:marLeft w:val="0"/>
          <w:marRight w:val="0"/>
          <w:marTop w:val="0"/>
          <w:marBottom w:val="0"/>
          <w:divBdr>
            <w:top w:val="none" w:sz="0" w:space="0" w:color="auto"/>
            <w:left w:val="none" w:sz="0" w:space="0" w:color="auto"/>
            <w:bottom w:val="none" w:sz="0" w:space="0" w:color="auto"/>
            <w:right w:val="none" w:sz="0" w:space="0" w:color="auto"/>
          </w:divBdr>
        </w:div>
      </w:divsChild>
    </w:div>
    <w:div w:id="545797025">
      <w:marLeft w:val="0"/>
      <w:marRight w:val="0"/>
      <w:marTop w:val="0"/>
      <w:marBottom w:val="0"/>
      <w:divBdr>
        <w:top w:val="none" w:sz="0" w:space="0" w:color="auto"/>
        <w:left w:val="none" w:sz="0" w:space="0" w:color="auto"/>
        <w:bottom w:val="none" w:sz="0" w:space="0" w:color="auto"/>
        <w:right w:val="none" w:sz="0" w:space="0" w:color="auto"/>
      </w:divBdr>
      <w:divsChild>
        <w:div w:id="1421483728">
          <w:marLeft w:val="0"/>
          <w:marRight w:val="0"/>
          <w:marTop w:val="0"/>
          <w:marBottom w:val="0"/>
          <w:divBdr>
            <w:top w:val="none" w:sz="0" w:space="0" w:color="auto"/>
            <w:left w:val="none" w:sz="0" w:space="0" w:color="auto"/>
            <w:bottom w:val="none" w:sz="0" w:space="0" w:color="auto"/>
            <w:right w:val="none" w:sz="0" w:space="0" w:color="auto"/>
          </w:divBdr>
        </w:div>
      </w:divsChild>
    </w:div>
    <w:div w:id="564990500">
      <w:marLeft w:val="0"/>
      <w:marRight w:val="0"/>
      <w:marTop w:val="0"/>
      <w:marBottom w:val="0"/>
      <w:divBdr>
        <w:top w:val="none" w:sz="0" w:space="0" w:color="auto"/>
        <w:left w:val="none" w:sz="0" w:space="0" w:color="auto"/>
        <w:bottom w:val="none" w:sz="0" w:space="0" w:color="auto"/>
        <w:right w:val="none" w:sz="0" w:space="0" w:color="auto"/>
      </w:divBdr>
      <w:divsChild>
        <w:div w:id="1729454525">
          <w:marLeft w:val="0"/>
          <w:marRight w:val="0"/>
          <w:marTop w:val="0"/>
          <w:marBottom w:val="0"/>
          <w:divBdr>
            <w:top w:val="none" w:sz="0" w:space="0" w:color="auto"/>
            <w:left w:val="none" w:sz="0" w:space="0" w:color="auto"/>
            <w:bottom w:val="none" w:sz="0" w:space="0" w:color="auto"/>
            <w:right w:val="none" w:sz="0" w:space="0" w:color="auto"/>
          </w:divBdr>
        </w:div>
      </w:divsChild>
    </w:div>
    <w:div w:id="601961811">
      <w:marLeft w:val="0"/>
      <w:marRight w:val="0"/>
      <w:marTop w:val="0"/>
      <w:marBottom w:val="0"/>
      <w:divBdr>
        <w:top w:val="none" w:sz="0" w:space="0" w:color="auto"/>
        <w:left w:val="none" w:sz="0" w:space="0" w:color="auto"/>
        <w:bottom w:val="none" w:sz="0" w:space="0" w:color="auto"/>
        <w:right w:val="none" w:sz="0" w:space="0" w:color="auto"/>
      </w:divBdr>
      <w:divsChild>
        <w:div w:id="1052845646">
          <w:marLeft w:val="0"/>
          <w:marRight w:val="0"/>
          <w:marTop w:val="0"/>
          <w:marBottom w:val="0"/>
          <w:divBdr>
            <w:top w:val="none" w:sz="0" w:space="0" w:color="auto"/>
            <w:left w:val="none" w:sz="0" w:space="0" w:color="auto"/>
            <w:bottom w:val="none" w:sz="0" w:space="0" w:color="auto"/>
            <w:right w:val="none" w:sz="0" w:space="0" w:color="auto"/>
          </w:divBdr>
        </w:div>
      </w:divsChild>
    </w:div>
    <w:div w:id="647131364">
      <w:marLeft w:val="0"/>
      <w:marRight w:val="0"/>
      <w:marTop w:val="0"/>
      <w:marBottom w:val="0"/>
      <w:divBdr>
        <w:top w:val="none" w:sz="0" w:space="0" w:color="auto"/>
        <w:left w:val="none" w:sz="0" w:space="0" w:color="auto"/>
        <w:bottom w:val="none" w:sz="0" w:space="0" w:color="auto"/>
        <w:right w:val="none" w:sz="0" w:space="0" w:color="auto"/>
      </w:divBdr>
      <w:divsChild>
        <w:div w:id="496766921">
          <w:marLeft w:val="0"/>
          <w:marRight w:val="0"/>
          <w:marTop w:val="0"/>
          <w:marBottom w:val="0"/>
          <w:divBdr>
            <w:top w:val="none" w:sz="0" w:space="0" w:color="auto"/>
            <w:left w:val="none" w:sz="0" w:space="0" w:color="auto"/>
            <w:bottom w:val="none" w:sz="0" w:space="0" w:color="auto"/>
            <w:right w:val="none" w:sz="0" w:space="0" w:color="auto"/>
          </w:divBdr>
        </w:div>
      </w:divsChild>
    </w:div>
    <w:div w:id="692653605">
      <w:marLeft w:val="0"/>
      <w:marRight w:val="0"/>
      <w:marTop w:val="0"/>
      <w:marBottom w:val="0"/>
      <w:divBdr>
        <w:top w:val="none" w:sz="0" w:space="0" w:color="auto"/>
        <w:left w:val="none" w:sz="0" w:space="0" w:color="auto"/>
        <w:bottom w:val="none" w:sz="0" w:space="0" w:color="auto"/>
        <w:right w:val="none" w:sz="0" w:space="0" w:color="auto"/>
      </w:divBdr>
      <w:divsChild>
        <w:div w:id="1320116135">
          <w:marLeft w:val="0"/>
          <w:marRight w:val="0"/>
          <w:marTop w:val="0"/>
          <w:marBottom w:val="0"/>
          <w:divBdr>
            <w:top w:val="none" w:sz="0" w:space="0" w:color="auto"/>
            <w:left w:val="none" w:sz="0" w:space="0" w:color="auto"/>
            <w:bottom w:val="none" w:sz="0" w:space="0" w:color="auto"/>
            <w:right w:val="none" w:sz="0" w:space="0" w:color="auto"/>
          </w:divBdr>
        </w:div>
      </w:divsChild>
    </w:div>
    <w:div w:id="695423193">
      <w:bodyDiv w:val="1"/>
      <w:marLeft w:val="0"/>
      <w:marRight w:val="0"/>
      <w:marTop w:val="0"/>
      <w:marBottom w:val="0"/>
      <w:divBdr>
        <w:top w:val="none" w:sz="0" w:space="0" w:color="auto"/>
        <w:left w:val="none" w:sz="0" w:space="0" w:color="auto"/>
        <w:bottom w:val="none" w:sz="0" w:space="0" w:color="auto"/>
        <w:right w:val="none" w:sz="0" w:space="0" w:color="auto"/>
      </w:divBdr>
      <w:divsChild>
        <w:div w:id="572397107">
          <w:marLeft w:val="0"/>
          <w:marRight w:val="0"/>
          <w:marTop w:val="0"/>
          <w:marBottom w:val="0"/>
          <w:divBdr>
            <w:top w:val="none" w:sz="0" w:space="0" w:color="auto"/>
            <w:left w:val="none" w:sz="0" w:space="0" w:color="auto"/>
            <w:bottom w:val="none" w:sz="0" w:space="0" w:color="auto"/>
            <w:right w:val="none" w:sz="0" w:space="0" w:color="auto"/>
          </w:divBdr>
        </w:div>
        <w:div w:id="729957524">
          <w:marLeft w:val="0"/>
          <w:marRight w:val="0"/>
          <w:marTop w:val="0"/>
          <w:marBottom w:val="0"/>
          <w:divBdr>
            <w:top w:val="none" w:sz="0" w:space="0" w:color="auto"/>
            <w:left w:val="none" w:sz="0" w:space="0" w:color="auto"/>
            <w:bottom w:val="none" w:sz="0" w:space="0" w:color="auto"/>
            <w:right w:val="none" w:sz="0" w:space="0" w:color="auto"/>
          </w:divBdr>
        </w:div>
        <w:div w:id="270817914">
          <w:marLeft w:val="0"/>
          <w:marRight w:val="0"/>
          <w:marTop w:val="0"/>
          <w:marBottom w:val="0"/>
          <w:divBdr>
            <w:top w:val="none" w:sz="0" w:space="0" w:color="auto"/>
            <w:left w:val="none" w:sz="0" w:space="0" w:color="auto"/>
            <w:bottom w:val="none" w:sz="0" w:space="0" w:color="auto"/>
            <w:right w:val="none" w:sz="0" w:space="0" w:color="auto"/>
          </w:divBdr>
        </w:div>
      </w:divsChild>
    </w:div>
    <w:div w:id="758714288">
      <w:marLeft w:val="0"/>
      <w:marRight w:val="0"/>
      <w:marTop w:val="0"/>
      <w:marBottom w:val="0"/>
      <w:divBdr>
        <w:top w:val="none" w:sz="0" w:space="0" w:color="auto"/>
        <w:left w:val="none" w:sz="0" w:space="0" w:color="auto"/>
        <w:bottom w:val="none" w:sz="0" w:space="0" w:color="auto"/>
        <w:right w:val="none" w:sz="0" w:space="0" w:color="auto"/>
      </w:divBdr>
      <w:divsChild>
        <w:div w:id="1603535807">
          <w:marLeft w:val="0"/>
          <w:marRight w:val="0"/>
          <w:marTop w:val="0"/>
          <w:marBottom w:val="0"/>
          <w:divBdr>
            <w:top w:val="none" w:sz="0" w:space="0" w:color="auto"/>
            <w:left w:val="none" w:sz="0" w:space="0" w:color="auto"/>
            <w:bottom w:val="none" w:sz="0" w:space="0" w:color="auto"/>
            <w:right w:val="none" w:sz="0" w:space="0" w:color="auto"/>
          </w:divBdr>
        </w:div>
      </w:divsChild>
    </w:div>
    <w:div w:id="768820444">
      <w:marLeft w:val="0"/>
      <w:marRight w:val="0"/>
      <w:marTop w:val="0"/>
      <w:marBottom w:val="0"/>
      <w:divBdr>
        <w:top w:val="none" w:sz="0" w:space="0" w:color="auto"/>
        <w:left w:val="none" w:sz="0" w:space="0" w:color="auto"/>
        <w:bottom w:val="none" w:sz="0" w:space="0" w:color="auto"/>
        <w:right w:val="none" w:sz="0" w:space="0" w:color="auto"/>
      </w:divBdr>
      <w:divsChild>
        <w:div w:id="1826436725">
          <w:marLeft w:val="0"/>
          <w:marRight w:val="0"/>
          <w:marTop w:val="0"/>
          <w:marBottom w:val="0"/>
          <w:divBdr>
            <w:top w:val="none" w:sz="0" w:space="0" w:color="auto"/>
            <w:left w:val="none" w:sz="0" w:space="0" w:color="auto"/>
            <w:bottom w:val="none" w:sz="0" w:space="0" w:color="auto"/>
            <w:right w:val="none" w:sz="0" w:space="0" w:color="auto"/>
          </w:divBdr>
        </w:div>
      </w:divsChild>
    </w:div>
    <w:div w:id="776216766">
      <w:marLeft w:val="0"/>
      <w:marRight w:val="0"/>
      <w:marTop w:val="0"/>
      <w:marBottom w:val="0"/>
      <w:divBdr>
        <w:top w:val="none" w:sz="0" w:space="0" w:color="auto"/>
        <w:left w:val="none" w:sz="0" w:space="0" w:color="auto"/>
        <w:bottom w:val="none" w:sz="0" w:space="0" w:color="auto"/>
        <w:right w:val="none" w:sz="0" w:space="0" w:color="auto"/>
      </w:divBdr>
      <w:divsChild>
        <w:div w:id="1348558939">
          <w:marLeft w:val="0"/>
          <w:marRight w:val="0"/>
          <w:marTop w:val="0"/>
          <w:marBottom w:val="0"/>
          <w:divBdr>
            <w:top w:val="none" w:sz="0" w:space="0" w:color="auto"/>
            <w:left w:val="none" w:sz="0" w:space="0" w:color="auto"/>
            <w:bottom w:val="none" w:sz="0" w:space="0" w:color="auto"/>
            <w:right w:val="none" w:sz="0" w:space="0" w:color="auto"/>
          </w:divBdr>
        </w:div>
      </w:divsChild>
    </w:div>
    <w:div w:id="801851050">
      <w:marLeft w:val="0"/>
      <w:marRight w:val="0"/>
      <w:marTop w:val="0"/>
      <w:marBottom w:val="0"/>
      <w:divBdr>
        <w:top w:val="none" w:sz="0" w:space="0" w:color="auto"/>
        <w:left w:val="none" w:sz="0" w:space="0" w:color="auto"/>
        <w:bottom w:val="none" w:sz="0" w:space="0" w:color="auto"/>
        <w:right w:val="none" w:sz="0" w:space="0" w:color="auto"/>
      </w:divBdr>
      <w:divsChild>
        <w:div w:id="5400307">
          <w:marLeft w:val="0"/>
          <w:marRight w:val="0"/>
          <w:marTop w:val="0"/>
          <w:marBottom w:val="0"/>
          <w:divBdr>
            <w:top w:val="none" w:sz="0" w:space="0" w:color="auto"/>
            <w:left w:val="none" w:sz="0" w:space="0" w:color="auto"/>
            <w:bottom w:val="none" w:sz="0" w:space="0" w:color="auto"/>
            <w:right w:val="none" w:sz="0" w:space="0" w:color="auto"/>
          </w:divBdr>
        </w:div>
      </w:divsChild>
    </w:div>
    <w:div w:id="841359212">
      <w:bodyDiv w:val="1"/>
      <w:marLeft w:val="0"/>
      <w:marRight w:val="0"/>
      <w:marTop w:val="0"/>
      <w:marBottom w:val="0"/>
      <w:divBdr>
        <w:top w:val="none" w:sz="0" w:space="0" w:color="auto"/>
        <w:left w:val="none" w:sz="0" w:space="0" w:color="auto"/>
        <w:bottom w:val="none" w:sz="0" w:space="0" w:color="auto"/>
        <w:right w:val="none" w:sz="0" w:space="0" w:color="auto"/>
      </w:divBdr>
    </w:div>
    <w:div w:id="841624540">
      <w:marLeft w:val="0"/>
      <w:marRight w:val="0"/>
      <w:marTop w:val="0"/>
      <w:marBottom w:val="0"/>
      <w:divBdr>
        <w:top w:val="none" w:sz="0" w:space="0" w:color="auto"/>
        <w:left w:val="none" w:sz="0" w:space="0" w:color="auto"/>
        <w:bottom w:val="none" w:sz="0" w:space="0" w:color="auto"/>
        <w:right w:val="none" w:sz="0" w:space="0" w:color="auto"/>
      </w:divBdr>
      <w:divsChild>
        <w:div w:id="723482584">
          <w:marLeft w:val="0"/>
          <w:marRight w:val="0"/>
          <w:marTop w:val="0"/>
          <w:marBottom w:val="0"/>
          <w:divBdr>
            <w:top w:val="none" w:sz="0" w:space="0" w:color="auto"/>
            <w:left w:val="none" w:sz="0" w:space="0" w:color="auto"/>
            <w:bottom w:val="none" w:sz="0" w:space="0" w:color="auto"/>
            <w:right w:val="none" w:sz="0" w:space="0" w:color="auto"/>
          </w:divBdr>
        </w:div>
      </w:divsChild>
    </w:div>
    <w:div w:id="870605699">
      <w:marLeft w:val="0"/>
      <w:marRight w:val="0"/>
      <w:marTop w:val="0"/>
      <w:marBottom w:val="0"/>
      <w:divBdr>
        <w:top w:val="none" w:sz="0" w:space="0" w:color="auto"/>
        <w:left w:val="none" w:sz="0" w:space="0" w:color="auto"/>
        <w:bottom w:val="none" w:sz="0" w:space="0" w:color="auto"/>
        <w:right w:val="none" w:sz="0" w:space="0" w:color="auto"/>
      </w:divBdr>
      <w:divsChild>
        <w:div w:id="1313758519">
          <w:marLeft w:val="0"/>
          <w:marRight w:val="0"/>
          <w:marTop w:val="0"/>
          <w:marBottom w:val="0"/>
          <w:divBdr>
            <w:top w:val="none" w:sz="0" w:space="0" w:color="auto"/>
            <w:left w:val="none" w:sz="0" w:space="0" w:color="auto"/>
            <w:bottom w:val="none" w:sz="0" w:space="0" w:color="auto"/>
            <w:right w:val="none" w:sz="0" w:space="0" w:color="auto"/>
          </w:divBdr>
        </w:div>
      </w:divsChild>
    </w:div>
    <w:div w:id="930047872">
      <w:marLeft w:val="0"/>
      <w:marRight w:val="0"/>
      <w:marTop w:val="0"/>
      <w:marBottom w:val="0"/>
      <w:divBdr>
        <w:top w:val="none" w:sz="0" w:space="0" w:color="auto"/>
        <w:left w:val="none" w:sz="0" w:space="0" w:color="auto"/>
        <w:bottom w:val="none" w:sz="0" w:space="0" w:color="auto"/>
        <w:right w:val="none" w:sz="0" w:space="0" w:color="auto"/>
      </w:divBdr>
      <w:divsChild>
        <w:div w:id="1633247403">
          <w:marLeft w:val="0"/>
          <w:marRight w:val="0"/>
          <w:marTop w:val="0"/>
          <w:marBottom w:val="0"/>
          <w:divBdr>
            <w:top w:val="none" w:sz="0" w:space="0" w:color="auto"/>
            <w:left w:val="none" w:sz="0" w:space="0" w:color="auto"/>
            <w:bottom w:val="none" w:sz="0" w:space="0" w:color="auto"/>
            <w:right w:val="none" w:sz="0" w:space="0" w:color="auto"/>
          </w:divBdr>
        </w:div>
      </w:divsChild>
    </w:div>
    <w:div w:id="1005014644">
      <w:marLeft w:val="0"/>
      <w:marRight w:val="0"/>
      <w:marTop w:val="0"/>
      <w:marBottom w:val="0"/>
      <w:divBdr>
        <w:top w:val="none" w:sz="0" w:space="0" w:color="auto"/>
        <w:left w:val="none" w:sz="0" w:space="0" w:color="auto"/>
        <w:bottom w:val="none" w:sz="0" w:space="0" w:color="auto"/>
        <w:right w:val="none" w:sz="0" w:space="0" w:color="auto"/>
      </w:divBdr>
      <w:divsChild>
        <w:div w:id="1121266008">
          <w:marLeft w:val="0"/>
          <w:marRight w:val="0"/>
          <w:marTop w:val="0"/>
          <w:marBottom w:val="0"/>
          <w:divBdr>
            <w:top w:val="none" w:sz="0" w:space="0" w:color="auto"/>
            <w:left w:val="none" w:sz="0" w:space="0" w:color="auto"/>
            <w:bottom w:val="none" w:sz="0" w:space="0" w:color="auto"/>
            <w:right w:val="none" w:sz="0" w:space="0" w:color="auto"/>
          </w:divBdr>
        </w:div>
      </w:divsChild>
    </w:div>
    <w:div w:id="1036658194">
      <w:marLeft w:val="0"/>
      <w:marRight w:val="0"/>
      <w:marTop w:val="0"/>
      <w:marBottom w:val="0"/>
      <w:divBdr>
        <w:top w:val="none" w:sz="0" w:space="0" w:color="auto"/>
        <w:left w:val="none" w:sz="0" w:space="0" w:color="auto"/>
        <w:bottom w:val="none" w:sz="0" w:space="0" w:color="auto"/>
        <w:right w:val="none" w:sz="0" w:space="0" w:color="auto"/>
      </w:divBdr>
      <w:divsChild>
        <w:div w:id="849837720">
          <w:marLeft w:val="0"/>
          <w:marRight w:val="0"/>
          <w:marTop w:val="0"/>
          <w:marBottom w:val="0"/>
          <w:divBdr>
            <w:top w:val="none" w:sz="0" w:space="0" w:color="auto"/>
            <w:left w:val="none" w:sz="0" w:space="0" w:color="auto"/>
            <w:bottom w:val="none" w:sz="0" w:space="0" w:color="auto"/>
            <w:right w:val="none" w:sz="0" w:space="0" w:color="auto"/>
          </w:divBdr>
        </w:div>
      </w:divsChild>
    </w:div>
    <w:div w:id="1049887723">
      <w:bodyDiv w:val="1"/>
      <w:marLeft w:val="0"/>
      <w:marRight w:val="0"/>
      <w:marTop w:val="0"/>
      <w:marBottom w:val="0"/>
      <w:divBdr>
        <w:top w:val="none" w:sz="0" w:space="0" w:color="auto"/>
        <w:left w:val="none" w:sz="0" w:space="0" w:color="auto"/>
        <w:bottom w:val="none" w:sz="0" w:space="0" w:color="auto"/>
        <w:right w:val="none" w:sz="0" w:space="0" w:color="auto"/>
      </w:divBdr>
      <w:divsChild>
        <w:div w:id="200830326">
          <w:marLeft w:val="0"/>
          <w:marRight w:val="0"/>
          <w:marTop w:val="0"/>
          <w:marBottom w:val="0"/>
          <w:divBdr>
            <w:top w:val="none" w:sz="0" w:space="0" w:color="auto"/>
            <w:left w:val="none" w:sz="0" w:space="0" w:color="auto"/>
            <w:bottom w:val="none" w:sz="0" w:space="0" w:color="auto"/>
            <w:right w:val="none" w:sz="0" w:space="0" w:color="auto"/>
          </w:divBdr>
        </w:div>
        <w:div w:id="49499027">
          <w:marLeft w:val="0"/>
          <w:marRight w:val="0"/>
          <w:marTop w:val="0"/>
          <w:marBottom w:val="0"/>
          <w:divBdr>
            <w:top w:val="none" w:sz="0" w:space="0" w:color="auto"/>
            <w:left w:val="none" w:sz="0" w:space="0" w:color="auto"/>
            <w:bottom w:val="none" w:sz="0" w:space="0" w:color="auto"/>
            <w:right w:val="none" w:sz="0" w:space="0" w:color="auto"/>
          </w:divBdr>
        </w:div>
        <w:div w:id="1973362236">
          <w:marLeft w:val="0"/>
          <w:marRight w:val="0"/>
          <w:marTop w:val="0"/>
          <w:marBottom w:val="0"/>
          <w:divBdr>
            <w:top w:val="none" w:sz="0" w:space="0" w:color="auto"/>
            <w:left w:val="none" w:sz="0" w:space="0" w:color="auto"/>
            <w:bottom w:val="none" w:sz="0" w:space="0" w:color="auto"/>
            <w:right w:val="none" w:sz="0" w:space="0" w:color="auto"/>
          </w:divBdr>
        </w:div>
        <w:div w:id="1758289588">
          <w:marLeft w:val="0"/>
          <w:marRight w:val="0"/>
          <w:marTop w:val="0"/>
          <w:marBottom w:val="0"/>
          <w:divBdr>
            <w:top w:val="none" w:sz="0" w:space="0" w:color="auto"/>
            <w:left w:val="none" w:sz="0" w:space="0" w:color="auto"/>
            <w:bottom w:val="none" w:sz="0" w:space="0" w:color="auto"/>
            <w:right w:val="none" w:sz="0" w:space="0" w:color="auto"/>
          </w:divBdr>
        </w:div>
      </w:divsChild>
    </w:div>
    <w:div w:id="1049913167">
      <w:marLeft w:val="0"/>
      <w:marRight w:val="0"/>
      <w:marTop w:val="0"/>
      <w:marBottom w:val="0"/>
      <w:divBdr>
        <w:top w:val="none" w:sz="0" w:space="0" w:color="auto"/>
        <w:left w:val="none" w:sz="0" w:space="0" w:color="auto"/>
        <w:bottom w:val="none" w:sz="0" w:space="0" w:color="auto"/>
        <w:right w:val="none" w:sz="0" w:space="0" w:color="auto"/>
      </w:divBdr>
      <w:divsChild>
        <w:div w:id="1484933410">
          <w:marLeft w:val="0"/>
          <w:marRight w:val="0"/>
          <w:marTop w:val="0"/>
          <w:marBottom w:val="0"/>
          <w:divBdr>
            <w:top w:val="none" w:sz="0" w:space="0" w:color="auto"/>
            <w:left w:val="none" w:sz="0" w:space="0" w:color="auto"/>
            <w:bottom w:val="none" w:sz="0" w:space="0" w:color="auto"/>
            <w:right w:val="none" w:sz="0" w:space="0" w:color="auto"/>
          </w:divBdr>
        </w:div>
      </w:divsChild>
    </w:div>
    <w:div w:id="1097095834">
      <w:marLeft w:val="0"/>
      <w:marRight w:val="0"/>
      <w:marTop w:val="0"/>
      <w:marBottom w:val="0"/>
      <w:divBdr>
        <w:top w:val="none" w:sz="0" w:space="0" w:color="auto"/>
        <w:left w:val="none" w:sz="0" w:space="0" w:color="auto"/>
        <w:bottom w:val="none" w:sz="0" w:space="0" w:color="auto"/>
        <w:right w:val="none" w:sz="0" w:space="0" w:color="auto"/>
      </w:divBdr>
      <w:divsChild>
        <w:div w:id="1998609279">
          <w:marLeft w:val="0"/>
          <w:marRight w:val="0"/>
          <w:marTop w:val="0"/>
          <w:marBottom w:val="0"/>
          <w:divBdr>
            <w:top w:val="none" w:sz="0" w:space="0" w:color="auto"/>
            <w:left w:val="none" w:sz="0" w:space="0" w:color="auto"/>
            <w:bottom w:val="none" w:sz="0" w:space="0" w:color="auto"/>
            <w:right w:val="none" w:sz="0" w:space="0" w:color="auto"/>
          </w:divBdr>
        </w:div>
      </w:divsChild>
    </w:div>
    <w:div w:id="1120219365">
      <w:marLeft w:val="0"/>
      <w:marRight w:val="0"/>
      <w:marTop w:val="0"/>
      <w:marBottom w:val="0"/>
      <w:divBdr>
        <w:top w:val="none" w:sz="0" w:space="0" w:color="auto"/>
        <w:left w:val="none" w:sz="0" w:space="0" w:color="auto"/>
        <w:bottom w:val="none" w:sz="0" w:space="0" w:color="auto"/>
        <w:right w:val="none" w:sz="0" w:space="0" w:color="auto"/>
      </w:divBdr>
      <w:divsChild>
        <w:div w:id="731007553">
          <w:marLeft w:val="0"/>
          <w:marRight w:val="0"/>
          <w:marTop w:val="0"/>
          <w:marBottom w:val="0"/>
          <w:divBdr>
            <w:top w:val="none" w:sz="0" w:space="0" w:color="auto"/>
            <w:left w:val="none" w:sz="0" w:space="0" w:color="auto"/>
            <w:bottom w:val="none" w:sz="0" w:space="0" w:color="auto"/>
            <w:right w:val="none" w:sz="0" w:space="0" w:color="auto"/>
          </w:divBdr>
        </w:div>
      </w:divsChild>
    </w:div>
    <w:div w:id="1129858119">
      <w:marLeft w:val="0"/>
      <w:marRight w:val="0"/>
      <w:marTop w:val="0"/>
      <w:marBottom w:val="0"/>
      <w:divBdr>
        <w:top w:val="none" w:sz="0" w:space="0" w:color="auto"/>
        <w:left w:val="none" w:sz="0" w:space="0" w:color="auto"/>
        <w:bottom w:val="none" w:sz="0" w:space="0" w:color="auto"/>
        <w:right w:val="none" w:sz="0" w:space="0" w:color="auto"/>
      </w:divBdr>
      <w:divsChild>
        <w:div w:id="254678336">
          <w:marLeft w:val="0"/>
          <w:marRight w:val="0"/>
          <w:marTop w:val="0"/>
          <w:marBottom w:val="0"/>
          <w:divBdr>
            <w:top w:val="none" w:sz="0" w:space="0" w:color="auto"/>
            <w:left w:val="none" w:sz="0" w:space="0" w:color="auto"/>
            <w:bottom w:val="none" w:sz="0" w:space="0" w:color="auto"/>
            <w:right w:val="none" w:sz="0" w:space="0" w:color="auto"/>
          </w:divBdr>
        </w:div>
      </w:divsChild>
    </w:div>
    <w:div w:id="1166287199">
      <w:marLeft w:val="0"/>
      <w:marRight w:val="0"/>
      <w:marTop w:val="0"/>
      <w:marBottom w:val="0"/>
      <w:divBdr>
        <w:top w:val="none" w:sz="0" w:space="0" w:color="auto"/>
        <w:left w:val="none" w:sz="0" w:space="0" w:color="auto"/>
        <w:bottom w:val="none" w:sz="0" w:space="0" w:color="auto"/>
        <w:right w:val="none" w:sz="0" w:space="0" w:color="auto"/>
      </w:divBdr>
      <w:divsChild>
        <w:div w:id="403262401">
          <w:marLeft w:val="0"/>
          <w:marRight w:val="0"/>
          <w:marTop w:val="0"/>
          <w:marBottom w:val="0"/>
          <w:divBdr>
            <w:top w:val="none" w:sz="0" w:space="0" w:color="auto"/>
            <w:left w:val="none" w:sz="0" w:space="0" w:color="auto"/>
            <w:bottom w:val="none" w:sz="0" w:space="0" w:color="auto"/>
            <w:right w:val="none" w:sz="0" w:space="0" w:color="auto"/>
          </w:divBdr>
        </w:div>
      </w:divsChild>
    </w:div>
    <w:div w:id="1167525370">
      <w:bodyDiv w:val="1"/>
      <w:marLeft w:val="0"/>
      <w:marRight w:val="0"/>
      <w:marTop w:val="0"/>
      <w:marBottom w:val="0"/>
      <w:divBdr>
        <w:top w:val="none" w:sz="0" w:space="0" w:color="auto"/>
        <w:left w:val="none" w:sz="0" w:space="0" w:color="auto"/>
        <w:bottom w:val="none" w:sz="0" w:space="0" w:color="auto"/>
        <w:right w:val="none" w:sz="0" w:space="0" w:color="auto"/>
      </w:divBdr>
      <w:divsChild>
        <w:div w:id="291326385">
          <w:marLeft w:val="0"/>
          <w:marRight w:val="0"/>
          <w:marTop w:val="0"/>
          <w:marBottom w:val="0"/>
          <w:divBdr>
            <w:top w:val="none" w:sz="0" w:space="0" w:color="auto"/>
            <w:left w:val="none" w:sz="0" w:space="0" w:color="auto"/>
            <w:bottom w:val="none" w:sz="0" w:space="0" w:color="auto"/>
            <w:right w:val="none" w:sz="0" w:space="0" w:color="auto"/>
          </w:divBdr>
        </w:div>
        <w:div w:id="863517271">
          <w:marLeft w:val="0"/>
          <w:marRight w:val="0"/>
          <w:marTop w:val="0"/>
          <w:marBottom w:val="0"/>
          <w:divBdr>
            <w:top w:val="none" w:sz="0" w:space="0" w:color="auto"/>
            <w:left w:val="none" w:sz="0" w:space="0" w:color="auto"/>
            <w:bottom w:val="none" w:sz="0" w:space="0" w:color="auto"/>
            <w:right w:val="none" w:sz="0" w:space="0" w:color="auto"/>
          </w:divBdr>
        </w:div>
        <w:div w:id="1112939470">
          <w:marLeft w:val="0"/>
          <w:marRight w:val="0"/>
          <w:marTop w:val="0"/>
          <w:marBottom w:val="0"/>
          <w:divBdr>
            <w:top w:val="none" w:sz="0" w:space="0" w:color="auto"/>
            <w:left w:val="none" w:sz="0" w:space="0" w:color="auto"/>
            <w:bottom w:val="none" w:sz="0" w:space="0" w:color="auto"/>
            <w:right w:val="none" w:sz="0" w:space="0" w:color="auto"/>
          </w:divBdr>
        </w:div>
      </w:divsChild>
    </w:div>
    <w:div w:id="1173228985">
      <w:bodyDiv w:val="1"/>
      <w:marLeft w:val="0"/>
      <w:marRight w:val="0"/>
      <w:marTop w:val="0"/>
      <w:marBottom w:val="0"/>
      <w:divBdr>
        <w:top w:val="none" w:sz="0" w:space="0" w:color="auto"/>
        <w:left w:val="none" w:sz="0" w:space="0" w:color="auto"/>
        <w:bottom w:val="none" w:sz="0" w:space="0" w:color="auto"/>
        <w:right w:val="none" w:sz="0" w:space="0" w:color="auto"/>
      </w:divBdr>
      <w:divsChild>
        <w:div w:id="1049306721">
          <w:marLeft w:val="0"/>
          <w:marRight w:val="0"/>
          <w:marTop w:val="0"/>
          <w:marBottom w:val="0"/>
          <w:divBdr>
            <w:top w:val="none" w:sz="0" w:space="0" w:color="auto"/>
            <w:left w:val="none" w:sz="0" w:space="0" w:color="auto"/>
            <w:bottom w:val="none" w:sz="0" w:space="0" w:color="auto"/>
            <w:right w:val="none" w:sz="0" w:space="0" w:color="auto"/>
          </w:divBdr>
        </w:div>
        <w:div w:id="1681003401">
          <w:marLeft w:val="0"/>
          <w:marRight w:val="0"/>
          <w:marTop w:val="0"/>
          <w:marBottom w:val="0"/>
          <w:divBdr>
            <w:top w:val="none" w:sz="0" w:space="0" w:color="auto"/>
            <w:left w:val="none" w:sz="0" w:space="0" w:color="auto"/>
            <w:bottom w:val="none" w:sz="0" w:space="0" w:color="auto"/>
            <w:right w:val="none" w:sz="0" w:space="0" w:color="auto"/>
          </w:divBdr>
        </w:div>
        <w:div w:id="694237703">
          <w:marLeft w:val="0"/>
          <w:marRight w:val="0"/>
          <w:marTop w:val="0"/>
          <w:marBottom w:val="0"/>
          <w:divBdr>
            <w:top w:val="none" w:sz="0" w:space="0" w:color="auto"/>
            <w:left w:val="none" w:sz="0" w:space="0" w:color="auto"/>
            <w:bottom w:val="none" w:sz="0" w:space="0" w:color="auto"/>
            <w:right w:val="none" w:sz="0" w:space="0" w:color="auto"/>
          </w:divBdr>
        </w:div>
      </w:divsChild>
    </w:div>
    <w:div w:id="1254364971">
      <w:marLeft w:val="0"/>
      <w:marRight w:val="0"/>
      <w:marTop w:val="0"/>
      <w:marBottom w:val="0"/>
      <w:divBdr>
        <w:top w:val="none" w:sz="0" w:space="0" w:color="auto"/>
        <w:left w:val="none" w:sz="0" w:space="0" w:color="auto"/>
        <w:bottom w:val="none" w:sz="0" w:space="0" w:color="auto"/>
        <w:right w:val="none" w:sz="0" w:space="0" w:color="auto"/>
      </w:divBdr>
      <w:divsChild>
        <w:div w:id="377168860">
          <w:marLeft w:val="0"/>
          <w:marRight w:val="0"/>
          <w:marTop w:val="0"/>
          <w:marBottom w:val="0"/>
          <w:divBdr>
            <w:top w:val="none" w:sz="0" w:space="0" w:color="auto"/>
            <w:left w:val="none" w:sz="0" w:space="0" w:color="auto"/>
            <w:bottom w:val="none" w:sz="0" w:space="0" w:color="auto"/>
            <w:right w:val="none" w:sz="0" w:space="0" w:color="auto"/>
          </w:divBdr>
        </w:div>
      </w:divsChild>
    </w:div>
    <w:div w:id="1283659246">
      <w:marLeft w:val="0"/>
      <w:marRight w:val="0"/>
      <w:marTop w:val="0"/>
      <w:marBottom w:val="0"/>
      <w:divBdr>
        <w:top w:val="none" w:sz="0" w:space="0" w:color="auto"/>
        <w:left w:val="none" w:sz="0" w:space="0" w:color="auto"/>
        <w:bottom w:val="none" w:sz="0" w:space="0" w:color="auto"/>
        <w:right w:val="none" w:sz="0" w:space="0" w:color="auto"/>
      </w:divBdr>
      <w:divsChild>
        <w:div w:id="1310523507">
          <w:marLeft w:val="0"/>
          <w:marRight w:val="0"/>
          <w:marTop w:val="0"/>
          <w:marBottom w:val="0"/>
          <w:divBdr>
            <w:top w:val="none" w:sz="0" w:space="0" w:color="auto"/>
            <w:left w:val="none" w:sz="0" w:space="0" w:color="auto"/>
            <w:bottom w:val="none" w:sz="0" w:space="0" w:color="auto"/>
            <w:right w:val="none" w:sz="0" w:space="0" w:color="auto"/>
          </w:divBdr>
        </w:div>
      </w:divsChild>
    </w:div>
    <w:div w:id="1329750796">
      <w:marLeft w:val="0"/>
      <w:marRight w:val="0"/>
      <w:marTop w:val="0"/>
      <w:marBottom w:val="0"/>
      <w:divBdr>
        <w:top w:val="none" w:sz="0" w:space="0" w:color="auto"/>
        <w:left w:val="none" w:sz="0" w:space="0" w:color="auto"/>
        <w:bottom w:val="none" w:sz="0" w:space="0" w:color="auto"/>
        <w:right w:val="none" w:sz="0" w:space="0" w:color="auto"/>
      </w:divBdr>
      <w:divsChild>
        <w:div w:id="1090158529">
          <w:marLeft w:val="0"/>
          <w:marRight w:val="0"/>
          <w:marTop w:val="0"/>
          <w:marBottom w:val="0"/>
          <w:divBdr>
            <w:top w:val="none" w:sz="0" w:space="0" w:color="auto"/>
            <w:left w:val="none" w:sz="0" w:space="0" w:color="auto"/>
            <w:bottom w:val="none" w:sz="0" w:space="0" w:color="auto"/>
            <w:right w:val="none" w:sz="0" w:space="0" w:color="auto"/>
          </w:divBdr>
        </w:div>
      </w:divsChild>
    </w:div>
    <w:div w:id="1403139373">
      <w:marLeft w:val="0"/>
      <w:marRight w:val="0"/>
      <w:marTop w:val="0"/>
      <w:marBottom w:val="0"/>
      <w:divBdr>
        <w:top w:val="none" w:sz="0" w:space="0" w:color="auto"/>
        <w:left w:val="none" w:sz="0" w:space="0" w:color="auto"/>
        <w:bottom w:val="none" w:sz="0" w:space="0" w:color="auto"/>
        <w:right w:val="none" w:sz="0" w:space="0" w:color="auto"/>
      </w:divBdr>
      <w:divsChild>
        <w:div w:id="1248613481">
          <w:marLeft w:val="0"/>
          <w:marRight w:val="0"/>
          <w:marTop w:val="0"/>
          <w:marBottom w:val="0"/>
          <w:divBdr>
            <w:top w:val="none" w:sz="0" w:space="0" w:color="auto"/>
            <w:left w:val="none" w:sz="0" w:space="0" w:color="auto"/>
            <w:bottom w:val="none" w:sz="0" w:space="0" w:color="auto"/>
            <w:right w:val="none" w:sz="0" w:space="0" w:color="auto"/>
          </w:divBdr>
        </w:div>
      </w:divsChild>
    </w:div>
    <w:div w:id="1407848038">
      <w:marLeft w:val="0"/>
      <w:marRight w:val="0"/>
      <w:marTop w:val="0"/>
      <w:marBottom w:val="0"/>
      <w:divBdr>
        <w:top w:val="none" w:sz="0" w:space="0" w:color="auto"/>
        <w:left w:val="none" w:sz="0" w:space="0" w:color="auto"/>
        <w:bottom w:val="none" w:sz="0" w:space="0" w:color="auto"/>
        <w:right w:val="none" w:sz="0" w:space="0" w:color="auto"/>
      </w:divBdr>
      <w:divsChild>
        <w:div w:id="1415784800">
          <w:marLeft w:val="0"/>
          <w:marRight w:val="0"/>
          <w:marTop w:val="0"/>
          <w:marBottom w:val="0"/>
          <w:divBdr>
            <w:top w:val="none" w:sz="0" w:space="0" w:color="auto"/>
            <w:left w:val="none" w:sz="0" w:space="0" w:color="auto"/>
            <w:bottom w:val="none" w:sz="0" w:space="0" w:color="auto"/>
            <w:right w:val="none" w:sz="0" w:space="0" w:color="auto"/>
          </w:divBdr>
        </w:div>
      </w:divsChild>
    </w:div>
    <w:div w:id="1418212041">
      <w:marLeft w:val="0"/>
      <w:marRight w:val="0"/>
      <w:marTop w:val="0"/>
      <w:marBottom w:val="0"/>
      <w:divBdr>
        <w:top w:val="none" w:sz="0" w:space="0" w:color="auto"/>
        <w:left w:val="none" w:sz="0" w:space="0" w:color="auto"/>
        <w:bottom w:val="none" w:sz="0" w:space="0" w:color="auto"/>
        <w:right w:val="none" w:sz="0" w:space="0" w:color="auto"/>
      </w:divBdr>
      <w:divsChild>
        <w:div w:id="2090076763">
          <w:marLeft w:val="0"/>
          <w:marRight w:val="0"/>
          <w:marTop w:val="0"/>
          <w:marBottom w:val="0"/>
          <w:divBdr>
            <w:top w:val="none" w:sz="0" w:space="0" w:color="auto"/>
            <w:left w:val="none" w:sz="0" w:space="0" w:color="auto"/>
            <w:bottom w:val="none" w:sz="0" w:space="0" w:color="auto"/>
            <w:right w:val="none" w:sz="0" w:space="0" w:color="auto"/>
          </w:divBdr>
        </w:div>
      </w:divsChild>
    </w:div>
    <w:div w:id="1466892990">
      <w:marLeft w:val="0"/>
      <w:marRight w:val="0"/>
      <w:marTop w:val="0"/>
      <w:marBottom w:val="0"/>
      <w:divBdr>
        <w:top w:val="none" w:sz="0" w:space="0" w:color="auto"/>
        <w:left w:val="none" w:sz="0" w:space="0" w:color="auto"/>
        <w:bottom w:val="none" w:sz="0" w:space="0" w:color="auto"/>
        <w:right w:val="none" w:sz="0" w:space="0" w:color="auto"/>
      </w:divBdr>
      <w:divsChild>
        <w:div w:id="2095586672">
          <w:marLeft w:val="0"/>
          <w:marRight w:val="0"/>
          <w:marTop w:val="0"/>
          <w:marBottom w:val="0"/>
          <w:divBdr>
            <w:top w:val="none" w:sz="0" w:space="0" w:color="auto"/>
            <w:left w:val="none" w:sz="0" w:space="0" w:color="auto"/>
            <w:bottom w:val="none" w:sz="0" w:space="0" w:color="auto"/>
            <w:right w:val="none" w:sz="0" w:space="0" w:color="auto"/>
          </w:divBdr>
        </w:div>
      </w:divsChild>
    </w:div>
    <w:div w:id="1511868500">
      <w:marLeft w:val="0"/>
      <w:marRight w:val="0"/>
      <w:marTop w:val="0"/>
      <w:marBottom w:val="0"/>
      <w:divBdr>
        <w:top w:val="none" w:sz="0" w:space="0" w:color="auto"/>
        <w:left w:val="none" w:sz="0" w:space="0" w:color="auto"/>
        <w:bottom w:val="none" w:sz="0" w:space="0" w:color="auto"/>
        <w:right w:val="none" w:sz="0" w:space="0" w:color="auto"/>
      </w:divBdr>
      <w:divsChild>
        <w:div w:id="2140217592">
          <w:marLeft w:val="0"/>
          <w:marRight w:val="0"/>
          <w:marTop w:val="0"/>
          <w:marBottom w:val="0"/>
          <w:divBdr>
            <w:top w:val="none" w:sz="0" w:space="0" w:color="auto"/>
            <w:left w:val="none" w:sz="0" w:space="0" w:color="auto"/>
            <w:bottom w:val="none" w:sz="0" w:space="0" w:color="auto"/>
            <w:right w:val="none" w:sz="0" w:space="0" w:color="auto"/>
          </w:divBdr>
        </w:div>
      </w:divsChild>
    </w:div>
    <w:div w:id="1536238826">
      <w:marLeft w:val="0"/>
      <w:marRight w:val="0"/>
      <w:marTop w:val="0"/>
      <w:marBottom w:val="0"/>
      <w:divBdr>
        <w:top w:val="none" w:sz="0" w:space="0" w:color="auto"/>
        <w:left w:val="none" w:sz="0" w:space="0" w:color="auto"/>
        <w:bottom w:val="none" w:sz="0" w:space="0" w:color="auto"/>
        <w:right w:val="none" w:sz="0" w:space="0" w:color="auto"/>
      </w:divBdr>
      <w:divsChild>
        <w:div w:id="1316763801">
          <w:marLeft w:val="0"/>
          <w:marRight w:val="0"/>
          <w:marTop w:val="0"/>
          <w:marBottom w:val="0"/>
          <w:divBdr>
            <w:top w:val="none" w:sz="0" w:space="0" w:color="auto"/>
            <w:left w:val="none" w:sz="0" w:space="0" w:color="auto"/>
            <w:bottom w:val="none" w:sz="0" w:space="0" w:color="auto"/>
            <w:right w:val="none" w:sz="0" w:space="0" w:color="auto"/>
          </w:divBdr>
        </w:div>
      </w:divsChild>
    </w:div>
    <w:div w:id="1550220158">
      <w:marLeft w:val="0"/>
      <w:marRight w:val="0"/>
      <w:marTop w:val="0"/>
      <w:marBottom w:val="0"/>
      <w:divBdr>
        <w:top w:val="none" w:sz="0" w:space="0" w:color="auto"/>
        <w:left w:val="none" w:sz="0" w:space="0" w:color="auto"/>
        <w:bottom w:val="none" w:sz="0" w:space="0" w:color="auto"/>
        <w:right w:val="none" w:sz="0" w:space="0" w:color="auto"/>
      </w:divBdr>
      <w:divsChild>
        <w:div w:id="1999383941">
          <w:marLeft w:val="0"/>
          <w:marRight w:val="0"/>
          <w:marTop w:val="0"/>
          <w:marBottom w:val="0"/>
          <w:divBdr>
            <w:top w:val="none" w:sz="0" w:space="0" w:color="auto"/>
            <w:left w:val="none" w:sz="0" w:space="0" w:color="auto"/>
            <w:bottom w:val="none" w:sz="0" w:space="0" w:color="auto"/>
            <w:right w:val="none" w:sz="0" w:space="0" w:color="auto"/>
          </w:divBdr>
        </w:div>
      </w:divsChild>
    </w:div>
    <w:div w:id="1599751993">
      <w:marLeft w:val="0"/>
      <w:marRight w:val="0"/>
      <w:marTop w:val="0"/>
      <w:marBottom w:val="0"/>
      <w:divBdr>
        <w:top w:val="none" w:sz="0" w:space="0" w:color="auto"/>
        <w:left w:val="none" w:sz="0" w:space="0" w:color="auto"/>
        <w:bottom w:val="none" w:sz="0" w:space="0" w:color="auto"/>
        <w:right w:val="none" w:sz="0" w:space="0" w:color="auto"/>
      </w:divBdr>
      <w:divsChild>
        <w:div w:id="2098557702">
          <w:marLeft w:val="0"/>
          <w:marRight w:val="0"/>
          <w:marTop w:val="0"/>
          <w:marBottom w:val="0"/>
          <w:divBdr>
            <w:top w:val="none" w:sz="0" w:space="0" w:color="auto"/>
            <w:left w:val="none" w:sz="0" w:space="0" w:color="auto"/>
            <w:bottom w:val="none" w:sz="0" w:space="0" w:color="auto"/>
            <w:right w:val="none" w:sz="0" w:space="0" w:color="auto"/>
          </w:divBdr>
        </w:div>
      </w:divsChild>
    </w:div>
    <w:div w:id="1613171171">
      <w:marLeft w:val="0"/>
      <w:marRight w:val="0"/>
      <w:marTop w:val="0"/>
      <w:marBottom w:val="0"/>
      <w:divBdr>
        <w:top w:val="none" w:sz="0" w:space="0" w:color="auto"/>
        <w:left w:val="none" w:sz="0" w:space="0" w:color="auto"/>
        <w:bottom w:val="none" w:sz="0" w:space="0" w:color="auto"/>
        <w:right w:val="none" w:sz="0" w:space="0" w:color="auto"/>
      </w:divBdr>
      <w:divsChild>
        <w:div w:id="31225380">
          <w:marLeft w:val="0"/>
          <w:marRight w:val="0"/>
          <w:marTop w:val="0"/>
          <w:marBottom w:val="0"/>
          <w:divBdr>
            <w:top w:val="none" w:sz="0" w:space="0" w:color="auto"/>
            <w:left w:val="none" w:sz="0" w:space="0" w:color="auto"/>
            <w:bottom w:val="none" w:sz="0" w:space="0" w:color="auto"/>
            <w:right w:val="none" w:sz="0" w:space="0" w:color="auto"/>
          </w:divBdr>
        </w:div>
      </w:divsChild>
    </w:div>
    <w:div w:id="1633369552">
      <w:marLeft w:val="0"/>
      <w:marRight w:val="0"/>
      <w:marTop w:val="0"/>
      <w:marBottom w:val="0"/>
      <w:divBdr>
        <w:top w:val="none" w:sz="0" w:space="0" w:color="auto"/>
        <w:left w:val="none" w:sz="0" w:space="0" w:color="auto"/>
        <w:bottom w:val="none" w:sz="0" w:space="0" w:color="auto"/>
        <w:right w:val="none" w:sz="0" w:space="0" w:color="auto"/>
      </w:divBdr>
      <w:divsChild>
        <w:div w:id="202442742">
          <w:marLeft w:val="0"/>
          <w:marRight w:val="0"/>
          <w:marTop w:val="0"/>
          <w:marBottom w:val="0"/>
          <w:divBdr>
            <w:top w:val="none" w:sz="0" w:space="0" w:color="auto"/>
            <w:left w:val="none" w:sz="0" w:space="0" w:color="auto"/>
            <w:bottom w:val="none" w:sz="0" w:space="0" w:color="auto"/>
            <w:right w:val="none" w:sz="0" w:space="0" w:color="auto"/>
          </w:divBdr>
        </w:div>
      </w:divsChild>
    </w:div>
    <w:div w:id="1641305687">
      <w:marLeft w:val="0"/>
      <w:marRight w:val="0"/>
      <w:marTop w:val="0"/>
      <w:marBottom w:val="0"/>
      <w:divBdr>
        <w:top w:val="none" w:sz="0" w:space="0" w:color="auto"/>
        <w:left w:val="none" w:sz="0" w:space="0" w:color="auto"/>
        <w:bottom w:val="none" w:sz="0" w:space="0" w:color="auto"/>
        <w:right w:val="none" w:sz="0" w:space="0" w:color="auto"/>
      </w:divBdr>
      <w:divsChild>
        <w:div w:id="1500073298">
          <w:marLeft w:val="0"/>
          <w:marRight w:val="0"/>
          <w:marTop w:val="0"/>
          <w:marBottom w:val="0"/>
          <w:divBdr>
            <w:top w:val="none" w:sz="0" w:space="0" w:color="auto"/>
            <w:left w:val="none" w:sz="0" w:space="0" w:color="auto"/>
            <w:bottom w:val="none" w:sz="0" w:space="0" w:color="auto"/>
            <w:right w:val="none" w:sz="0" w:space="0" w:color="auto"/>
          </w:divBdr>
        </w:div>
      </w:divsChild>
    </w:div>
    <w:div w:id="1683046343">
      <w:marLeft w:val="0"/>
      <w:marRight w:val="0"/>
      <w:marTop w:val="0"/>
      <w:marBottom w:val="0"/>
      <w:divBdr>
        <w:top w:val="none" w:sz="0" w:space="0" w:color="auto"/>
        <w:left w:val="none" w:sz="0" w:space="0" w:color="auto"/>
        <w:bottom w:val="none" w:sz="0" w:space="0" w:color="auto"/>
        <w:right w:val="none" w:sz="0" w:space="0" w:color="auto"/>
      </w:divBdr>
      <w:divsChild>
        <w:div w:id="1720326415">
          <w:marLeft w:val="0"/>
          <w:marRight w:val="0"/>
          <w:marTop w:val="0"/>
          <w:marBottom w:val="0"/>
          <w:divBdr>
            <w:top w:val="none" w:sz="0" w:space="0" w:color="auto"/>
            <w:left w:val="none" w:sz="0" w:space="0" w:color="auto"/>
            <w:bottom w:val="none" w:sz="0" w:space="0" w:color="auto"/>
            <w:right w:val="none" w:sz="0" w:space="0" w:color="auto"/>
          </w:divBdr>
        </w:div>
      </w:divsChild>
    </w:div>
    <w:div w:id="1765178575">
      <w:marLeft w:val="0"/>
      <w:marRight w:val="0"/>
      <w:marTop w:val="0"/>
      <w:marBottom w:val="0"/>
      <w:divBdr>
        <w:top w:val="none" w:sz="0" w:space="0" w:color="auto"/>
        <w:left w:val="none" w:sz="0" w:space="0" w:color="auto"/>
        <w:bottom w:val="none" w:sz="0" w:space="0" w:color="auto"/>
        <w:right w:val="none" w:sz="0" w:space="0" w:color="auto"/>
      </w:divBdr>
      <w:divsChild>
        <w:div w:id="1612741673">
          <w:marLeft w:val="0"/>
          <w:marRight w:val="0"/>
          <w:marTop w:val="0"/>
          <w:marBottom w:val="0"/>
          <w:divBdr>
            <w:top w:val="none" w:sz="0" w:space="0" w:color="auto"/>
            <w:left w:val="none" w:sz="0" w:space="0" w:color="auto"/>
            <w:bottom w:val="none" w:sz="0" w:space="0" w:color="auto"/>
            <w:right w:val="none" w:sz="0" w:space="0" w:color="auto"/>
          </w:divBdr>
        </w:div>
      </w:divsChild>
    </w:div>
    <w:div w:id="1804351167">
      <w:marLeft w:val="0"/>
      <w:marRight w:val="0"/>
      <w:marTop w:val="0"/>
      <w:marBottom w:val="0"/>
      <w:divBdr>
        <w:top w:val="none" w:sz="0" w:space="0" w:color="auto"/>
        <w:left w:val="none" w:sz="0" w:space="0" w:color="auto"/>
        <w:bottom w:val="none" w:sz="0" w:space="0" w:color="auto"/>
        <w:right w:val="none" w:sz="0" w:space="0" w:color="auto"/>
      </w:divBdr>
      <w:divsChild>
        <w:div w:id="842087985">
          <w:marLeft w:val="0"/>
          <w:marRight w:val="0"/>
          <w:marTop w:val="0"/>
          <w:marBottom w:val="0"/>
          <w:divBdr>
            <w:top w:val="none" w:sz="0" w:space="0" w:color="auto"/>
            <w:left w:val="none" w:sz="0" w:space="0" w:color="auto"/>
            <w:bottom w:val="none" w:sz="0" w:space="0" w:color="auto"/>
            <w:right w:val="none" w:sz="0" w:space="0" w:color="auto"/>
          </w:divBdr>
        </w:div>
      </w:divsChild>
    </w:div>
    <w:div w:id="1838153864">
      <w:marLeft w:val="0"/>
      <w:marRight w:val="0"/>
      <w:marTop w:val="0"/>
      <w:marBottom w:val="0"/>
      <w:divBdr>
        <w:top w:val="none" w:sz="0" w:space="0" w:color="auto"/>
        <w:left w:val="none" w:sz="0" w:space="0" w:color="auto"/>
        <w:bottom w:val="none" w:sz="0" w:space="0" w:color="auto"/>
        <w:right w:val="none" w:sz="0" w:space="0" w:color="auto"/>
      </w:divBdr>
      <w:divsChild>
        <w:div w:id="1735203461">
          <w:marLeft w:val="0"/>
          <w:marRight w:val="0"/>
          <w:marTop w:val="0"/>
          <w:marBottom w:val="0"/>
          <w:divBdr>
            <w:top w:val="none" w:sz="0" w:space="0" w:color="auto"/>
            <w:left w:val="none" w:sz="0" w:space="0" w:color="auto"/>
            <w:bottom w:val="none" w:sz="0" w:space="0" w:color="auto"/>
            <w:right w:val="none" w:sz="0" w:space="0" w:color="auto"/>
          </w:divBdr>
        </w:div>
      </w:divsChild>
    </w:div>
    <w:div w:id="1860779228">
      <w:marLeft w:val="0"/>
      <w:marRight w:val="0"/>
      <w:marTop w:val="0"/>
      <w:marBottom w:val="0"/>
      <w:divBdr>
        <w:top w:val="none" w:sz="0" w:space="0" w:color="auto"/>
        <w:left w:val="none" w:sz="0" w:space="0" w:color="auto"/>
        <w:bottom w:val="none" w:sz="0" w:space="0" w:color="auto"/>
        <w:right w:val="none" w:sz="0" w:space="0" w:color="auto"/>
      </w:divBdr>
      <w:divsChild>
        <w:div w:id="1226113464">
          <w:marLeft w:val="0"/>
          <w:marRight w:val="0"/>
          <w:marTop w:val="0"/>
          <w:marBottom w:val="0"/>
          <w:divBdr>
            <w:top w:val="none" w:sz="0" w:space="0" w:color="auto"/>
            <w:left w:val="none" w:sz="0" w:space="0" w:color="auto"/>
            <w:bottom w:val="none" w:sz="0" w:space="0" w:color="auto"/>
            <w:right w:val="none" w:sz="0" w:space="0" w:color="auto"/>
          </w:divBdr>
        </w:div>
      </w:divsChild>
    </w:div>
    <w:div w:id="1930187461">
      <w:marLeft w:val="0"/>
      <w:marRight w:val="0"/>
      <w:marTop w:val="0"/>
      <w:marBottom w:val="0"/>
      <w:divBdr>
        <w:top w:val="none" w:sz="0" w:space="0" w:color="auto"/>
        <w:left w:val="none" w:sz="0" w:space="0" w:color="auto"/>
        <w:bottom w:val="none" w:sz="0" w:space="0" w:color="auto"/>
        <w:right w:val="none" w:sz="0" w:space="0" w:color="auto"/>
      </w:divBdr>
      <w:divsChild>
        <w:div w:id="1006590278">
          <w:marLeft w:val="0"/>
          <w:marRight w:val="0"/>
          <w:marTop w:val="0"/>
          <w:marBottom w:val="0"/>
          <w:divBdr>
            <w:top w:val="none" w:sz="0" w:space="0" w:color="auto"/>
            <w:left w:val="none" w:sz="0" w:space="0" w:color="auto"/>
            <w:bottom w:val="none" w:sz="0" w:space="0" w:color="auto"/>
            <w:right w:val="none" w:sz="0" w:space="0" w:color="auto"/>
          </w:divBdr>
        </w:div>
      </w:divsChild>
    </w:div>
    <w:div w:id="1952975224">
      <w:bodyDiv w:val="1"/>
      <w:marLeft w:val="0"/>
      <w:marRight w:val="0"/>
      <w:marTop w:val="0"/>
      <w:marBottom w:val="0"/>
      <w:divBdr>
        <w:top w:val="none" w:sz="0" w:space="0" w:color="auto"/>
        <w:left w:val="none" w:sz="0" w:space="0" w:color="auto"/>
        <w:bottom w:val="none" w:sz="0" w:space="0" w:color="auto"/>
        <w:right w:val="none" w:sz="0" w:space="0" w:color="auto"/>
      </w:divBdr>
      <w:divsChild>
        <w:div w:id="434449969">
          <w:marLeft w:val="0"/>
          <w:marRight w:val="0"/>
          <w:marTop w:val="0"/>
          <w:marBottom w:val="0"/>
          <w:divBdr>
            <w:top w:val="none" w:sz="0" w:space="0" w:color="auto"/>
            <w:left w:val="none" w:sz="0" w:space="0" w:color="auto"/>
            <w:bottom w:val="none" w:sz="0" w:space="0" w:color="auto"/>
            <w:right w:val="none" w:sz="0" w:space="0" w:color="auto"/>
          </w:divBdr>
        </w:div>
        <w:div w:id="1503663355">
          <w:marLeft w:val="0"/>
          <w:marRight w:val="0"/>
          <w:marTop w:val="0"/>
          <w:marBottom w:val="0"/>
          <w:divBdr>
            <w:top w:val="none" w:sz="0" w:space="0" w:color="auto"/>
            <w:left w:val="none" w:sz="0" w:space="0" w:color="auto"/>
            <w:bottom w:val="none" w:sz="0" w:space="0" w:color="auto"/>
            <w:right w:val="none" w:sz="0" w:space="0" w:color="auto"/>
          </w:divBdr>
        </w:div>
        <w:div w:id="476146037">
          <w:marLeft w:val="0"/>
          <w:marRight w:val="0"/>
          <w:marTop w:val="0"/>
          <w:marBottom w:val="0"/>
          <w:divBdr>
            <w:top w:val="none" w:sz="0" w:space="0" w:color="auto"/>
            <w:left w:val="none" w:sz="0" w:space="0" w:color="auto"/>
            <w:bottom w:val="none" w:sz="0" w:space="0" w:color="auto"/>
            <w:right w:val="none" w:sz="0" w:space="0" w:color="auto"/>
          </w:divBdr>
        </w:div>
        <w:div w:id="281691206">
          <w:marLeft w:val="0"/>
          <w:marRight w:val="0"/>
          <w:marTop w:val="0"/>
          <w:marBottom w:val="0"/>
          <w:divBdr>
            <w:top w:val="none" w:sz="0" w:space="0" w:color="auto"/>
            <w:left w:val="none" w:sz="0" w:space="0" w:color="auto"/>
            <w:bottom w:val="none" w:sz="0" w:space="0" w:color="auto"/>
            <w:right w:val="none" w:sz="0" w:space="0" w:color="auto"/>
          </w:divBdr>
        </w:div>
        <w:div w:id="1408454819">
          <w:marLeft w:val="0"/>
          <w:marRight w:val="0"/>
          <w:marTop w:val="0"/>
          <w:marBottom w:val="0"/>
          <w:divBdr>
            <w:top w:val="none" w:sz="0" w:space="0" w:color="auto"/>
            <w:left w:val="none" w:sz="0" w:space="0" w:color="auto"/>
            <w:bottom w:val="none" w:sz="0" w:space="0" w:color="auto"/>
            <w:right w:val="none" w:sz="0" w:space="0" w:color="auto"/>
          </w:divBdr>
        </w:div>
        <w:div w:id="1112241328">
          <w:marLeft w:val="0"/>
          <w:marRight w:val="0"/>
          <w:marTop w:val="0"/>
          <w:marBottom w:val="0"/>
          <w:divBdr>
            <w:top w:val="none" w:sz="0" w:space="0" w:color="auto"/>
            <w:left w:val="none" w:sz="0" w:space="0" w:color="auto"/>
            <w:bottom w:val="none" w:sz="0" w:space="0" w:color="auto"/>
            <w:right w:val="none" w:sz="0" w:space="0" w:color="auto"/>
          </w:divBdr>
        </w:div>
        <w:div w:id="294605307">
          <w:marLeft w:val="0"/>
          <w:marRight w:val="0"/>
          <w:marTop w:val="0"/>
          <w:marBottom w:val="0"/>
          <w:divBdr>
            <w:top w:val="none" w:sz="0" w:space="0" w:color="auto"/>
            <w:left w:val="none" w:sz="0" w:space="0" w:color="auto"/>
            <w:bottom w:val="none" w:sz="0" w:space="0" w:color="auto"/>
            <w:right w:val="none" w:sz="0" w:space="0" w:color="auto"/>
          </w:divBdr>
        </w:div>
        <w:div w:id="961378295">
          <w:marLeft w:val="0"/>
          <w:marRight w:val="0"/>
          <w:marTop w:val="0"/>
          <w:marBottom w:val="0"/>
          <w:divBdr>
            <w:top w:val="none" w:sz="0" w:space="0" w:color="auto"/>
            <w:left w:val="none" w:sz="0" w:space="0" w:color="auto"/>
            <w:bottom w:val="none" w:sz="0" w:space="0" w:color="auto"/>
            <w:right w:val="none" w:sz="0" w:space="0" w:color="auto"/>
          </w:divBdr>
        </w:div>
        <w:div w:id="661736769">
          <w:marLeft w:val="0"/>
          <w:marRight w:val="0"/>
          <w:marTop w:val="0"/>
          <w:marBottom w:val="0"/>
          <w:divBdr>
            <w:top w:val="none" w:sz="0" w:space="0" w:color="auto"/>
            <w:left w:val="none" w:sz="0" w:space="0" w:color="auto"/>
            <w:bottom w:val="none" w:sz="0" w:space="0" w:color="auto"/>
            <w:right w:val="none" w:sz="0" w:space="0" w:color="auto"/>
          </w:divBdr>
        </w:div>
        <w:div w:id="1582787693">
          <w:marLeft w:val="0"/>
          <w:marRight w:val="0"/>
          <w:marTop w:val="0"/>
          <w:marBottom w:val="0"/>
          <w:divBdr>
            <w:top w:val="none" w:sz="0" w:space="0" w:color="auto"/>
            <w:left w:val="none" w:sz="0" w:space="0" w:color="auto"/>
            <w:bottom w:val="none" w:sz="0" w:space="0" w:color="auto"/>
            <w:right w:val="none" w:sz="0" w:space="0" w:color="auto"/>
          </w:divBdr>
        </w:div>
        <w:div w:id="402485471">
          <w:marLeft w:val="0"/>
          <w:marRight w:val="0"/>
          <w:marTop w:val="0"/>
          <w:marBottom w:val="0"/>
          <w:divBdr>
            <w:top w:val="none" w:sz="0" w:space="0" w:color="auto"/>
            <w:left w:val="none" w:sz="0" w:space="0" w:color="auto"/>
            <w:bottom w:val="none" w:sz="0" w:space="0" w:color="auto"/>
            <w:right w:val="none" w:sz="0" w:space="0" w:color="auto"/>
          </w:divBdr>
        </w:div>
        <w:div w:id="945382227">
          <w:marLeft w:val="0"/>
          <w:marRight w:val="0"/>
          <w:marTop w:val="0"/>
          <w:marBottom w:val="0"/>
          <w:divBdr>
            <w:top w:val="none" w:sz="0" w:space="0" w:color="auto"/>
            <w:left w:val="none" w:sz="0" w:space="0" w:color="auto"/>
            <w:bottom w:val="none" w:sz="0" w:space="0" w:color="auto"/>
            <w:right w:val="none" w:sz="0" w:space="0" w:color="auto"/>
          </w:divBdr>
        </w:div>
        <w:div w:id="1024214417">
          <w:marLeft w:val="0"/>
          <w:marRight w:val="0"/>
          <w:marTop w:val="0"/>
          <w:marBottom w:val="0"/>
          <w:divBdr>
            <w:top w:val="none" w:sz="0" w:space="0" w:color="auto"/>
            <w:left w:val="none" w:sz="0" w:space="0" w:color="auto"/>
            <w:bottom w:val="none" w:sz="0" w:space="0" w:color="auto"/>
            <w:right w:val="none" w:sz="0" w:space="0" w:color="auto"/>
          </w:divBdr>
        </w:div>
        <w:div w:id="1595898612">
          <w:marLeft w:val="0"/>
          <w:marRight w:val="0"/>
          <w:marTop w:val="0"/>
          <w:marBottom w:val="0"/>
          <w:divBdr>
            <w:top w:val="none" w:sz="0" w:space="0" w:color="auto"/>
            <w:left w:val="none" w:sz="0" w:space="0" w:color="auto"/>
            <w:bottom w:val="none" w:sz="0" w:space="0" w:color="auto"/>
            <w:right w:val="none" w:sz="0" w:space="0" w:color="auto"/>
          </w:divBdr>
        </w:div>
        <w:div w:id="850146352">
          <w:marLeft w:val="0"/>
          <w:marRight w:val="0"/>
          <w:marTop w:val="0"/>
          <w:marBottom w:val="0"/>
          <w:divBdr>
            <w:top w:val="none" w:sz="0" w:space="0" w:color="auto"/>
            <w:left w:val="none" w:sz="0" w:space="0" w:color="auto"/>
            <w:bottom w:val="none" w:sz="0" w:space="0" w:color="auto"/>
            <w:right w:val="none" w:sz="0" w:space="0" w:color="auto"/>
          </w:divBdr>
        </w:div>
        <w:div w:id="2140763647">
          <w:marLeft w:val="0"/>
          <w:marRight w:val="0"/>
          <w:marTop w:val="0"/>
          <w:marBottom w:val="0"/>
          <w:divBdr>
            <w:top w:val="none" w:sz="0" w:space="0" w:color="auto"/>
            <w:left w:val="none" w:sz="0" w:space="0" w:color="auto"/>
            <w:bottom w:val="none" w:sz="0" w:space="0" w:color="auto"/>
            <w:right w:val="none" w:sz="0" w:space="0" w:color="auto"/>
          </w:divBdr>
        </w:div>
        <w:div w:id="397942792">
          <w:marLeft w:val="0"/>
          <w:marRight w:val="0"/>
          <w:marTop w:val="0"/>
          <w:marBottom w:val="0"/>
          <w:divBdr>
            <w:top w:val="none" w:sz="0" w:space="0" w:color="auto"/>
            <w:left w:val="none" w:sz="0" w:space="0" w:color="auto"/>
            <w:bottom w:val="none" w:sz="0" w:space="0" w:color="auto"/>
            <w:right w:val="none" w:sz="0" w:space="0" w:color="auto"/>
          </w:divBdr>
        </w:div>
        <w:div w:id="1738240848">
          <w:marLeft w:val="0"/>
          <w:marRight w:val="0"/>
          <w:marTop w:val="0"/>
          <w:marBottom w:val="0"/>
          <w:divBdr>
            <w:top w:val="none" w:sz="0" w:space="0" w:color="auto"/>
            <w:left w:val="none" w:sz="0" w:space="0" w:color="auto"/>
            <w:bottom w:val="none" w:sz="0" w:space="0" w:color="auto"/>
            <w:right w:val="none" w:sz="0" w:space="0" w:color="auto"/>
          </w:divBdr>
        </w:div>
        <w:div w:id="551424281">
          <w:marLeft w:val="0"/>
          <w:marRight w:val="0"/>
          <w:marTop w:val="0"/>
          <w:marBottom w:val="0"/>
          <w:divBdr>
            <w:top w:val="none" w:sz="0" w:space="0" w:color="auto"/>
            <w:left w:val="none" w:sz="0" w:space="0" w:color="auto"/>
            <w:bottom w:val="none" w:sz="0" w:space="0" w:color="auto"/>
            <w:right w:val="none" w:sz="0" w:space="0" w:color="auto"/>
          </w:divBdr>
        </w:div>
      </w:divsChild>
    </w:div>
    <w:div w:id="1982345752">
      <w:bodyDiv w:val="1"/>
      <w:marLeft w:val="0"/>
      <w:marRight w:val="0"/>
      <w:marTop w:val="0"/>
      <w:marBottom w:val="0"/>
      <w:divBdr>
        <w:top w:val="none" w:sz="0" w:space="0" w:color="auto"/>
        <w:left w:val="none" w:sz="0" w:space="0" w:color="auto"/>
        <w:bottom w:val="none" w:sz="0" w:space="0" w:color="auto"/>
        <w:right w:val="none" w:sz="0" w:space="0" w:color="auto"/>
      </w:divBdr>
      <w:divsChild>
        <w:div w:id="1413895355">
          <w:marLeft w:val="0"/>
          <w:marRight w:val="0"/>
          <w:marTop w:val="0"/>
          <w:marBottom w:val="0"/>
          <w:divBdr>
            <w:top w:val="none" w:sz="0" w:space="0" w:color="auto"/>
            <w:left w:val="none" w:sz="0" w:space="0" w:color="auto"/>
            <w:bottom w:val="none" w:sz="0" w:space="0" w:color="auto"/>
            <w:right w:val="none" w:sz="0" w:space="0" w:color="auto"/>
          </w:divBdr>
          <w:divsChild>
            <w:div w:id="232081317">
              <w:marLeft w:val="0"/>
              <w:marRight w:val="0"/>
              <w:marTop w:val="0"/>
              <w:marBottom w:val="0"/>
              <w:divBdr>
                <w:top w:val="none" w:sz="0" w:space="0" w:color="auto"/>
                <w:left w:val="none" w:sz="0" w:space="0" w:color="auto"/>
                <w:bottom w:val="none" w:sz="0" w:space="0" w:color="auto"/>
                <w:right w:val="none" w:sz="0" w:space="0" w:color="auto"/>
              </w:divBdr>
            </w:div>
            <w:div w:id="529756177">
              <w:marLeft w:val="0"/>
              <w:marRight w:val="0"/>
              <w:marTop w:val="0"/>
              <w:marBottom w:val="0"/>
              <w:divBdr>
                <w:top w:val="none" w:sz="0" w:space="0" w:color="auto"/>
                <w:left w:val="none" w:sz="0" w:space="0" w:color="auto"/>
                <w:bottom w:val="none" w:sz="0" w:space="0" w:color="auto"/>
                <w:right w:val="none" w:sz="0" w:space="0" w:color="auto"/>
              </w:divBdr>
            </w:div>
          </w:divsChild>
        </w:div>
        <w:div w:id="172578379">
          <w:marLeft w:val="0"/>
          <w:marRight w:val="0"/>
          <w:marTop w:val="0"/>
          <w:marBottom w:val="0"/>
          <w:divBdr>
            <w:top w:val="none" w:sz="0" w:space="0" w:color="auto"/>
            <w:left w:val="none" w:sz="0" w:space="0" w:color="auto"/>
            <w:bottom w:val="none" w:sz="0" w:space="0" w:color="auto"/>
            <w:right w:val="none" w:sz="0" w:space="0" w:color="auto"/>
          </w:divBdr>
          <w:divsChild>
            <w:div w:id="238713666">
              <w:marLeft w:val="0"/>
              <w:marRight w:val="0"/>
              <w:marTop w:val="0"/>
              <w:marBottom w:val="0"/>
              <w:divBdr>
                <w:top w:val="none" w:sz="0" w:space="0" w:color="auto"/>
                <w:left w:val="none" w:sz="0" w:space="0" w:color="auto"/>
                <w:bottom w:val="none" w:sz="0" w:space="0" w:color="auto"/>
                <w:right w:val="none" w:sz="0" w:space="0" w:color="auto"/>
              </w:divBdr>
            </w:div>
            <w:div w:id="807091850">
              <w:marLeft w:val="0"/>
              <w:marRight w:val="0"/>
              <w:marTop w:val="0"/>
              <w:marBottom w:val="0"/>
              <w:divBdr>
                <w:top w:val="none" w:sz="0" w:space="0" w:color="auto"/>
                <w:left w:val="none" w:sz="0" w:space="0" w:color="auto"/>
                <w:bottom w:val="none" w:sz="0" w:space="0" w:color="auto"/>
                <w:right w:val="none" w:sz="0" w:space="0" w:color="auto"/>
              </w:divBdr>
            </w:div>
            <w:div w:id="1466892972">
              <w:marLeft w:val="0"/>
              <w:marRight w:val="0"/>
              <w:marTop w:val="0"/>
              <w:marBottom w:val="0"/>
              <w:divBdr>
                <w:top w:val="none" w:sz="0" w:space="0" w:color="auto"/>
                <w:left w:val="none" w:sz="0" w:space="0" w:color="auto"/>
                <w:bottom w:val="none" w:sz="0" w:space="0" w:color="auto"/>
                <w:right w:val="none" w:sz="0" w:space="0" w:color="auto"/>
              </w:divBdr>
            </w:div>
          </w:divsChild>
        </w:div>
        <w:div w:id="1998149177">
          <w:marLeft w:val="0"/>
          <w:marRight w:val="0"/>
          <w:marTop w:val="0"/>
          <w:marBottom w:val="0"/>
          <w:divBdr>
            <w:top w:val="none" w:sz="0" w:space="0" w:color="auto"/>
            <w:left w:val="none" w:sz="0" w:space="0" w:color="auto"/>
            <w:bottom w:val="none" w:sz="0" w:space="0" w:color="auto"/>
            <w:right w:val="none" w:sz="0" w:space="0" w:color="auto"/>
          </w:divBdr>
          <w:divsChild>
            <w:div w:id="12082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4214">
      <w:marLeft w:val="0"/>
      <w:marRight w:val="0"/>
      <w:marTop w:val="0"/>
      <w:marBottom w:val="0"/>
      <w:divBdr>
        <w:top w:val="none" w:sz="0" w:space="0" w:color="auto"/>
        <w:left w:val="none" w:sz="0" w:space="0" w:color="auto"/>
        <w:bottom w:val="none" w:sz="0" w:space="0" w:color="auto"/>
        <w:right w:val="none" w:sz="0" w:space="0" w:color="auto"/>
      </w:divBdr>
      <w:divsChild>
        <w:div w:id="425462377">
          <w:marLeft w:val="0"/>
          <w:marRight w:val="0"/>
          <w:marTop w:val="0"/>
          <w:marBottom w:val="0"/>
          <w:divBdr>
            <w:top w:val="none" w:sz="0" w:space="0" w:color="auto"/>
            <w:left w:val="none" w:sz="0" w:space="0" w:color="auto"/>
            <w:bottom w:val="none" w:sz="0" w:space="0" w:color="auto"/>
            <w:right w:val="none" w:sz="0" w:space="0" w:color="auto"/>
          </w:divBdr>
        </w:div>
      </w:divsChild>
    </w:div>
    <w:div w:id="2107311105">
      <w:marLeft w:val="0"/>
      <w:marRight w:val="0"/>
      <w:marTop w:val="0"/>
      <w:marBottom w:val="0"/>
      <w:divBdr>
        <w:top w:val="none" w:sz="0" w:space="0" w:color="auto"/>
        <w:left w:val="none" w:sz="0" w:space="0" w:color="auto"/>
        <w:bottom w:val="none" w:sz="0" w:space="0" w:color="auto"/>
        <w:right w:val="none" w:sz="0" w:space="0" w:color="auto"/>
      </w:divBdr>
      <w:divsChild>
        <w:div w:id="1038431799">
          <w:marLeft w:val="0"/>
          <w:marRight w:val="0"/>
          <w:marTop w:val="0"/>
          <w:marBottom w:val="0"/>
          <w:divBdr>
            <w:top w:val="none" w:sz="0" w:space="0" w:color="auto"/>
            <w:left w:val="none" w:sz="0" w:space="0" w:color="auto"/>
            <w:bottom w:val="none" w:sz="0" w:space="0" w:color="auto"/>
            <w:right w:val="none" w:sz="0" w:space="0" w:color="auto"/>
          </w:divBdr>
        </w:div>
      </w:divsChild>
    </w:div>
    <w:div w:id="2126463457">
      <w:bodyDiv w:val="1"/>
      <w:marLeft w:val="0"/>
      <w:marRight w:val="0"/>
      <w:marTop w:val="0"/>
      <w:marBottom w:val="0"/>
      <w:divBdr>
        <w:top w:val="none" w:sz="0" w:space="0" w:color="auto"/>
        <w:left w:val="none" w:sz="0" w:space="0" w:color="auto"/>
        <w:bottom w:val="none" w:sz="0" w:space="0" w:color="auto"/>
        <w:right w:val="none" w:sz="0" w:space="0" w:color="auto"/>
      </w:divBdr>
      <w:divsChild>
        <w:div w:id="2035763490">
          <w:marLeft w:val="0"/>
          <w:marRight w:val="0"/>
          <w:marTop w:val="0"/>
          <w:marBottom w:val="0"/>
          <w:divBdr>
            <w:top w:val="none" w:sz="0" w:space="0" w:color="auto"/>
            <w:left w:val="none" w:sz="0" w:space="0" w:color="auto"/>
            <w:bottom w:val="none" w:sz="0" w:space="0" w:color="auto"/>
            <w:right w:val="none" w:sz="0" w:space="0" w:color="auto"/>
          </w:divBdr>
        </w:div>
        <w:div w:id="1248736425">
          <w:marLeft w:val="0"/>
          <w:marRight w:val="0"/>
          <w:marTop w:val="0"/>
          <w:marBottom w:val="0"/>
          <w:divBdr>
            <w:top w:val="none" w:sz="0" w:space="0" w:color="auto"/>
            <w:left w:val="none" w:sz="0" w:space="0" w:color="auto"/>
            <w:bottom w:val="none" w:sz="0" w:space="0" w:color="auto"/>
            <w:right w:val="none" w:sz="0" w:space="0" w:color="auto"/>
          </w:divBdr>
        </w:div>
        <w:div w:id="1036200880">
          <w:marLeft w:val="0"/>
          <w:marRight w:val="0"/>
          <w:marTop w:val="0"/>
          <w:marBottom w:val="0"/>
          <w:divBdr>
            <w:top w:val="none" w:sz="0" w:space="0" w:color="auto"/>
            <w:left w:val="none" w:sz="0" w:space="0" w:color="auto"/>
            <w:bottom w:val="none" w:sz="0" w:space="0" w:color="auto"/>
            <w:right w:val="none" w:sz="0" w:space="0" w:color="auto"/>
          </w:divBdr>
        </w:div>
        <w:div w:id="51585478">
          <w:marLeft w:val="0"/>
          <w:marRight w:val="0"/>
          <w:marTop w:val="0"/>
          <w:marBottom w:val="0"/>
          <w:divBdr>
            <w:top w:val="none" w:sz="0" w:space="0" w:color="auto"/>
            <w:left w:val="none" w:sz="0" w:space="0" w:color="auto"/>
            <w:bottom w:val="none" w:sz="0" w:space="0" w:color="auto"/>
            <w:right w:val="none" w:sz="0" w:space="0" w:color="auto"/>
          </w:divBdr>
        </w:div>
        <w:div w:id="995495517">
          <w:marLeft w:val="0"/>
          <w:marRight w:val="0"/>
          <w:marTop w:val="0"/>
          <w:marBottom w:val="0"/>
          <w:divBdr>
            <w:top w:val="none" w:sz="0" w:space="0" w:color="auto"/>
            <w:left w:val="none" w:sz="0" w:space="0" w:color="auto"/>
            <w:bottom w:val="none" w:sz="0" w:space="0" w:color="auto"/>
            <w:right w:val="none" w:sz="0" w:space="0" w:color="auto"/>
          </w:divBdr>
        </w:div>
        <w:div w:id="610433182">
          <w:marLeft w:val="0"/>
          <w:marRight w:val="0"/>
          <w:marTop w:val="0"/>
          <w:marBottom w:val="0"/>
          <w:divBdr>
            <w:top w:val="none" w:sz="0" w:space="0" w:color="auto"/>
            <w:left w:val="none" w:sz="0" w:space="0" w:color="auto"/>
            <w:bottom w:val="none" w:sz="0" w:space="0" w:color="auto"/>
            <w:right w:val="none" w:sz="0" w:space="0" w:color="auto"/>
          </w:divBdr>
        </w:div>
        <w:div w:id="1853569749">
          <w:marLeft w:val="0"/>
          <w:marRight w:val="0"/>
          <w:marTop w:val="0"/>
          <w:marBottom w:val="0"/>
          <w:divBdr>
            <w:top w:val="none" w:sz="0" w:space="0" w:color="auto"/>
            <w:left w:val="none" w:sz="0" w:space="0" w:color="auto"/>
            <w:bottom w:val="none" w:sz="0" w:space="0" w:color="auto"/>
            <w:right w:val="none" w:sz="0" w:space="0" w:color="auto"/>
          </w:divBdr>
        </w:div>
        <w:div w:id="444469959">
          <w:marLeft w:val="0"/>
          <w:marRight w:val="0"/>
          <w:marTop w:val="0"/>
          <w:marBottom w:val="0"/>
          <w:divBdr>
            <w:top w:val="none" w:sz="0" w:space="0" w:color="auto"/>
            <w:left w:val="none" w:sz="0" w:space="0" w:color="auto"/>
            <w:bottom w:val="none" w:sz="0" w:space="0" w:color="auto"/>
            <w:right w:val="none" w:sz="0" w:space="0" w:color="auto"/>
          </w:divBdr>
        </w:div>
        <w:div w:id="1070813893">
          <w:marLeft w:val="0"/>
          <w:marRight w:val="0"/>
          <w:marTop w:val="0"/>
          <w:marBottom w:val="0"/>
          <w:divBdr>
            <w:top w:val="none" w:sz="0" w:space="0" w:color="auto"/>
            <w:left w:val="none" w:sz="0" w:space="0" w:color="auto"/>
            <w:bottom w:val="none" w:sz="0" w:space="0" w:color="auto"/>
            <w:right w:val="none" w:sz="0" w:space="0" w:color="auto"/>
          </w:divBdr>
          <w:divsChild>
            <w:div w:id="1387142861">
              <w:marLeft w:val="-75"/>
              <w:marRight w:val="0"/>
              <w:marTop w:val="30"/>
              <w:marBottom w:val="30"/>
              <w:divBdr>
                <w:top w:val="none" w:sz="0" w:space="0" w:color="auto"/>
                <w:left w:val="none" w:sz="0" w:space="0" w:color="auto"/>
                <w:bottom w:val="none" w:sz="0" w:space="0" w:color="auto"/>
                <w:right w:val="none" w:sz="0" w:space="0" w:color="auto"/>
              </w:divBdr>
              <w:divsChild>
                <w:div w:id="1963612556">
                  <w:marLeft w:val="0"/>
                  <w:marRight w:val="0"/>
                  <w:marTop w:val="0"/>
                  <w:marBottom w:val="0"/>
                  <w:divBdr>
                    <w:top w:val="none" w:sz="0" w:space="0" w:color="auto"/>
                    <w:left w:val="none" w:sz="0" w:space="0" w:color="auto"/>
                    <w:bottom w:val="none" w:sz="0" w:space="0" w:color="auto"/>
                    <w:right w:val="none" w:sz="0" w:space="0" w:color="auto"/>
                  </w:divBdr>
                  <w:divsChild>
                    <w:div w:id="1467967682">
                      <w:marLeft w:val="0"/>
                      <w:marRight w:val="0"/>
                      <w:marTop w:val="0"/>
                      <w:marBottom w:val="0"/>
                      <w:divBdr>
                        <w:top w:val="none" w:sz="0" w:space="0" w:color="auto"/>
                        <w:left w:val="none" w:sz="0" w:space="0" w:color="auto"/>
                        <w:bottom w:val="none" w:sz="0" w:space="0" w:color="auto"/>
                        <w:right w:val="none" w:sz="0" w:space="0" w:color="auto"/>
                      </w:divBdr>
                    </w:div>
                  </w:divsChild>
                </w:div>
                <w:div w:id="541744780">
                  <w:marLeft w:val="0"/>
                  <w:marRight w:val="0"/>
                  <w:marTop w:val="0"/>
                  <w:marBottom w:val="0"/>
                  <w:divBdr>
                    <w:top w:val="none" w:sz="0" w:space="0" w:color="auto"/>
                    <w:left w:val="none" w:sz="0" w:space="0" w:color="auto"/>
                    <w:bottom w:val="none" w:sz="0" w:space="0" w:color="auto"/>
                    <w:right w:val="none" w:sz="0" w:space="0" w:color="auto"/>
                  </w:divBdr>
                  <w:divsChild>
                    <w:div w:id="18747377">
                      <w:marLeft w:val="0"/>
                      <w:marRight w:val="0"/>
                      <w:marTop w:val="0"/>
                      <w:marBottom w:val="0"/>
                      <w:divBdr>
                        <w:top w:val="none" w:sz="0" w:space="0" w:color="auto"/>
                        <w:left w:val="none" w:sz="0" w:space="0" w:color="auto"/>
                        <w:bottom w:val="none" w:sz="0" w:space="0" w:color="auto"/>
                        <w:right w:val="none" w:sz="0" w:space="0" w:color="auto"/>
                      </w:divBdr>
                    </w:div>
                  </w:divsChild>
                </w:div>
                <w:div w:id="996809608">
                  <w:marLeft w:val="0"/>
                  <w:marRight w:val="0"/>
                  <w:marTop w:val="0"/>
                  <w:marBottom w:val="0"/>
                  <w:divBdr>
                    <w:top w:val="none" w:sz="0" w:space="0" w:color="auto"/>
                    <w:left w:val="none" w:sz="0" w:space="0" w:color="auto"/>
                    <w:bottom w:val="none" w:sz="0" w:space="0" w:color="auto"/>
                    <w:right w:val="none" w:sz="0" w:space="0" w:color="auto"/>
                  </w:divBdr>
                  <w:divsChild>
                    <w:div w:id="891039615">
                      <w:marLeft w:val="0"/>
                      <w:marRight w:val="0"/>
                      <w:marTop w:val="0"/>
                      <w:marBottom w:val="0"/>
                      <w:divBdr>
                        <w:top w:val="none" w:sz="0" w:space="0" w:color="auto"/>
                        <w:left w:val="none" w:sz="0" w:space="0" w:color="auto"/>
                        <w:bottom w:val="none" w:sz="0" w:space="0" w:color="auto"/>
                        <w:right w:val="none" w:sz="0" w:space="0" w:color="auto"/>
                      </w:divBdr>
                    </w:div>
                  </w:divsChild>
                </w:div>
                <w:div w:id="1002049025">
                  <w:marLeft w:val="0"/>
                  <w:marRight w:val="0"/>
                  <w:marTop w:val="0"/>
                  <w:marBottom w:val="0"/>
                  <w:divBdr>
                    <w:top w:val="none" w:sz="0" w:space="0" w:color="auto"/>
                    <w:left w:val="none" w:sz="0" w:space="0" w:color="auto"/>
                    <w:bottom w:val="none" w:sz="0" w:space="0" w:color="auto"/>
                    <w:right w:val="none" w:sz="0" w:space="0" w:color="auto"/>
                  </w:divBdr>
                  <w:divsChild>
                    <w:div w:id="1341735578">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1034383405">
                      <w:marLeft w:val="0"/>
                      <w:marRight w:val="0"/>
                      <w:marTop w:val="0"/>
                      <w:marBottom w:val="0"/>
                      <w:divBdr>
                        <w:top w:val="none" w:sz="0" w:space="0" w:color="auto"/>
                        <w:left w:val="none" w:sz="0" w:space="0" w:color="auto"/>
                        <w:bottom w:val="none" w:sz="0" w:space="0" w:color="auto"/>
                        <w:right w:val="none" w:sz="0" w:space="0" w:color="auto"/>
                      </w:divBdr>
                    </w:div>
                  </w:divsChild>
                </w:div>
                <w:div w:id="1672100750">
                  <w:marLeft w:val="0"/>
                  <w:marRight w:val="0"/>
                  <w:marTop w:val="0"/>
                  <w:marBottom w:val="0"/>
                  <w:divBdr>
                    <w:top w:val="none" w:sz="0" w:space="0" w:color="auto"/>
                    <w:left w:val="none" w:sz="0" w:space="0" w:color="auto"/>
                    <w:bottom w:val="none" w:sz="0" w:space="0" w:color="auto"/>
                    <w:right w:val="none" w:sz="0" w:space="0" w:color="auto"/>
                  </w:divBdr>
                  <w:divsChild>
                    <w:div w:id="1197045604">
                      <w:marLeft w:val="0"/>
                      <w:marRight w:val="0"/>
                      <w:marTop w:val="0"/>
                      <w:marBottom w:val="0"/>
                      <w:divBdr>
                        <w:top w:val="none" w:sz="0" w:space="0" w:color="auto"/>
                        <w:left w:val="none" w:sz="0" w:space="0" w:color="auto"/>
                        <w:bottom w:val="none" w:sz="0" w:space="0" w:color="auto"/>
                        <w:right w:val="none" w:sz="0" w:space="0" w:color="auto"/>
                      </w:divBdr>
                    </w:div>
                  </w:divsChild>
                </w:div>
                <w:div w:id="619841381">
                  <w:marLeft w:val="0"/>
                  <w:marRight w:val="0"/>
                  <w:marTop w:val="0"/>
                  <w:marBottom w:val="0"/>
                  <w:divBdr>
                    <w:top w:val="none" w:sz="0" w:space="0" w:color="auto"/>
                    <w:left w:val="none" w:sz="0" w:space="0" w:color="auto"/>
                    <w:bottom w:val="none" w:sz="0" w:space="0" w:color="auto"/>
                    <w:right w:val="none" w:sz="0" w:space="0" w:color="auto"/>
                  </w:divBdr>
                  <w:divsChild>
                    <w:div w:id="1167398357">
                      <w:marLeft w:val="0"/>
                      <w:marRight w:val="0"/>
                      <w:marTop w:val="0"/>
                      <w:marBottom w:val="0"/>
                      <w:divBdr>
                        <w:top w:val="none" w:sz="0" w:space="0" w:color="auto"/>
                        <w:left w:val="none" w:sz="0" w:space="0" w:color="auto"/>
                        <w:bottom w:val="none" w:sz="0" w:space="0" w:color="auto"/>
                        <w:right w:val="none" w:sz="0" w:space="0" w:color="auto"/>
                      </w:divBdr>
                    </w:div>
                  </w:divsChild>
                </w:div>
                <w:div w:id="1939948839">
                  <w:marLeft w:val="0"/>
                  <w:marRight w:val="0"/>
                  <w:marTop w:val="0"/>
                  <w:marBottom w:val="0"/>
                  <w:divBdr>
                    <w:top w:val="none" w:sz="0" w:space="0" w:color="auto"/>
                    <w:left w:val="none" w:sz="0" w:space="0" w:color="auto"/>
                    <w:bottom w:val="none" w:sz="0" w:space="0" w:color="auto"/>
                    <w:right w:val="none" w:sz="0" w:space="0" w:color="auto"/>
                  </w:divBdr>
                  <w:divsChild>
                    <w:div w:id="1253664978">
                      <w:marLeft w:val="0"/>
                      <w:marRight w:val="0"/>
                      <w:marTop w:val="0"/>
                      <w:marBottom w:val="0"/>
                      <w:divBdr>
                        <w:top w:val="none" w:sz="0" w:space="0" w:color="auto"/>
                        <w:left w:val="none" w:sz="0" w:space="0" w:color="auto"/>
                        <w:bottom w:val="none" w:sz="0" w:space="0" w:color="auto"/>
                        <w:right w:val="none" w:sz="0" w:space="0" w:color="auto"/>
                      </w:divBdr>
                    </w:div>
                  </w:divsChild>
                </w:div>
                <w:div w:id="1140464421">
                  <w:marLeft w:val="0"/>
                  <w:marRight w:val="0"/>
                  <w:marTop w:val="0"/>
                  <w:marBottom w:val="0"/>
                  <w:divBdr>
                    <w:top w:val="none" w:sz="0" w:space="0" w:color="auto"/>
                    <w:left w:val="none" w:sz="0" w:space="0" w:color="auto"/>
                    <w:bottom w:val="none" w:sz="0" w:space="0" w:color="auto"/>
                    <w:right w:val="none" w:sz="0" w:space="0" w:color="auto"/>
                  </w:divBdr>
                  <w:divsChild>
                    <w:div w:id="393817850">
                      <w:marLeft w:val="0"/>
                      <w:marRight w:val="0"/>
                      <w:marTop w:val="0"/>
                      <w:marBottom w:val="0"/>
                      <w:divBdr>
                        <w:top w:val="none" w:sz="0" w:space="0" w:color="auto"/>
                        <w:left w:val="none" w:sz="0" w:space="0" w:color="auto"/>
                        <w:bottom w:val="none" w:sz="0" w:space="0" w:color="auto"/>
                        <w:right w:val="none" w:sz="0" w:space="0" w:color="auto"/>
                      </w:divBdr>
                    </w:div>
                  </w:divsChild>
                </w:div>
                <w:div w:id="117188178">
                  <w:marLeft w:val="0"/>
                  <w:marRight w:val="0"/>
                  <w:marTop w:val="0"/>
                  <w:marBottom w:val="0"/>
                  <w:divBdr>
                    <w:top w:val="none" w:sz="0" w:space="0" w:color="auto"/>
                    <w:left w:val="none" w:sz="0" w:space="0" w:color="auto"/>
                    <w:bottom w:val="none" w:sz="0" w:space="0" w:color="auto"/>
                    <w:right w:val="none" w:sz="0" w:space="0" w:color="auto"/>
                  </w:divBdr>
                  <w:divsChild>
                    <w:div w:id="1757676905">
                      <w:marLeft w:val="0"/>
                      <w:marRight w:val="0"/>
                      <w:marTop w:val="0"/>
                      <w:marBottom w:val="0"/>
                      <w:divBdr>
                        <w:top w:val="none" w:sz="0" w:space="0" w:color="auto"/>
                        <w:left w:val="none" w:sz="0" w:space="0" w:color="auto"/>
                        <w:bottom w:val="none" w:sz="0" w:space="0" w:color="auto"/>
                        <w:right w:val="none" w:sz="0" w:space="0" w:color="auto"/>
                      </w:divBdr>
                    </w:div>
                  </w:divsChild>
                </w:div>
                <w:div w:id="434324157">
                  <w:marLeft w:val="0"/>
                  <w:marRight w:val="0"/>
                  <w:marTop w:val="0"/>
                  <w:marBottom w:val="0"/>
                  <w:divBdr>
                    <w:top w:val="none" w:sz="0" w:space="0" w:color="auto"/>
                    <w:left w:val="none" w:sz="0" w:space="0" w:color="auto"/>
                    <w:bottom w:val="none" w:sz="0" w:space="0" w:color="auto"/>
                    <w:right w:val="none" w:sz="0" w:space="0" w:color="auto"/>
                  </w:divBdr>
                  <w:divsChild>
                    <w:div w:id="767848817">
                      <w:marLeft w:val="0"/>
                      <w:marRight w:val="0"/>
                      <w:marTop w:val="0"/>
                      <w:marBottom w:val="0"/>
                      <w:divBdr>
                        <w:top w:val="none" w:sz="0" w:space="0" w:color="auto"/>
                        <w:left w:val="none" w:sz="0" w:space="0" w:color="auto"/>
                        <w:bottom w:val="none" w:sz="0" w:space="0" w:color="auto"/>
                        <w:right w:val="none" w:sz="0" w:space="0" w:color="auto"/>
                      </w:divBdr>
                    </w:div>
                  </w:divsChild>
                </w:div>
                <w:div w:id="1754232457">
                  <w:marLeft w:val="0"/>
                  <w:marRight w:val="0"/>
                  <w:marTop w:val="0"/>
                  <w:marBottom w:val="0"/>
                  <w:divBdr>
                    <w:top w:val="none" w:sz="0" w:space="0" w:color="auto"/>
                    <w:left w:val="none" w:sz="0" w:space="0" w:color="auto"/>
                    <w:bottom w:val="none" w:sz="0" w:space="0" w:color="auto"/>
                    <w:right w:val="none" w:sz="0" w:space="0" w:color="auto"/>
                  </w:divBdr>
                  <w:divsChild>
                    <w:div w:id="1636064045">
                      <w:marLeft w:val="0"/>
                      <w:marRight w:val="0"/>
                      <w:marTop w:val="0"/>
                      <w:marBottom w:val="0"/>
                      <w:divBdr>
                        <w:top w:val="none" w:sz="0" w:space="0" w:color="auto"/>
                        <w:left w:val="none" w:sz="0" w:space="0" w:color="auto"/>
                        <w:bottom w:val="none" w:sz="0" w:space="0" w:color="auto"/>
                        <w:right w:val="none" w:sz="0" w:space="0" w:color="auto"/>
                      </w:divBdr>
                    </w:div>
                  </w:divsChild>
                </w:div>
                <w:div w:id="1369838223">
                  <w:marLeft w:val="0"/>
                  <w:marRight w:val="0"/>
                  <w:marTop w:val="0"/>
                  <w:marBottom w:val="0"/>
                  <w:divBdr>
                    <w:top w:val="none" w:sz="0" w:space="0" w:color="auto"/>
                    <w:left w:val="none" w:sz="0" w:space="0" w:color="auto"/>
                    <w:bottom w:val="none" w:sz="0" w:space="0" w:color="auto"/>
                    <w:right w:val="none" w:sz="0" w:space="0" w:color="auto"/>
                  </w:divBdr>
                  <w:divsChild>
                    <w:div w:id="356934608">
                      <w:marLeft w:val="0"/>
                      <w:marRight w:val="0"/>
                      <w:marTop w:val="0"/>
                      <w:marBottom w:val="0"/>
                      <w:divBdr>
                        <w:top w:val="none" w:sz="0" w:space="0" w:color="auto"/>
                        <w:left w:val="none" w:sz="0" w:space="0" w:color="auto"/>
                        <w:bottom w:val="none" w:sz="0" w:space="0" w:color="auto"/>
                        <w:right w:val="none" w:sz="0" w:space="0" w:color="auto"/>
                      </w:divBdr>
                    </w:div>
                  </w:divsChild>
                </w:div>
                <w:div w:id="437143067">
                  <w:marLeft w:val="0"/>
                  <w:marRight w:val="0"/>
                  <w:marTop w:val="0"/>
                  <w:marBottom w:val="0"/>
                  <w:divBdr>
                    <w:top w:val="none" w:sz="0" w:space="0" w:color="auto"/>
                    <w:left w:val="none" w:sz="0" w:space="0" w:color="auto"/>
                    <w:bottom w:val="none" w:sz="0" w:space="0" w:color="auto"/>
                    <w:right w:val="none" w:sz="0" w:space="0" w:color="auto"/>
                  </w:divBdr>
                  <w:divsChild>
                    <w:div w:id="131599521">
                      <w:marLeft w:val="0"/>
                      <w:marRight w:val="0"/>
                      <w:marTop w:val="0"/>
                      <w:marBottom w:val="0"/>
                      <w:divBdr>
                        <w:top w:val="none" w:sz="0" w:space="0" w:color="auto"/>
                        <w:left w:val="none" w:sz="0" w:space="0" w:color="auto"/>
                        <w:bottom w:val="none" w:sz="0" w:space="0" w:color="auto"/>
                        <w:right w:val="none" w:sz="0" w:space="0" w:color="auto"/>
                      </w:divBdr>
                    </w:div>
                  </w:divsChild>
                </w:div>
                <w:div w:id="1611353195">
                  <w:marLeft w:val="0"/>
                  <w:marRight w:val="0"/>
                  <w:marTop w:val="0"/>
                  <w:marBottom w:val="0"/>
                  <w:divBdr>
                    <w:top w:val="none" w:sz="0" w:space="0" w:color="auto"/>
                    <w:left w:val="none" w:sz="0" w:space="0" w:color="auto"/>
                    <w:bottom w:val="none" w:sz="0" w:space="0" w:color="auto"/>
                    <w:right w:val="none" w:sz="0" w:space="0" w:color="auto"/>
                  </w:divBdr>
                  <w:divsChild>
                    <w:div w:id="194585545">
                      <w:marLeft w:val="0"/>
                      <w:marRight w:val="0"/>
                      <w:marTop w:val="0"/>
                      <w:marBottom w:val="0"/>
                      <w:divBdr>
                        <w:top w:val="none" w:sz="0" w:space="0" w:color="auto"/>
                        <w:left w:val="none" w:sz="0" w:space="0" w:color="auto"/>
                        <w:bottom w:val="none" w:sz="0" w:space="0" w:color="auto"/>
                        <w:right w:val="none" w:sz="0" w:space="0" w:color="auto"/>
                      </w:divBdr>
                    </w:div>
                  </w:divsChild>
                </w:div>
                <w:div w:id="1725905379">
                  <w:marLeft w:val="0"/>
                  <w:marRight w:val="0"/>
                  <w:marTop w:val="0"/>
                  <w:marBottom w:val="0"/>
                  <w:divBdr>
                    <w:top w:val="none" w:sz="0" w:space="0" w:color="auto"/>
                    <w:left w:val="none" w:sz="0" w:space="0" w:color="auto"/>
                    <w:bottom w:val="none" w:sz="0" w:space="0" w:color="auto"/>
                    <w:right w:val="none" w:sz="0" w:space="0" w:color="auto"/>
                  </w:divBdr>
                  <w:divsChild>
                    <w:div w:id="10081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9/fvets.2018.000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lls.parliament.uk/bills/25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eld-wt.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ield-wt.co.uk/" TargetMode="External"/><Relationship Id="R2bbc92cf7a654448"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2968/live.2020.25.6.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02146B5989C4998A9EE7E61A3BA8B" ma:contentTypeVersion="12" ma:contentTypeDescription="Create a new document." ma:contentTypeScope="" ma:versionID="77dedfc80fb9f2436bbf8358c0d29376">
  <xsd:schema xmlns:xsd="http://www.w3.org/2001/XMLSchema" xmlns:xs="http://www.w3.org/2001/XMLSchema" xmlns:p="http://schemas.microsoft.com/office/2006/metadata/properties" xmlns:ns2="fe8f8149-da13-49f9-b2a5-c11f2aff3fa2" xmlns:ns3="383cb55f-0ac4-4e84-9821-3fc88c3dc6ee" targetNamespace="http://schemas.microsoft.com/office/2006/metadata/properties" ma:root="true" ma:fieldsID="eb2262db5ed07a7c50ed73048f19c85b" ns2:_="" ns3:_="">
    <xsd:import namespace="fe8f8149-da13-49f9-b2a5-c11f2aff3fa2"/>
    <xsd:import namespace="383cb55f-0ac4-4e84-9821-3fc88c3dc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f8149-da13-49f9-b2a5-c11f2aff3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cb55f-0ac4-4e84-9821-3fc88c3dc6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66658-68C4-4B2C-8DAA-5BE49047D835}">
  <ds:schemaRefs>
    <ds:schemaRef ds:uri="http://schemas.microsoft.com/sharepoint/v3/contenttype/forms"/>
  </ds:schemaRefs>
</ds:datastoreItem>
</file>

<file path=customXml/itemProps2.xml><?xml version="1.0" encoding="utf-8"?>
<ds:datastoreItem xmlns:ds="http://schemas.openxmlformats.org/officeDocument/2006/customXml" ds:itemID="{36511C70-A1A8-4575-A572-6888FDC0E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F3A8F-A670-4104-9E25-A73255BC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f8149-da13-49f9-b2a5-c11f2aff3fa2"/>
    <ds:schemaRef ds:uri="383cb55f-0ac4-4e84-9821-3fc88c3dc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Mahon</dc:creator>
  <cp:keywords/>
  <dc:description/>
  <cp:lastModifiedBy>Lewis</cp:lastModifiedBy>
  <cp:revision>4</cp:revision>
  <dcterms:created xsi:type="dcterms:W3CDTF">2021-08-13T08:50:00Z</dcterms:created>
  <dcterms:modified xsi:type="dcterms:W3CDTF">2021-08-13T10:33:00Z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0x01010041402146B5989C4998A9EE7E61A3BA8B</vt:lpwstr>
  </property>
</Properties>
</file>