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tbl>
      <w:tblPr>
        <w:tblW w:w="0" w:type="auto"/>
        <w:jc w:val="left"/>
        <w:tblInd w:w="10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3019"/>
      </w:tblGrid>
      <w:tr>
        <w:trPr>
          <w:trHeight w:val="76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b w:val="on"/>
                <w:color w:val="#000000"/>
              </w:rPr>
            </w:pPr>
            <w:r>
              <w:rPr>
                <w:b w:val="on"/>
                <w:color w:val="#000000"/>
              </w:rPr>
              <w:t xml:space="preserve">Participant Number: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b w:val="on"/>
                <w:color w:val="#00B050"/>
                <w:sz w:val="20"/>
              </w:rPr>
            </w:pPr>
            <w:r>
              <w:rPr>
                <w:b w:val="on"/>
                <w:color w:val="#00B050"/>
                <w:sz w:val="20"/>
              </w:rPr>
              <w:t xml:space="preserve">Q7: Follow-up</w:t>
            </w:r>
          </w:p>
        </w:tc>
      </w:tr>
      <w:tr>
        <w:trPr>
          <w:trHeight w:val="171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101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102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103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104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229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105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229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106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31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107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108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153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109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As long as it’s necessary and different messages not just default messages every 5 mins - also depends on your location and proximity to the risk  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110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111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57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112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113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114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460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115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116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127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117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118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119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120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204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121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408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122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123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76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124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125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178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126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127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127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128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129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51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130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131</w:t>
            </w: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28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76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In first msg that would advise that follow up or further messages may be added </w:t>
            </w:r>
          </w:p>
        </w:tc>
      </w:tr>
      <w:tr>
        <w:trPr>
          <w:trHeight w:val="177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76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Majority of room would want follow up but with more information / more useful steps </w:t>
            </w:r>
          </w:p>
        </w:tc>
      </w:tr>
      <w:tr>
        <w:trPr>
          <w:trHeight w:val="51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If scenario changes or additional, new information available  </w:t>
            </w:r>
          </w:p>
        </w:tc>
      </w:tr>
      <w:tr>
        <w:trPr>
          <w:trHeight w:val="76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Can’t put a limit on no of messages if new information is available </w:t>
            </w:r>
          </w:p>
        </w:tc>
      </w:tr>
      <w:tr>
        <w:trPr>
          <w:trHeight w:val="51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  <w:tc>
          <w:tcPr>
            <w:tcW w:w="3019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Majority of room would want to know when no longer in force </w:t>
            </w:r>
          </w:p>
        </w:tc>
      </w:tr>
    </w:tbl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bookmarkStart w:id="0" w:name="_GoBack"/>
      <w:bookmarkEnd w:id="0"/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/>
      <w:sz w:val="22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