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228F7" w14:textId="77777777" w:rsidR="00031945" w:rsidRDefault="00031945" w:rsidP="00031945">
      <w:pPr>
        <w:pStyle w:val="Heading1"/>
        <w:spacing w:before="76"/>
        <w:ind w:left="0"/>
      </w:pPr>
    </w:p>
    <w:p w14:paraId="003A5564" w14:textId="150BBFEA" w:rsidR="00031945" w:rsidRPr="00600679" w:rsidRDefault="00031945" w:rsidP="00031945">
      <w:pPr>
        <w:rPr>
          <w:rFonts w:ascii="Arial" w:hAnsi="Arial" w:cs="Arial"/>
          <w:b/>
        </w:rPr>
      </w:pPr>
      <w:r w:rsidRPr="00610E5E">
        <w:rPr>
          <w:b/>
        </w:rPr>
        <w:t xml:space="preserve">Table </w:t>
      </w:r>
      <w:r>
        <w:rPr>
          <w:b/>
        </w:rPr>
        <w:t>1.</w:t>
      </w:r>
      <w:r w:rsidRPr="00610E5E">
        <w:rPr>
          <w:b/>
        </w:rPr>
        <w:t xml:space="preserve"> </w:t>
      </w:r>
      <w:proofErr w:type="gramStart"/>
      <w:r w:rsidRPr="00600679">
        <w:rPr>
          <w:b/>
        </w:rPr>
        <w:t>Baseline anthropometric, hormonal and biochemical measurements between the soy protein with (SPI) and without (SP) isoflavones</w:t>
      </w:r>
      <w:bookmarkStart w:id="0" w:name="_GoBack"/>
      <w:bookmarkEnd w:id="0"/>
      <w:r w:rsidRPr="00600679">
        <w:rPr>
          <w:b/>
        </w:rPr>
        <w:t>.</w:t>
      </w:r>
      <w:proofErr w:type="gramEnd"/>
      <w:r w:rsidRPr="00600679">
        <w:rPr>
          <w:b/>
        </w:rPr>
        <w:t xml:space="preserve"> </w:t>
      </w:r>
    </w:p>
    <w:p w14:paraId="58EA7FA5" w14:textId="77777777" w:rsidR="00031945" w:rsidRPr="00600679" w:rsidRDefault="00031945" w:rsidP="0003194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2434"/>
        <w:gridCol w:w="2432"/>
      </w:tblGrid>
      <w:tr w:rsidR="00031945" w:rsidRPr="00F4075A" w14:paraId="2FC62C63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372FBE20" w14:textId="77777777" w:rsidR="00031945" w:rsidRPr="00F4075A" w:rsidRDefault="00031945" w:rsidP="00247D18">
            <w:pPr>
              <w:rPr>
                <w:b/>
              </w:rPr>
            </w:pPr>
            <w:r w:rsidRPr="00F4075A">
              <w:rPr>
                <w:b/>
              </w:rPr>
              <w:t>Parameters</w:t>
            </w:r>
          </w:p>
        </w:tc>
        <w:tc>
          <w:tcPr>
            <w:tcW w:w="1429" w:type="pct"/>
            <w:vAlign w:val="center"/>
          </w:tcPr>
          <w:p w14:paraId="3D9DAA0A" w14:textId="77777777" w:rsidR="00031945" w:rsidRPr="00F4075A" w:rsidRDefault="00031945" w:rsidP="00247D18">
            <w:pPr>
              <w:jc w:val="center"/>
              <w:rPr>
                <w:b/>
              </w:rPr>
            </w:pPr>
            <w:r>
              <w:rPr>
                <w:b/>
              </w:rPr>
              <w:t>SPI (n=100)</w:t>
            </w:r>
          </w:p>
        </w:tc>
        <w:tc>
          <w:tcPr>
            <w:tcW w:w="1428" w:type="pct"/>
            <w:vAlign w:val="center"/>
          </w:tcPr>
          <w:p w14:paraId="6491285C" w14:textId="77777777" w:rsidR="00031945" w:rsidRPr="00F4075A" w:rsidRDefault="00031945" w:rsidP="00247D18">
            <w:pPr>
              <w:jc w:val="center"/>
              <w:rPr>
                <w:b/>
              </w:rPr>
            </w:pPr>
            <w:r>
              <w:rPr>
                <w:b/>
              </w:rPr>
              <w:t>SP (n=100)</w:t>
            </w:r>
          </w:p>
        </w:tc>
      </w:tr>
      <w:tr w:rsidR="00031945" w:rsidRPr="00F4075A" w14:paraId="11D233EF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60A19912" w14:textId="77777777" w:rsidR="00031945" w:rsidRPr="00D35F8E" w:rsidRDefault="00031945" w:rsidP="00247D18">
            <w:r w:rsidRPr="00D35F8E">
              <w:t>Age (years)</w:t>
            </w:r>
          </w:p>
        </w:tc>
        <w:tc>
          <w:tcPr>
            <w:tcW w:w="1429" w:type="pct"/>
            <w:vAlign w:val="center"/>
          </w:tcPr>
          <w:p w14:paraId="327A2FD7" w14:textId="77777777" w:rsidR="00031945" w:rsidRPr="007376E6" w:rsidRDefault="00031945" w:rsidP="00247D18">
            <w:pPr>
              <w:jc w:val="center"/>
            </w:pPr>
            <w:r>
              <w:t>52 (49</w:t>
            </w:r>
            <w:r w:rsidRPr="007376E6">
              <w:t>,</w:t>
            </w:r>
            <w:r>
              <w:t xml:space="preserve"> 56</w:t>
            </w:r>
            <w:r w:rsidRPr="007376E6">
              <w:t>)</w:t>
            </w:r>
          </w:p>
        </w:tc>
        <w:tc>
          <w:tcPr>
            <w:tcW w:w="1428" w:type="pct"/>
            <w:vAlign w:val="center"/>
          </w:tcPr>
          <w:p w14:paraId="148A1EF4" w14:textId="77777777" w:rsidR="00031945" w:rsidRPr="007376E6" w:rsidRDefault="00031945" w:rsidP="00247D18">
            <w:pPr>
              <w:jc w:val="center"/>
            </w:pPr>
            <w:r w:rsidRPr="007376E6">
              <w:t>52 (50,</w:t>
            </w:r>
            <w:r>
              <w:t xml:space="preserve"> </w:t>
            </w:r>
            <w:r w:rsidRPr="007376E6">
              <w:t>55)</w:t>
            </w:r>
          </w:p>
        </w:tc>
      </w:tr>
      <w:tr w:rsidR="00031945" w:rsidRPr="00F4075A" w14:paraId="42E8F89A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481F21A1" w14:textId="77777777" w:rsidR="00031945" w:rsidRPr="00D35F8E" w:rsidRDefault="00031945" w:rsidP="00247D18">
            <w:r w:rsidRPr="00D35F8E">
              <w:t>Body mass index (kg/m</w:t>
            </w:r>
            <w:r w:rsidRPr="00D35F8E">
              <w:rPr>
                <w:vertAlign w:val="superscript"/>
              </w:rPr>
              <w:t>2</w:t>
            </w:r>
            <w:r w:rsidRPr="00D35F8E">
              <w:t>)</w:t>
            </w:r>
          </w:p>
        </w:tc>
        <w:tc>
          <w:tcPr>
            <w:tcW w:w="1429" w:type="pct"/>
            <w:vAlign w:val="center"/>
          </w:tcPr>
          <w:p w14:paraId="6D59F41A" w14:textId="77777777" w:rsidR="00031945" w:rsidRPr="007376E6" w:rsidRDefault="00031945" w:rsidP="00247D18">
            <w:pPr>
              <w:jc w:val="center"/>
            </w:pPr>
            <w:r w:rsidRPr="007376E6">
              <w:t>26.3 (24.3, 30.7)</w:t>
            </w:r>
          </w:p>
        </w:tc>
        <w:tc>
          <w:tcPr>
            <w:tcW w:w="1428" w:type="pct"/>
            <w:vAlign w:val="center"/>
          </w:tcPr>
          <w:p w14:paraId="2EF688C0" w14:textId="77777777" w:rsidR="00031945" w:rsidRPr="007376E6" w:rsidRDefault="00031945" w:rsidP="00247D18">
            <w:pPr>
              <w:jc w:val="center"/>
            </w:pPr>
            <w:r w:rsidRPr="007376E6">
              <w:t>24.6 (22.7, 28.4)</w:t>
            </w:r>
          </w:p>
        </w:tc>
      </w:tr>
      <w:tr w:rsidR="00031945" w:rsidRPr="00F4075A" w14:paraId="3B5BE00C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7E961764" w14:textId="77777777" w:rsidR="00031945" w:rsidRPr="00D35F8E" w:rsidRDefault="00031945" w:rsidP="00247D18">
            <w:r w:rsidRPr="00D35F8E">
              <w:t>Systolic blood pressure (mmHg)</w:t>
            </w:r>
          </w:p>
        </w:tc>
        <w:tc>
          <w:tcPr>
            <w:tcW w:w="1429" w:type="pct"/>
            <w:vAlign w:val="center"/>
          </w:tcPr>
          <w:p w14:paraId="5F0C434C" w14:textId="77777777" w:rsidR="00031945" w:rsidRPr="007376E6" w:rsidRDefault="00031945" w:rsidP="00247D18">
            <w:pPr>
              <w:jc w:val="center"/>
            </w:pPr>
            <w:r w:rsidRPr="007376E6">
              <w:t>121 (110, 137)</w:t>
            </w:r>
          </w:p>
        </w:tc>
        <w:tc>
          <w:tcPr>
            <w:tcW w:w="1428" w:type="pct"/>
            <w:vAlign w:val="center"/>
          </w:tcPr>
          <w:p w14:paraId="747EB111" w14:textId="77777777" w:rsidR="00031945" w:rsidRPr="007376E6" w:rsidRDefault="00031945" w:rsidP="00247D18">
            <w:pPr>
              <w:jc w:val="center"/>
            </w:pPr>
            <w:r w:rsidRPr="007376E6">
              <w:t>128 (113, 141)</w:t>
            </w:r>
          </w:p>
        </w:tc>
      </w:tr>
      <w:tr w:rsidR="00031945" w:rsidRPr="00F4075A" w14:paraId="4D51ADBB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4EAF0466" w14:textId="77777777" w:rsidR="00031945" w:rsidRPr="00D35F8E" w:rsidRDefault="00031945" w:rsidP="00247D18">
            <w:r w:rsidRPr="00D35F8E">
              <w:t>Diastolic blood pressure (mmHg)</w:t>
            </w:r>
          </w:p>
        </w:tc>
        <w:tc>
          <w:tcPr>
            <w:tcW w:w="1429" w:type="pct"/>
            <w:vAlign w:val="center"/>
          </w:tcPr>
          <w:p w14:paraId="2B48A74E" w14:textId="77777777" w:rsidR="00031945" w:rsidRPr="007376E6" w:rsidRDefault="00031945" w:rsidP="00247D18">
            <w:pPr>
              <w:jc w:val="center"/>
            </w:pPr>
            <w:r w:rsidRPr="007376E6">
              <w:t>77</w:t>
            </w:r>
            <w:r>
              <w:t xml:space="preserve"> </w:t>
            </w:r>
            <w:r w:rsidRPr="007376E6">
              <w:t>(69,</w:t>
            </w:r>
            <w:r>
              <w:t xml:space="preserve"> </w:t>
            </w:r>
            <w:r w:rsidRPr="007376E6">
              <w:t>88)</w:t>
            </w:r>
          </w:p>
        </w:tc>
        <w:tc>
          <w:tcPr>
            <w:tcW w:w="1428" w:type="pct"/>
            <w:vAlign w:val="center"/>
          </w:tcPr>
          <w:p w14:paraId="1D47248B" w14:textId="77777777" w:rsidR="00031945" w:rsidRPr="007376E6" w:rsidRDefault="00031945" w:rsidP="00247D18">
            <w:pPr>
              <w:jc w:val="center"/>
            </w:pPr>
            <w:r w:rsidRPr="007376E6">
              <w:t>79</w:t>
            </w:r>
            <w:r>
              <w:t xml:space="preserve"> </w:t>
            </w:r>
            <w:r w:rsidRPr="007376E6">
              <w:t>(72,</w:t>
            </w:r>
            <w:r>
              <w:t xml:space="preserve"> </w:t>
            </w:r>
            <w:r w:rsidRPr="007376E6">
              <w:t>83)</w:t>
            </w:r>
          </w:p>
        </w:tc>
      </w:tr>
      <w:tr w:rsidR="00031945" w:rsidRPr="00F4075A" w14:paraId="0C3D3670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5182B27A" w14:textId="77777777" w:rsidR="00031945" w:rsidRPr="00D35F8E" w:rsidRDefault="00031945" w:rsidP="00247D18">
            <w:proofErr w:type="spellStart"/>
            <w:proofErr w:type="gramStart"/>
            <w:r w:rsidRPr="003C0F0F">
              <w:rPr>
                <w:vertAlign w:val="superscript"/>
              </w:rPr>
              <w:t>a</w:t>
            </w:r>
            <w:r w:rsidRPr="00D35F8E">
              <w:t>Fasting</w:t>
            </w:r>
            <w:proofErr w:type="spellEnd"/>
            <w:proofErr w:type="gramEnd"/>
            <w:r w:rsidRPr="00D35F8E">
              <w:t xml:space="preserve"> glucose (mg/</w:t>
            </w:r>
            <w:proofErr w:type="spellStart"/>
            <w:r w:rsidRPr="00D35F8E">
              <w:t>dL</w:t>
            </w:r>
            <w:proofErr w:type="spellEnd"/>
            <w:r w:rsidRPr="00D35F8E">
              <w:t>)</w:t>
            </w:r>
          </w:p>
        </w:tc>
        <w:tc>
          <w:tcPr>
            <w:tcW w:w="1429" w:type="pct"/>
            <w:vAlign w:val="center"/>
          </w:tcPr>
          <w:p w14:paraId="1E05E078" w14:textId="77777777" w:rsidR="00031945" w:rsidRPr="007376E6" w:rsidRDefault="00031945" w:rsidP="00247D18">
            <w:pPr>
              <w:jc w:val="center"/>
            </w:pPr>
            <w:r>
              <w:t xml:space="preserve">90 </w:t>
            </w:r>
            <w:r w:rsidRPr="007376E6">
              <w:t>(</w:t>
            </w:r>
            <w:r>
              <w:t>86.4</w:t>
            </w:r>
            <w:r w:rsidRPr="007376E6">
              <w:t>,</w:t>
            </w:r>
            <w:r>
              <w:t xml:space="preserve"> 99</w:t>
            </w:r>
            <w:r w:rsidRPr="007376E6">
              <w:t>.</w:t>
            </w:r>
            <w:r>
              <w:t>0</w:t>
            </w:r>
            <w:r w:rsidRPr="007376E6">
              <w:t>)</w:t>
            </w:r>
          </w:p>
        </w:tc>
        <w:tc>
          <w:tcPr>
            <w:tcW w:w="1428" w:type="pct"/>
            <w:vAlign w:val="center"/>
          </w:tcPr>
          <w:p w14:paraId="62810F84" w14:textId="77777777" w:rsidR="00031945" w:rsidRPr="007376E6" w:rsidRDefault="00031945" w:rsidP="00247D18">
            <w:pPr>
              <w:jc w:val="center"/>
            </w:pPr>
            <w:r>
              <w:t xml:space="preserve">86.4 </w:t>
            </w:r>
            <w:r w:rsidRPr="007376E6">
              <w:t>(</w:t>
            </w:r>
            <w:r>
              <w:t>82.8</w:t>
            </w:r>
            <w:r w:rsidRPr="007376E6">
              <w:t>,</w:t>
            </w:r>
            <w:r>
              <w:t xml:space="preserve"> 93.6</w:t>
            </w:r>
            <w:r w:rsidRPr="007376E6">
              <w:t>)</w:t>
            </w:r>
          </w:p>
        </w:tc>
      </w:tr>
      <w:tr w:rsidR="00031945" w:rsidRPr="00F4075A" w14:paraId="5889B22E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235E275A" w14:textId="77777777" w:rsidR="00031945" w:rsidRPr="00D35F8E" w:rsidRDefault="00031945" w:rsidP="00247D18">
            <w:proofErr w:type="spellStart"/>
            <w:proofErr w:type="gramStart"/>
            <w:r w:rsidRPr="003C0F0F">
              <w:rPr>
                <w:vertAlign w:val="superscript"/>
              </w:rPr>
              <w:t>b</w:t>
            </w:r>
            <w:r w:rsidRPr="00D35F8E">
              <w:t>Fasting</w:t>
            </w:r>
            <w:proofErr w:type="spellEnd"/>
            <w:proofErr w:type="gramEnd"/>
            <w:r w:rsidRPr="00D35F8E">
              <w:t xml:space="preserve"> insulin (µ</w:t>
            </w:r>
            <w:r w:rsidRPr="00D35F8E">
              <w:rPr>
                <w:iCs/>
              </w:rPr>
              <w:t>IU/mL</w:t>
            </w:r>
            <w:r>
              <w:rPr>
                <w:iCs/>
              </w:rPr>
              <w:t>)</w:t>
            </w:r>
          </w:p>
        </w:tc>
        <w:tc>
          <w:tcPr>
            <w:tcW w:w="1429" w:type="pct"/>
            <w:vAlign w:val="center"/>
          </w:tcPr>
          <w:p w14:paraId="6E18782A" w14:textId="77777777" w:rsidR="00031945" w:rsidRPr="0072591F" w:rsidRDefault="00031945" w:rsidP="00247D18">
            <w:pPr>
              <w:jc w:val="center"/>
            </w:pPr>
            <w:r w:rsidRPr="0072591F">
              <w:rPr>
                <w:lang w:val="pt-PT"/>
              </w:rPr>
              <w:t>4.6 (3.4,</w:t>
            </w:r>
            <w:r>
              <w:rPr>
                <w:lang w:val="pt-PT"/>
              </w:rPr>
              <w:t xml:space="preserve"> </w:t>
            </w:r>
            <w:r w:rsidRPr="0072591F">
              <w:rPr>
                <w:lang w:val="pt-PT"/>
              </w:rPr>
              <w:t>6.7)</w:t>
            </w:r>
          </w:p>
        </w:tc>
        <w:tc>
          <w:tcPr>
            <w:tcW w:w="1428" w:type="pct"/>
            <w:vAlign w:val="center"/>
          </w:tcPr>
          <w:p w14:paraId="3BC6E69C" w14:textId="77777777" w:rsidR="00031945" w:rsidRPr="0072591F" w:rsidRDefault="00031945" w:rsidP="00247D18">
            <w:pPr>
              <w:jc w:val="center"/>
            </w:pPr>
            <w:r w:rsidRPr="0072591F">
              <w:rPr>
                <w:lang w:val="pt-PT"/>
              </w:rPr>
              <w:t>4.4 (3.2,</w:t>
            </w:r>
            <w:r>
              <w:rPr>
                <w:lang w:val="pt-PT"/>
              </w:rPr>
              <w:t xml:space="preserve"> </w:t>
            </w:r>
            <w:r w:rsidRPr="0072591F">
              <w:rPr>
                <w:lang w:val="pt-PT"/>
              </w:rPr>
              <w:t>7.4)</w:t>
            </w:r>
          </w:p>
        </w:tc>
      </w:tr>
      <w:tr w:rsidR="00031945" w:rsidRPr="00F4075A" w14:paraId="3B2302B0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358581CD" w14:textId="77777777" w:rsidR="00031945" w:rsidRPr="00D35F8E" w:rsidRDefault="00031945" w:rsidP="00247D18">
            <w:r w:rsidRPr="00D35F8E">
              <w:t>HOMA-IR</w:t>
            </w:r>
          </w:p>
        </w:tc>
        <w:tc>
          <w:tcPr>
            <w:tcW w:w="1429" w:type="pct"/>
            <w:vAlign w:val="center"/>
          </w:tcPr>
          <w:p w14:paraId="5DD16F4F" w14:textId="77777777" w:rsidR="00031945" w:rsidRPr="0072591F" w:rsidRDefault="00031945" w:rsidP="00247D18">
            <w:pPr>
              <w:jc w:val="center"/>
              <w:rPr>
                <w:lang w:val="pt-PT"/>
              </w:rPr>
            </w:pPr>
            <w:r w:rsidRPr="0072591F">
              <w:rPr>
                <w:lang w:val="pt-PT"/>
              </w:rPr>
              <w:t>1.0 (0.7,</w:t>
            </w:r>
            <w:r>
              <w:rPr>
                <w:lang w:val="pt-PT"/>
              </w:rPr>
              <w:t xml:space="preserve"> </w:t>
            </w:r>
            <w:r w:rsidRPr="0072591F">
              <w:rPr>
                <w:lang w:val="pt-PT"/>
              </w:rPr>
              <w:t>1.5)</w:t>
            </w:r>
          </w:p>
        </w:tc>
        <w:tc>
          <w:tcPr>
            <w:tcW w:w="1428" w:type="pct"/>
            <w:vAlign w:val="center"/>
          </w:tcPr>
          <w:p w14:paraId="46A821BC" w14:textId="77777777" w:rsidR="00031945" w:rsidRPr="0072591F" w:rsidRDefault="00031945" w:rsidP="00247D18">
            <w:pPr>
              <w:jc w:val="center"/>
              <w:rPr>
                <w:lang w:val="pt-PT"/>
              </w:rPr>
            </w:pPr>
            <w:r w:rsidRPr="0072591F">
              <w:rPr>
                <w:lang w:val="pt-PT"/>
              </w:rPr>
              <w:t>0.9 (0.7,</w:t>
            </w:r>
            <w:r>
              <w:rPr>
                <w:lang w:val="pt-PT"/>
              </w:rPr>
              <w:t xml:space="preserve"> </w:t>
            </w:r>
            <w:r w:rsidRPr="0072591F">
              <w:rPr>
                <w:lang w:val="pt-PT"/>
              </w:rPr>
              <w:t>1.6)</w:t>
            </w:r>
          </w:p>
        </w:tc>
      </w:tr>
      <w:tr w:rsidR="00031945" w:rsidRPr="00F4075A" w14:paraId="1447E710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492AE82A" w14:textId="77777777" w:rsidR="00031945" w:rsidRPr="00D35F8E" w:rsidRDefault="00031945" w:rsidP="00247D18">
            <w:proofErr w:type="spellStart"/>
            <w:proofErr w:type="gramStart"/>
            <w:r w:rsidRPr="00D35F8E">
              <w:t>hs</w:t>
            </w:r>
            <w:proofErr w:type="spellEnd"/>
            <w:proofErr w:type="gramEnd"/>
            <w:r w:rsidRPr="00D35F8E">
              <w:t xml:space="preserve"> CRP (mg/L)</w:t>
            </w:r>
          </w:p>
        </w:tc>
        <w:tc>
          <w:tcPr>
            <w:tcW w:w="1429" w:type="pct"/>
            <w:vAlign w:val="center"/>
          </w:tcPr>
          <w:p w14:paraId="0E195F04" w14:textId="77777777" w:rsidR="00031945" w:rsidRPr="0072591F" w:rsidRDefault="00031945" w:rsidP="00247D18">
            <w:pPr>
              <w:jc w:val="center"/>
              <w:rPr>
                <w:lang w:val="pt-PT"/>
              </w:rPr>
            </w:pPr>
            <w:r w:rsidRPr="0072591F">
              <w:t>1.3 (0.6,</w:t>
            </w:r>
            <w:r>
              <w:t xml:space="preserve"> </w:t>
            </w:r>
            <w:r w:rsidRPr="0072591F">
              <w:t>2.2)</w:t>
            </w:r>
          </w:p>
        </w:tc>
        <w:tc>
          <w:tcPr>
            <w:tcW w:w="1428" w:type="pct"/>
            <w:vAlign w:val="center"/>
          </w:tcPr>
          <w:p w14:paraId="7E5EC210" w14:textId="77777777" w:rsidR="00031945" w:rsidRPr="0072591F" w:rsidRDefault="00031945" w:rsidP="00247D18">
            <w:pPr>
              <w:jc w:val="center"/>
              <w:rPr>
                <w:lang w:val="pt-PT"/>
              </w:rPr>
            </w:pPr>
            <w:r w:rsidRPr="0072591F">
              <w:t>1.3 (0.9,</w:t>
            </w:r>
            <w:r>
              <w:t xml:space="preserve"> </w:t>
            </w:r>
            <w:r w:rsidRPr="0072591F">
              <w:t>2.7)</w:t>
            </w:r>
          </w:p>
        </w:tc>
      </w:tr>
      <w:tr w:rsidR="00031945" w:rsidRPr="00F4075A" w14:paraId="6EFF32D9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2577FF0C" w14:textId="77777777" w:rsidR="00031945" w:rsidRPr="00D35F8E" w:rsidRDefault="00031945" w:rsidP="00247D18">
            <w:proofErr w:type="spellStart"/>
            <w:proofErr w:type="gramStart"/>
            <w:r w:rsidRPr="003C0F0F">
              <w:rPr>
                <w:vertAlign w:val="superscript"/>
              </w:rPr>
              <w:t>c</w:t>
            </w:r>
            <w:r w:rsidRPr="00D35F8E">
              <w:t>TC</w:t>
            </w:r>
            <w:proofErr w:type="spellEnd"/>
            <w:proofErr w:type="gramEnd"/>
            <w:r w:rsidRPr="00D35F8E">
              <w:t xml:space="preserve"> (</w:t>
            </w:r>
            <w:proofErr w:type="spellStart"/>
            <w:r w:rsidRPr="00D35F8E">
              <w:t>mmol</w:t>
            </w:r>
            <w:proofErr w:type="spellEnd"/>
            <w:r w:rsidRPr="00D35F8E">
              <w:t>/L)</w:t>
            </w:r>
          </w:p>
        </w:tc>
        <w:tc>
          <w:tcPr>
            <w:tcW w:w="1429" w:type="pct"/>
            <w:vAlign w:val="center"/>
          </w:tcPr>
          <w:p w14:paraId="0780259C" w14:textId="77777777" w:rsidR="00031945" w:rsidRPr="0072591F" w:rsidRDefault="00031945" w:rsidP="00247D18">
            <w:pPr>
              <w:jc w:val="center"/>
            </w:pPr>
            <w:r w:rsidRPr="0072591F">
              <w:t>5.98</w:t>
            </w:r>
            <w:r>
              <w:t xml:space="preserve"> </w:t>
            </w:r>
            <w:r w:rsidRPr="0072591F">
              <w:t>(5.38,</w:t>
            </w:r>
            <w:r>
              <w:t xml:space="preserve"> </w:t>
            </w:r>
            <w:r w:rsidRPr="0072591F">
              <w:t>6.54)</w:t>
            </w:r>
          </w:p>
        </w:tc>
        <w:tc>
          <w:tcPr>
            <w:tcW w:w="1428" w:type="pct"/>
            <w:vAlign w:val="center"/>
          </w:tcPr>
          <w:p w14:paraId="5A2F98A1" w14:textId="77777777" w:rsidR="00031945" w:rsidRPr="0072591F" w:rsidRDefault="00031945" w:rsidP="00247D18">
            <w:pPr>
              <w:jc w:val="center"/>
            </w:pPr>
            <w:r w:rsidRPr="0072591F">
              <w:t>5.66</w:t>
            </w:r>
            <w:r>
              <w:t xml:space="preserve"> </w:t>
            </w:r>
            <w:r w:rsidRPr="0072591F">
              <w:t>(4.98,</w:t>
            </w:r>
            <w:r>
              <w:t xml:space="preserve"> </w:t>
            </w:r>
            <w:r w:rsidRPr="0072591F">
              <w:t>6.37)</w:t>
            </w:r>
          </w:p>
        </w:tc>
      </w:tr>
      <w:tr w:rsidR="00031945" w:rsidRPr="00F4075A" w14:paraId="5D187EC0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4F4EB148" w14:textId="77777777" w:rsidR="00031945" w:rsidRPr="00D35F8E" w:rsidRDefault="00031945" w:rsidP="00247D18">
            <w:r w:rsidRPr="00D35F8E">
              <w:t>LDL-C (</w:t>
            </w:r>
            <w:proofErr w:type="spellStart"/>
            <w:r w:rsidRPr="00D35F8E">
              <w:t>mmol</w:t>
            </w:r>
            <w:proofErr w:type="spellEnd"/>
            <w:r w:rsidRPr="00D35F8E">
              <w:t>/L)</w:t>
            </w:r>
          </w:p>
        </w:tc>
        <w:tc>
          <w:tcPr>
            <w:tcW w:w="1429" w:type="pct"/>
            <w:vAlign w:val="center"/>
          </w:tcPr>
          <w:p w14:paraId="18F3FA24" w14:textId="77777777" w:rsidR="00031945" w:rsidRPr="0072591F" w:rsidRDefault="00031945" w:rsidP="00247D18">
            <w:pPr>
              <w:jc w:val="center"/>
            </w:pPr>
            <w:r w:rsidRPr="0072591F">
              <w:t>3.3</w:t>
            </w:r>
            <w:r>
              <w:t xml:space="preserve"> </w:t>
            </w:r>
            <w:r w:rsidRPr="0072591F">
              <w:t>(2.9,</w:t>
            </w:r>
            <w:r>
              <w:t xml:space="preserve"> </w:t>
            </w:r>
            <w:r w:rsidRPr="0072591F">
              <w:t>3.9)</w:t>
            </w:r>
          </w:p>
        </w:tc>
        <w:tc>
          <w:tcPr>
            <w:tcW w:w="1428" w:type="pct"/>
            <w:vAlign w:val="center"/>
          </w:tcPr>
          <w:p w14:paraId="62CFE887" w14:textId="77777777" w:rsidR="00031945" w:rsidRPr="0072591F" w:rsidRDefault="00031945" w:rsidP="00247D18">
            <w:pPr>
              <w:jc w:val="center"/>
            </w:pPr>
            <w:r w:rsidRPr="0072591F">
              <w:t>3.3</w:t>
            </w:r>
            <w:r>
              <w:t xml:space="preserve"> </w:t>
            </w:r>
            <w:r w:rsidRPr="0072591F">
              <w:t>(2.7,</w:t>
            </w:r>
            <w:r>
              <w:t xml:space="preserve"> </w:t>
            </w:r>
            <w:r w:rsidRPr="0072591F">
              <w:t>3.9)</w:t>
            </w:r>
          </w:p>
        </w:tc>
      </w:tr>
      <w:tr w:rsidR="00031945" w:rsidRPr="00F4075A" w14:paraId="5FD353FD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0FC36152" w14:textId="77777777" w:rsidR="00031945" w:rsidRPr="00D35F8E" w:rsidRDefault="00031945" w:rsidP="00247D18">
            <w:r w:rsidRPr="00D35F8E">
              <w:t>HDL-C (</w:t>
            </w:r>
            <w:proofErr w:type="spellStart"/>
            <w:r w:rsidRPr="00D35F8E">
              <w:t>mmol</w:t>
            </w:r>
            <w:proofErr w:type="spellEnd"/>
            <w:r w:rsidRPr="00D35F8E">
              <w:t>/L)</w:t>
            </w:r>
          </w:p>
        </w:tc>
        <w:tc>
          <w:tcPr>
            <w:tcW w:w="1429" w:type="pct"/>
            <w:vAlign w:val="center"/>
          </w:tcPr>
          <w:p w14:paraId="55794AE6" w14:textId="77777777" w:rsidR="00031945" w:rsidRPr="0072591F" w:rsidRDefault="00031945" w:rsidP="00247D18">
            <w:pPr>
              <w:jc w:val="center"/>
            </w:pPr>
            <w:r w:rsidRPr="0072591F">
              <w:t>1.66</w:t>
            </w:r>
            <w:r>
              <w:t xml:space="preserve"> </w:t>
            </w:r>
            <w:r w:rsidRPr="0072591F">
              <w:t>(1.45,</w:t>
            </w:r>
            <w:r>
              <w:t xml:space="preserve"> </w:t>
            </w:r>
            <w:r w:rsidRPr="0072591F">
              <w:t>1.88)</w:t>
            </w:r>
          </w:p>
        </w:tc>
        <w:tc>
          <w:tcPr>
            <w:tcW w:w="1428" w:type="pct"/>
            <w:vAlign w:val="center"/>
          </w:tcPr>
          <w:p w14:paraId="293B37AB" w14:textId="77777777" w:rsidR="00031945" w:rsidRPr="0072591F" w:rsidRDefault="00031945" w:rsidP="00247D18">
            <w:pPr>
              <w:jc w:val="center"/>
            </w:pPr>
            <w:r w:rsidRPr="0072591F">
              <w:t>1.70</w:t>
            </w:r>
            <w:r>
              <w:t xml:space="preserve"> </w:t>
            </w:r>
            <w:r w:rsidRPr="0072591F">
              <w:t>(1.46,</w:t>
            </w:r>
            <w:r>
              <w:t xml:space="preserve"> </w:t>
            </w:r>
            <w:r w:rsidRPr="0072591F">
              <w:t>2.10)</w:t>
            </w:r>
          </w:p>
        </w:tc>
      </w:tr>
      <w:tr w:rsidR="00031945" w:rsidRPr="00F4075A" w14:paraId="35539B2D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494A0BF1" w14:textId="77777777" w:rsidR="00031945" w:rsidRPr="00D35F8E" w:rsidRDefault="00031945" w:rsidP="00247D18">
            <w:proofErr w:type="spellStart"/>
            <w:proofErr w:type="gramStart"/>
            <w:r w:rsidRPr="003C0F0F">
              <w:rPr>
                <w:vertAlign w:val="superscript"/>
              </w:rPr>
              <w:t>d</w:t>
            </w:r>
            <w:r w:rsidRPr="00D35F8E">
              <w:t>Triglycerides</w:t>
            </w:r>
            <w:proofErr w:type="spellEnd"/>
            <w:proofErr w:type="gramEnd"/>
            <w:r w:rsidRPr="00D35F8E">
              <w:t xml:space="preserve"> (</w:t>
            </w:r>
            <w:proofErr w:type="spellStart"/>
            <w:r w:rsidRPr="00D35F8E">
              <w:t>mmol</w:t>
            </w:r>
            <w:proofErr w:type="spellEnd"/>
            <w:r w:rsidRPr="00D35F8E">
              <w:t>/L)</w:t>
            </w:r>
          </w:p>
        </w:tc>
        <w:tc>
          <w:tcPr>
            <w:tcW w:w="1429" w:type="pct"/>
            <w:vAlign w:val="center"/>
          </w:tcPr>
          <w:p w14:paraId="38B90022" w14:textId="77777777" w:rsidR="00031945" w:rsidRPr="0072591F" w:rsidRDefault="00031945" w:rsidP="00247D18">
            <w:pPr>
              <w:jc w:val="center"/>
            </w:pPr>
            <w:r w:rsidRPr="0072591F">
              <w:t>1.08</w:t>
            </w:r>
            <w:r>
              <w:t xml:space="preserve"> </w:t>
            </w:r>
            <w:r w:rsidRPr="0072591F">
              <w:t>(0.85,</w:t>
            </w:r>
            <w:r>
              <w:t xml:space="preserve"> </w:t>
            </w:r>
            <w:r w:rsidRPr="0072591F">
              <w:t>1.36)</w:t>
            </w:r>
          </w:p>
        </w:tc>
        <w:tc>
          <w:tcPr>
            <w:tcW w:w="1428" w:type="pct"/>
            <w:vAlign w:val="center"/>
          </w:tcPr>
          <w:p w14:paraId="2C46DB30" w14:textId="77777777" w:rsidR="00031945" w:rsidRPr="0072591F" w:rsidRDefault="00031945" w:rsidP="00247D18">
            <w:pPr>
              <w:jc w:val="center"/>
            </w:pPr>
            <w:r w:rsidRPr="0072591F">
              <w:t>1.08</w:t>
            </w:r>
            <w:r>
              <w:t xml:space="preserve"> </w:t>
            </w:r>
            <w:r w:rsidRPr="0072591F">
              <w:t>(0.84,</w:t>
            </w:r>
            <w:r>
              <w:t xml:space="preserve"> </w:t>
            </w:r>
            <w:r w:rsidRPr="0072591F">
              <w:t>1.33)</w:t>
            </w:r>
          </w:p>
        </w:tc>
      </w:tr>
      <w:tr w:rsidR="00031945" w:rsidRPr="00F4075A" w14:paraId="3091EC18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6374E5E9" w14:textId="77777777" w:rsidR="00031945" w:rsidRPr="00D35F8E" w:rsidRDefault="00031945" w:rsidP="00247D18">
            <w:proofErr w:type="spellStart"/>
            <w:r w:rsidRPr="00D35F8E">
              <w:t>Daidzein</w:t>
            </w:r>
            <w:proofErr w:type="spellEnd"/>
            <w:r w:rsidRPr="00D35F8E">
              <w:t xml:space="preserve"> (</w:t>
            </w:r>
            <w:proofErr w:type="spellStart"/>
            <w:r w:rsidRPr="00D35F8E">
              <w:t>ng</w:t>
            </w:r>
            <w:proofErr w:type="spellEnd"/>
            <w:r w:rsidRPr="00D35F8E">
              <w:t>/mL)</w:t>
            </w:r>
          </w:p>
        </w:tc>
        <w:tc>
          <w:tcPr>
            <w:tcW w:w="1429" w:type="pct"/>
            <w:vAlign w:val="center"/>
          </w:tcPr>
          <w:p w14:paraId="16A51050" w14:textId="77777777" w:rsidR="00031945" w:rsidRPr="00610E5E" w:rsidRDefault="00031945" w:rsidP="00247D18">
            <w:pPr>
              <w:jc w:val="center"/>
            </w:pPr>
            <w:r w:rsidRPr="00610E5E">
              <w:t>0.73 (0.49,</w:t>
            </w:r>
            <w:r>
              <w:t xml:space="preserve"> </w:t>
            </w:r>
            <w:r w:rsidRPr="00610E5E">
              <w:t>2.37)</w:t>
            </w:r>
          </w:p>
        </w:tc>
        <w:tc>
          <w:tcPr>
            <w:tcW w:w="1428" w:type="pct"/>
            <w:vAlign w:val="center"/>
          </w:tcPr>
          <w:p w14:paraId="556F796B" w14:textId="77777777" w:rsidR="00031945" w:rsidRPr="00610E5E" w:rsidRDefault="00031945" w:rsidP="00247D18">
            <w:pPr>
              <w:jc w:val="center"/>
            </w:pPr>
            <w:r w:rsidRPr="00610E5E">
              <w:t>0.82 (0.49,</w:t>
            </w:r>
            <w:r>
              <w:t xml:space="preserve"> </w:t>
            </w:r>
            <w:r w:rsidRPr="00610E5E">
              <w:t>2.65)</w:t>
            </w:r>
          </w:p>
        </w:tc>
      </w:tr>
      <w:tr w:rsidR="00031945" w:rsidRPr="00F4075A" w14:paraId="61D478A6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691B0F9C" w14:textId="77777777" w:rsidR="00031945" w:rsidRPr="00D35F8E" w:rsidRDefault="00031945" w:rsidP="00247D18">
            <w:proofErr w:type="spellStart"/>
            <w:r w:rsidRPr="00D35F8E">
              <w:t>Genistin</w:t>
            </w:r>
            <w:proofErr w:type="spellEnd"/>
            <w:r w:rsidRPr="00D35F8E">
              <w:t xml:space="preserve"> (</w:t>
            </w:r>
            <w:proofErr w:type="spellStart"/>
            <w:r w:rsidRPr="00D35F8E">
              <w:t>ng</w:t>
            </w:r>
            <w:proofErr w:type="spellEnd"/>
            <w:r w:rsidRPr="00D35F8E">
              <w:t>/mL)</w:t>
            </w:r>
          </w:p>
        </w:tc>
        <w:tc>
          <w:tcPr>
            <w:tcW w:w="1429" w:type="pct"/>
            <w:vAlign w:val="center"/>
          </w:tcPr>
          <w:p w14:paraId="4E32CB08" w14:textId="77777777" w:rsidR="00031945" w:rsidRPr="00610E5E" w:rsidRDefault="00031945" w:rsidP="00247D18">
            <w:pPr>
              <w:jc w:val="center"/>
            </w:pPr>
            <w:r w:rsidRPr="00610E5E">
              <w:t>1.43 (0.56,</w:t>
            </w:r>
            <w:r>
              <w:t xml:space="preserve"> </w:t>
            </w:r>
            <w:r w:rsidRPr="00610E5E">
              <w:t>4.2)</w:t>
            </w:r>
          </w:p>
        </w:tc>
        <w:tc>
          <w:tcPr>
            <w:tcW w:w="1428" w:type="pct"/>
            <w:vAlign w:val="center"/>
          </w:tcPr>
          <w:p w14:paraId="0DA3D950" w14:textId="77777777" w:rsidR="00031945" w:rsidRPr="00610E5E" w:rsidRDefault="00031945" w:rsidP="00247D18">
            <w:pPr>
              <w:jc w:val="center"/>
            </w:pPr>
            <w:r w:rsidRPr="00610E5E">
              <w:t>1.66 (0.71,</w:t>
            </w:r>
            <w:r>
              <w:t xml:space="preserve"> </w:t>
            </w:r>
            <w:r w:rsidRPr="00610E5E">
              <w:t>6.98)</w:t>
            </w:r>
          </w:p>
        </w:tc>
      </w:tr>
      <w:tr w:rsidR="00031945" w:rsidRPr="00F4075A" w14:paraId="72BF26E4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2F25670D" w14:textId="77777777" w:rsidR="00031945" w:rsidRPr="00D35F8E" w:rsidRDefault="00031945" w:rsidP="00247D18">
            <w:proofErr w:type="spellStart"/>
            <w:r w:rsidRPr="00D35F8E">
              <w:t>Equol</w:t>
            </w:r>
            <w:proofErr w:type="spellEnd"/>
            <w:r w:rsidRPr="00D35F8E">
              <w:t xml:space="preserve"> (</w:t>
            </w:r>
            <w:proofErr w:type="spellStart"/>
            <w:r w:rsidRPr="00D35F8E">
              <w:t>ng</w:t>
            </w:r>
            <w:proofErr w:type="spellEnd"/>
            <w:r w:rsidRPr="00D35F8E">
              <w:t>/mL)</w:t>
            </w:r>
          </w:p>
        </w:tc>
        <w:tc>
          <w:tcPr>
            <w:tcW w:w="1429" w:type="pct"/>
            <w:vAlign w:val="center"/>
          </w:tcPr>
          <w:p w14:paraId="48EF2308" w14:textId="77777777" w:rsidR="00031945" w:rsidRPr="007376E6" w:rsidRDefault="00031945" w:rsidP="00247D18">
            <w:pPr>
              <w:jc w:val="center"/>
            </w:pPr>
            <w:r w:rsidRPr="007376E6">
              <w:t>0.49</w:t>
            </w:r>
            <w:r>
              <w:t xml:space="preserve"> </w:t>
            </w:r>
            <w:r w:rsidRPr="007376E6">
              <w:t>(0.4</w:t>
            </w:r>
            <w:r>
              <w:t>7</w:t>
            </w:r>
            <w:r w:rsidRPr="007376E6">
              <w:t>,</w:t>
            </w:r>
            <w:r>
              <w:t xml:space="preserve"> </w:t>
            </w:r>
            <w:r w:rsidRPr="007376E6">
              <w:t>0.</w:t>
            </w:r>
            <w:r>
              <w:t>51</w:t>
            </w:r>
            <w:r w:rsidRPr="007376E6">
              <w:t>)</w:t>
            </w:r>
          </w:p>
        </w:tc>
        <w:tc>
          <w:tcPr>
            <w:tcW w:w="1428" w:type="pct"/>
            <w:vAlign w:val="center"/>
          </w:tcPr>
          <w:p w14:paraId="191FC46C" w14:textId="77777777" w:rsidR="00031945" w:rsidRPr="007376E6" w:rsidRDefault="00031945" w:rsidP="00247D18">
            <w:pPr>
              <w:jc w:val="center"/>
            </w:pPr>
            <w:r w:rsidRPr="007376E6">
              <w:t>0.49</w:t>
            </w:r>
            <w:r>
              <w:t xml:space="preserve"> </w:t>
            </w:r>
            <w:r w:rsidRPr="007376E6">
              <w:t>(0.4</w:t>
            </w:r>
            <w:r>
              <w:t xml:space="preserve">6, </w:t>
            </w:r>
            <w:r w:rsidRPr="007376E6">
              <w:t>0.</w:t>
            </w:r>
            <w:r>
              <w:t>54</w:t>
            </w:r>
            <w:r w:rsidRPr="007376E6">
              <w:t>)</w:t>
            </w:r>
          </w:p>
        </w:tc>
      </w:tr>
      <w:tr w:rsidR="00031945" w:rsidRPr="00F4075A" w14:paraId="667B9EC4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2A43F9DB" w14:textId="77777777" w:rsidR="00031945" w:rsidRPr="00D35F8E" w:rsidRDefault="00031945" w:rsidP="00247D18">
            <w:r w:rsidRPr="00D35F8E">
              <w:t>FSH (</w:t>
            </w:r>
            <w:r>
              <w:t>IU</w:t>
            </w:r>
            <w:r w:rsidRPr="00D35F8E">
              <w:t>/L)</w:t>
            </w:r>
          </w:p>
        </w:tc>
        <w:tc>
          <w:tcPr>
            <w:tcW w:w="1429" w:type="pct"/>
            <w:vAlign w:val="center"/>
          </w:tcPr>
          <w:p w14:paraId="0CD5184F" w14:textId="77777777" w:rsidR="00031945" w:rsidRPr="007376E6" w:rsidRDefault="00031945" w:rsidP="00247D18">
            <w:pPr>
              <w:jc w:val="center"/>
            </w:pPr>
            <w:r w:rsidRPr="00610E5E">
              <w:t>77 (57,</w:t>
            </w:r>
            <w:r>
              <w:t xml:space="preserve"> </w:t>
            </w:r>
            <w:r w:rsidRPr="00610E5E">
              <w:t>97)</w:t>
            </w:r>
          </w:p>
        </w:tc>
        <w:tc>
          <w:tcPr>
            <w:tcW w:w="1428" w:type="pct"/>
            <w:vAlign w:val="center"/>
          </w:tcPr>
          <w:p w14:paraId="661248B1" w14:textId="77777777" w:rsidR="00031945" w:rsidRPr="007376E6" w:rsidRDefault="00031945" w:rsidP="00247D18">
            <w:pPr>
              <w:jc w:val="center"/>
            </w:pPr>
            <w:r w:rsidRPr="00610E5E">
              <w:t>71 (49,</w:t>
            </w:r>
            <w:r>
              <w:t xml:space="preserve"> </w:t>
            </w:r>
            <w:r w:rsidRPr="00610E5E">
              <w:t>89)</w:t>
            </w:r>
          </w:p>
        </w:tc>
      </w:tr>
      <w:tr w:rsidR="00031945" w:rsidRPr="00F4075A" w14:paraId="47330186" w14:textId="77777777" w:rsidTr="00247D18">
        <w:trPr>
          <w:trHeight w:val="397"/>
        </w:trPr>
        <w:tc>
          <w:tcPr>
            <w:tcW w:w="2143" w:type="pct"/>
            <w:vAlign w:val="center"/>
          </w:tcPr>
          <w:p w14:paraId="2F86B7B2" w14:textId="77777777" w:rsidR="00031945" w:rsidRPr="00D35F8E" w:rsidRDefault="00031945" w:rsidP="00247D18">
            <w:r w:rsidRPr="00D35F8E">
              <w:t>LH (</w:t>
            </w:r>
            <w:r>
              <w:t>IU</w:t>
            </w:r>
            <w:r w:rsidRPr="00D35F8E">
              <w:t>/L)</w:t>
            </w:r>
          </w:p>
        </w:tc>
        <w:tc>
          <w:tcPr>
            <w:tcW w:w="1429" w:type="pct"/>
            <w:vAlign w:val="center"/>
          </w:tcPr>
          <w:p w14:paraId="5E41F01E" w14:textId="77777777" w:rsidR="00031945" w:rsidRPr="007376E6" w:rsidRDefault="00031945" w:rsidP="00247D18">
            <w:pPr>
              <w:jc w:val="center"/>
            </w:pPr>
            <w:r w:rsidRPr="00610E5E">
              <w:t>32 (25,</w:t>
            </w:r>
            <w:r>
              <w:t xml:space="preserve"> </w:t>
            </w:r>
            <w:r w:rsidRPr="00610E5E">
              <w:t>42)</w:t>
            </w:r>
          </w:p>
        </w:tc>
        <w:tc>
          <w:tcPr>
            <w:tcW w:w="1428" w:type="pct"/>
            <w:vAlign w:val="center"/>
          </w:tcPr>
          <w:p w14:paraId="22A5A18A" w14:textId="77777777" w:rsidR="00031945" w:rsidRPr="007376E6" w:rsidRDefault="00031945" w:rsidP="00247D18">
            <w:pPr>
              <w:jc w:val="center"/>
            </w:pPr>
            <w:r w:rsidRPr="00610E5E">
              <w:t>29 (27,</w:t>
            </w:r>
            <w:r>
              <w:t xml:space="preserve"> </w:t>
            </w:r>
            <w:r w:rsidRPr="00610E5E">
              <w:t>38)</w:t>
            </w:r>
          </w:p>
        </w:tc>
      </w:tr>
    </w:tbl>
    <w:p w14:paraId="0ACE5C15" w14:textId="77777777" w:rsidR="00031945" w:rsidRDefault="00031945" w:rsidP="00031945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29AF4269" w14:textId="77777777" w:rsidR="00031945" w:rsidRPr="007376E6" w:rsidRDefault="00031945" w:rsidP="00031945">
      <w:pPr>
        <w:autoSpaceDE w:val="0"/>
        <w:autoSpaceDN w:val="0"/>
        <w:adjustRightInd w:val="0"/>
        <w:rPr>
          <w:i/>
          <w:iCs/>
          <w:noProof/>
          <w:sz w:val="20"/>
          <w:szCs w:val="20"/>
        </w:rPr>
      </w:pPr>
      <w:r>
        <w:rPr>
          <w:i/>
          <w:iCs/>
          <w:sz w:val="20"/>
          <w:szCs w:val="20"/>
        </w:rPr>
        <w:t>SPI</w:t>
      </w:r>
      <w:r w:rsidRPr="007376E6">
        <w:rPr>
          <w:i/>
          <w:iCs/>
          <w:sz w:val="20"/>
          <w:szCs w:val="20"/>
        </w:rPr>
        <w:t xml:space="preserve"> (</w:t>
      </w:r>
      <w:r>
        <w:rPr>
          <w:i/>
          <w:iCs/>
          <w:noProof/>
          <w:sz w:val="20"/>
          <w:szCs w:val="20"/>
        </w:rPr>
        <w:t xml:space="preserve">15 </w:t>
      </w:r>
      <w:r w:rsidRPr="007376E6">
        <w:rPr>
          <w:i/>
          <w:iCs/>
          <w:noProof/>
          <w:sz w:val="20"/>
          <w:szCs w:val="20"/>
        </w:rPr>
        <w:t>g soy protein with 66</w:t>
      </w:r>
      <w:r>
        <w:rPr>
          <w:i/>
          <w:iCs/>
          <w:noProof/>
          <w:sz w:val="20"/>
          <w:szCs w:val="20"/>
        </w:rPr>
        <w:t xml:space="preserve"> </w:t>
      </w:r>
      <w:r w:rsidRPr="007376E6">
        <w:rPr>
          <w:i/>
          <w:iCs/>
          <w:noProof/>
          <w:sz w:val="20"/>
          <w:szCs w:val="20"/>
        </w:rPr>
        <w:t xml:space="preserve">mg of isoflavones); </w:t>
      </w:r>
      <w:r>
        <w:rPr>
          <w:i/>
          <w:iCs/>
          <w:noProof/>
          <w:sz w:val="20"/>
          <w:szCs w:val="20"/>
        </w:rPr>
        <w:t xml:space="preserve">SP (15 </w:t>
      </w:r>
      <w:r w:rsidRPr="007376E6">
        <w:rPr>
          <w:i/>
          <w:iCs/>
          <w:noProof/>
          <w:sz w:val="20"/>
          <w:szCs w:val="20"/>
        </w:rPr>
        <w:t>g soy protein alone isoflavone</w:t>
      </w:r>
      <w:r>
        <w:rPr>
          <w:i/>
          <w:iCs/>
          <w:noProof/>
          <w:sz w:val="20"/>
          <w:szCs w:val="20"/>
        </w:rPr>
        <w:t xml:space="preserve"> free</w:t>
      </w:r>
      <w:r w:rsidRPr="007376E6">
        <w:rPr>
          <w:i/>
          <w:iCs/>
          <w:noProof/>
          <w:sz w:val="20"/>
          <w:szCs w:val="20"/>
        </w:rPr>
        <w:t>)</w:t>
      </w:r>
    </w:p>
    <w:p w14:paraId="43937323" w14:textId="77777777" w:rsidR="00031945" w:rsidRPr="007376E6" w:rsidRDefault="00031945" w:rsidP="00031945">
      <w:pPr>
        <w:autoSpaceDE w:val="0"/>
        <w:autoSpaceDN w:val="0"/>
        <w:adjustRightInd w:val="0"/>
        <w:rPr>
          <w:i/>
          <w:iCs/>
          <w:sz w:val="20"/>
          <w:szCs w:val="20"/>
        </w:rPr>
      </w:pPr>
      <w:proofErr w:type="gramStart"/>
      <w:r w:rsidRPr="007376E6">
        <w:rPr>
          <w:i/>
          <w:iCs/>
          <w:sz w:val="20"/>
          <w:szCs w:val="20"/>
        </w:rPr>
        <w:t xml:space="preserve">Data given as </w:t>
      </w:r>
      <w:r>
        <w:rPr>
          <w:i/>
          <w:iCs/>
          <w:sz w:val="20"/>
          <w:szCs w:val="20"/>
        </w:rPr>
        <w:t>Mean (SEM).</w:t>
      </w:r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proofErr w:type="gramStart"/>
      <w:r w:rsidRPr="003C0F0F">
        <w:rPr>
          <w:i/>
          <w:iCs/>
          <w:sz w:val="20"/>
          <w:szCs w:val="20"/>
          <w:vertAlign w:val="superscript"/>
        </w:rPr>
        <w:t>a</w:t>
      </w:r>
      <w:r w:rsidRPr="007376E6">
        <w:rPr>
          <w:i/>
          <w:iCs/>
          <w:sz w:val="20"/>
          <w:szCs w:val="20"/>
        </w:rPr>
        <w:t>To</w:t>
      </w:r>
      <w:proofErr w:type="spellEnd"/>
      <w:proofErr w:type="gramEnd"/>
      <w:r w:rsidRPr="007376E6">
        <w:rPr>
          <w:i/>
          <w:iCs/>
          <w:sz w:val="20"/>
          <w:szCs w:val="20"/>
        </w:rPr>
        <w:t xml:space="preserve"> convert values for glucose to milligrams per </w:t>
      </w:r>
      <w:proofErr w:type="spellStart"/>
      <w:r w:rsidRPr="007376E6">
        <w:rPr>
          <w:i/>
          <w:iCs/>
          <w:sz w:val="20"/>
          <w:szCs w:val="20"/>
        </w:rPr>
        <w:t>deciliter</w:t>
      </w:r>
      <w:proofErr w:type="spellEnd"/>
      <w:r w:rsidRPr="007376E6">
        <w:rPr>
          <w:i/>
          <w:iCs/>
          <w:sz w:val="20"/>
          <w:szCs w:val="20"/>
        </w:rPr>
        <w:t xml:space="preserve">, divide by 0.056. </w:t>
      </w:r>
    </w:p>
    <w:p w14:paraId="0AB4DA03" w14:textId="77777777" w:rsidR="00031945" w:rsidRPr="00956E5E" w:rsidRDefault="00031945" w:rsidP="00031945">
      <w:pPr>
        <w:autoSpaceDE w:val="0"/>
        <w:autoSpaceDN w:val="0"/>
        <w:adjustRightInd w:val="0"/>
        <w:rPr>
          <w:i/>
          <w:iCs/>
          <w:sz w:val="20"/>
          <w:szCs w:val="20"/>
        </w:rPr>
      </w:pPr>
      <w:proofErr w:type="spellStart"/>
      <w:proofErr w:type="gramStart"/>
      <w:r w:rsidRPr="003C0F0F">
        <w:rPr>
          <w:i/>
          <w:iCs/>
          <w:sz w:val="20"/>
          <w:szCs w:val="20"/>
          <w:vertAlign w:val="superscript"/>
        </w:rPr>
        <w:t>b</w:t>
      </w:r>
      <w:r w:rsidRPr="007376E6">
        <w:rPr>
          <w:i/>
          <w:iCs/>
          <w:sz w:val="20"/>
          <w:szCs w:val="20"/>
        </w:rPr>
        <w:t>To</w:t>
      </w:r>
      <w:proofErr w:type="spellEnd"/>
      <w:proofErr w:type="gramEnd"/>
      <w:r w:rsidRPr="007376E6">
        <w:rPr>
          <w:i/>
          <w:iCs/>
          <w:sz w:val="20"/>
          <w:szCs w:val="20"/>
        </w:rPr>
        <w:t xml:space="preserve"> convert values for insulin to </w:t>
      </w:r>
      <w:proofErr w:type="spellStart"/>
      <w:r w:rsidRPr="007376E6">
        <w:rPr>
          <w:i/>
          <w:iCs/>
          <w:sz w:val="20"/>
          <w:szCs w:val="20"/>
        </w:rPr>
        <w:t>picomoles</w:t>
      </w:r>
      <w:proofErr w:type="spellEnd"/>
      <w:r w:rsidRPr="007376E6">
        <w:rPr>
          <w:i/>
          <w:iCs/>
          <w:sz w:val="20"/>
          <w:szCs w:val="20"/>
        </w:rPr>
        <w:t xml:space="preserve"> per </w:t>
      </w:r>
      <w:proofErr w:type="spellStart"/>
      <w:r w:rsidRPr="007376E6">
        <w:rPr>
          <w:i/>
          <w:iCs/>
          <w:sz w:val="20"/>
          <w:szCs w:val="20"/>
        </w:rPr>
        <w:t>liter</w:t>
      </w:r>
      <w:proofErr w:type="spellEnd"/>
      <w:r w:rsidRPr="007376E6">
        <w:rPr>
          <w:i/>
          <w:iCs/>
          <w:sz w:val="20"/>
          <w:szCs w:val="20"/>
        </w:rPr>
        <w:t xml:space="preserve">, multiply by 6. </w:t>
      </w:r>
      <w:proofErr w:type="spellStart"/>
      <w:proofErr w:type="gramStart"/>
      <w:r w:rsidRPr="003C0F0F">
        <w:rPr>
          <w:i/>
          <w:iCs/>
          <w:sz w:val="20"/>
          <w:szCs w:val="20"/>
          <w:vertAlign w:val="superscript"/>
        </w:rPr>
        <w:t>c</w:t>
      </w:r>
      <w:r w:rsidRPr="007376E6">
        <w:rPr>
          <w:i/>
          <w:iCs/>
          <w:sz w:val="20"/>
          <w:szCs w:val="20"/>
        </w:rPr>
        <w:t>To</w:t>
      </w:r>
      <w:proofErr w:type="spellEnd"/>
      <w:proofErr w:type="gramEnd"/>
      <w:r w:rsidRPr="007376E6">
        <w:rPr>
          <w:i/>
          <w:iCs/>
          <w:sz w:val="20"/>
          <w:szCs w:val="20"/>
        </w:rPr>
        <w:t xml:space="preserve"> convert values for cholesterol to milligrams per </w:t>
      </w:r>
      <w:proofErr w:type="spellStart"/>
      <w:r w:rsidRPr="007376E6">
        <w:rPr>
          <w:i/>
          <w:iCs/>
          <w:sz w:val="20"/>
          <w:szCs w:val="20"/>
        </w:rPr>
        <w:t>deciliter</w:t>
      </w:r>
      <w:proofErr w:type="spellEnd"/>
      <w:r w:rsidRPr="007376E6">
        <w:rPr>
          <w:i/>
          <w:iCs/>
          <w:sz w:val="20"/>
          <w:szCs w:val="20"/>
        </w:rPr>
        <w:t>, divide by 0.0259.</w:t>
      </w:r>
      <w:r>
        <w:rPr>
          <w:i/>
          <w:iCs/>
          <w:sz w:val="20"/>
          <w:szCs w:val="20"/>
        </w:rPr>
        <w:t xml:space="preserve"> </w:t>
      </w:r>
      <w:proofErr w:type="spellStart"/>
      <w:proofErr w:type="gramStart"/>
      <w:r w:rsidRPr="003C0F0F">
        <w:rPr>
          <w:i/>
          <w:iCs/>
          <w:sz w:val="20"/>
          <w:szCs w:val="20"/>
          <w:vertAlign w:val="superscript"/>
        </w:rPr>
        <w:t>d</w:t>
      </w:r>
      <w:r w:rsidRPr="007376E6">
        <w:rPr>
          <w:i/>
          <w:iCs/>
          <w:sz w:val="20"/>
          <w:szCs w:val="20"/>
        </w:rPr>
        <w:t>To</w:t>
      </w:r>
      <w:proofErr w:type="spellEnd"/>
      <w:proofErr w:type="gramEnd"/>
      <w:r w:rsidRPr="007376E6">
        <w:rPr>
          <w:i/>
          <w:iCs/>
          <w:sz w:val="20"/>
          <w:szCs w:val="20"/>
        </w:rPr>
        <w:t xml:space="preserve"> convert values for triglycerides to milligrams per </w:t>
      </w:r>
      <w:proofErr w:type="spellStart"/>
      <w:r w:rsidRPr="007376E6">
        <w:rPr>
          <w:i/>
          <w:iCs/>
          <w:sz w:val="20"/>
          <w:szCs w:val="20"/>
        </w:rPr>
        <w:t>deciliter</w:t>
      </w:r>
      <w:proofErr w:type="spellEnd"/>
      <w:r w:rsidRPr="007376E6">
        <w:rPr>
          <w:i/>
          <w:iCs/>
          <w:sz w:val="20"/>
          <w:szCs w:val="20"/>
        </w:rPr>
        <w:t xml:space="preserve">, divide by 0.0113. </w:t>
      </w:r>
      <w:proofErr w:type="gramStart"/>
      <w:r w:rsidRPr="007376E6">
        <w:rPr>
          <w:i/>
          <w:iCs/>
          <w:sz w:val="20"/>
          <w:szCs w:val="20"/>
        </w:rPr>
        <w:t>TC - Total cholesterol; LDL-C - LDL-cholesterol; HDL-C - HDL cholesterol; TG-Triglycerides</w:t>
      </w:r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</w:t>
      </w:r>
      <w:r w:rsidRPr="00956E5E">
        <w:rPr>
          <w:i/>
          <w:iCs/>
          <w:sz w:val="20"/>
          <w:szCs w:val="20"/>
        </w:rPr>
        <w:t>HOMA-IR – Homeostasis model of assessment – insulin resistance</w:t>
      </w:r>
      <w:r>
        <w:rPr>
          <w:i/>
          <w:iCs/>
          <w:sz w:val="20"/>
          <w:szCs w:val="20"/>
        </w:rPr>
        <w:t>.</w:t>
      </w:r>
    </w:p>
    <w:p w14:paraId="571C65D4" w14:textId="77777777" w:rsidR="00031945" w:rsidRPr="003F0B5B" w:rsidRDefault="00031945" w:rsidP="00031945">
      <w:proofErr w:type="spellStart"/>
      <w:proofErr w:type="gramStart"/>
      <w:r w:rsidRPr="00956E5E">
        <w:rPr>
          <w:i/>
          <w:iCs/>
          <w:sz w:val="20"/>
          <w:szCs w:val="20"/>
        </w:rPr>
        <w:t>hs</w:t>
      </w:r>
      <w:proofErr w:type="spellEnd"/>
      <w:proofErr w:type="gramEnd"/>
      <w:r w:rsidRPr="00956E5E">
        <w:rPr>
          <w:i/>
          <w:iCs/>
          <w:sz w:val="20"/>
          <w:szCs w:val="20"/>
        </w:rPr>
        <w:t xml:space="preserve"> CRP – highly sensitive C-reactive protein</w:t>
      </w:r>
      <w:r>
        <w:rPr>
          <w:i/>
          <w:iCs/>
          <w:sz w:val="20"/>
          <w:szCs w:val="20"/>
        </w:rPr>
        <w:t xml:space="preserve">. </w:t>
      </w:r>
      <w:r w:rsidRPr="00956E5E">
        <w:rPr>
          <w:i/>
          <w:iCs/>
          <w:sz w:val="20"/>
          <w:szCs w:val="20"/>
        </w:rPr>
        <w:t>FSH – follicle stimulating hormone, LH – Luteinising</w:t>
      </w:r>
      <w:r w:rsidRPr="005B3637">
        <w:rPr>
          <w:rFonts w:ascii="Times" w:hAnsi="Times"/>
          <w:i/>
          <w:sz w:val="20"/>
          <w:szCs w:val="20"/>
        </w:rPr>
        <w:t xml:space="preserve"> hormone</w:t>
      </w:r>
    </w:p>
    <w:p w14:paraId="777B4D74" w14:textId="77777777" w:rsidR="00234EE8" w:rsidRDefault="00234EE8" w:rsidP="00234EE8">
      <w:r>
        <w:br w:type="page"/>
      </w:r>
    </w:p>
    <w:p w14:paraId="50575A5E" w14:textId="77777777" w:rsidR="00B51F92" w:rsidRDefault="00B51F92"/>
    <w:sectPr w:rsidR="00B51F92" w:rsidSect="00B51F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E8"/>
    <w:rsid w:val="00031945"/>
    <w:rsid w:val="00234EE8"/>
    <w:rsid w:val="003472B6"/>
    <w:rsid w:val="004947B8"/>
    <w:rsid w:val="00B5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F59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E8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link w:val="Heading1Char"/>
    <w:uiPriority w:val="1"/>
    <w:qFormat/>
    <w:rsid w:val="00031945"/>
    <w:pPr>
      <w:widowControl w:val="0"/>
      <w:autoSpaceDE w:val="0"/>
      <w:autoSpaceDN w:val="0"/>
      <w:spacing w:before="1"/>
      <w:ind w:left="840"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1945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E8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link w:val="Heading1Char"/>
    <w:uiPriority w:val="1"/>
    <w:qFormat/>
    <w:rsid w:val="00031945"/>
    <w:pPr>
      <w:widowControl w:val="0"/>
      <w:autoSpaceDE w:val="0"/>
      <w:autoSpaceDN w:val="0"/>
      <w:spacing w:before="1"/>
      <w:ind w:left="840"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194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Macintosh Word</Application>
  <DocSecurity>0</DocSecurity>
  <Lines>12</Lines>
  <Paragraphs>3</Paragraphs>
  <ScaleCrop>false</ScaleCrop>
  <Company>HYMS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Atkin</dc:creator>
  <cp:keywords/>
  <dc:description/>
  <cp:lastModifiedBy>Stephen Atkin</cp:lastModifiedBy>
  <cp:revision>2</cp:revision>
  <dcterms:created xsi:type="dcterms:W3CDTF">2018-01-19T19:29:00Z</dcterms:created>
  <dcterms:modified xsi:type="dcterms:W3CDTF">2018-01-19T19:29:00Z</dcterms:modified>
</cp:coreProperties>
</file>